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tblGrid>
      <w:tr w:rsidR="00B43C0D" w14:paraId="7D443554" w14:textId="77777777" w:rsidTr="00B43C0D">
        <w:tc>
          <w:tcPr>
            <w:tcW w:w="4501" w:type="dxa"/>
            <w:hideMark/>
          </w:tcPr>
          <w:p w14:paraId="7FCA2A8F" w14:textId="77777777" w:rsidR="00B43C0D" w:rsidRDefault="00B43C0D">
            <w:pPr>
              <w:mirrorIndents/>
              <w:jc w:val="center"/>
              <w:textAlignment w:val="baseline"/>
              <w:rPr>
                <w:rFonts w:ascii="Times New Roman" w:eastAsia="Times New Roman" w:hAnsi="Times New Roman" w:cs="Times New Roman"/>
                <w:bCs/>
                <w:spacing w:val="2"/>
                <w:sz w:val="24"/>
                <w:szCs w:val="24"/>
                <w:bdr w:val="none" w:sz="0" w:space="0" w:color="auto" w:frame="1"/>
              </w:rPr>
            </w:pPr>
            <w:r>
              <w:rPr>
                <w:rFonts w:ascii="Times New Roman" w:eastAsia="Times New Roman" w:hAnsi="Times New Roman" w:cs="Times New Roman"/>
                <w:bCs/>
                <w:spacing w:val="2"/>
                <w:sz w:val="24"/>
                <w:szCs w:val="24"/>
                <w:bdr w:val="none" w:sz="0" w:space="0" w:color="auto" w:frame="1"/>
              </w:rPr>
              <w:t xml:space="preserve">Миллий/маҳаллий клиник протокол ва стандартларни ишлаб чиқиш, тасдиқлаш ва тиббиёт амалиётига жорий етиш методологиясига </w:t>
            </w:r>
          </w:p>
          <w:p w14:paraId="09CFA045" w14:textId="77777777" w:rsidR="00B43C0D" w:rsidRDefault="00B43C0D">
            <w:pPr>
              <w:mirrorIndents/>
              <w:jc w:val="center"/>
              <w:textAlignment w:val="baseline"/>
              <w:rPr>
                <w:rFonts w:ascii="Times New Roman" w:eastAsia="Times New Roman" w:hAnsi="Times New Roman" w:cs="Times New Roman"/>
                <w:bCs/>
                <w:spacing w:val="2"/>
                <w:sz w:val="24"/>
                <w:szCs w:val="24"/>
                <w:bdr w:val="none" w:sz="0" w:space="0" w:color="auto" w:frame="1"/>
                <w:lang w:eastAsia="en-US"/>
              </w:rPr>
            </w:pPr>
            <w:r>
              <w:rPr>
                <w:rFonts w:ascii="Times New Roman" w:eastAsia="Times New Roman" w:hAnsi="Times New Roman" w:cs="Times New Roman"/>
                <w:bCs/>
                <w:spacing w:val="2"/>
                <w:sz w:val="24"/>
                <w:szCs w:val="24"/>
                <w:bdr w:val="none" w:sz="0" w:space="0" w:color="auto" w:frame="1"/>
              </w:rPr>
              <w:t>4-илова</w:t>
            </w:r>
          </w:p>
        </w:tc>
      </w:tr>
    </w:tbl>
    <w:p w14:paraId="414235DD" w14:textId="77777777" w:rsidR="001B4EEE" w:rsidRPr="00F337EA" w:rsidRDefault="001B4EEE" w:rsidP="00665FD2">
      <w:pPr>
        <w:spacing w:after="0" w:line="360" w:lineRule="auto"/>
        <w:ind w:left="-851" w:right="-2"/>
        <w:jc w:val="center"/>
        <w:textAlignment w:val="baseline"/>
        <w:rPr>
          <w:rFonts w:ascii="Times New Roman" w:eastAsia="Times New Roman" w:hAnsi="Times New Roman" w:cs="Times New Roman"/>
          <w:b/>
          <w:bCs/>
          <w:spacing w:val="2"/>
          <w:sz w:val="28"/>
          <w:szCs w:val="28"/>
          <w:bdr w:val="none" w:sz="0" w:space="0" w:color="auto" w:frame="1"/>
          <w:lang w:eastAsia="ru-RU"/>
        </w:rPr>
      </w:pPr>
    </w:p>
    <w:p w14:paraId="51038D28" w14:textId="77777777" w:rsidR="006372A8" w:rsidRPr="00F337EA" w:rsidRDefault="006372A8" w:rsidP="00665FD2">
      <w:pPr>
        <w:spacing w:after="0" w:line="360" w:lineRule="auto"/>
        <w:ind w:left="-709"/>
        <w:jc w:val="center"/>
        <w:textAlignment w:val="baseline"/>
        <w:rPr>
          <w:rFonts w:ascii="Times New Roman" w:eastAsia="Times New Roman" w:hAnsi="Times New Roman" w:cs="Times New Roman"/>
          <w:b/>
          <w:bCs/>
          <w:spacing w:val="2"/>
          <w:sz w:val="32"/>
          <w:szCs w:val="32"/>
          <w:bdr w:val="none" w:sz="0" w:space="0" w:color="auto" w:frame="1"/>
          <w:lang w:eastAsia="ru-RU"/>
        </w:rPr>
      </w:pPr>
    </w:p>
    <w:p w14:paraId="24193C7F" w14:textId="7DC3D543" w:rsidR="001B4EEE" w:rsidRPr="00F06CBD" w:rsidRDefault="00D15FA3" w:rsidP="00F337EA">
      <w:pPr>
        <w:spacing w:after="0" w:line="240" w:lineRule="auto"/>
        <w:jc w:val="center"/>
        <w:textAlignment w:val="baseline"/>
        <w:rPr>
          <w:rFonts w:ascii="Times New Roman" w:eastAsia="Times New Roman" w:hAnsi="Times New Roman" w:cs="Times New Roman"/>
          <w:b/>
          <w:bCs/>
          <w:spacing w:val="2"/>
          <w:sz w:val="28"/>
          <w:szCs w:val="32"/>
          <w:bdr w:val="none" w:sz="0" w:space="0" w:color="auto" w:frame="1"/>
          <w:lang w:val="ru-RU" w:eastAsia="ru-RU"/>
        </w:rPr>
      </w:pPr>
      <w:r w:rsidRPr="00F337EA">
        <w:rPr>
          <w:rFonts w:ascii="Times New Roman" w:eastAsia="Times New Roman" w:hAnsi="Times New Roman" w:cs="Times New Roman"/>
          <w:b/>
          <w:bCs/>
          <w:spacing w:val="2"/>
          <w:sz w:val="28"/>
          <w:szCs w:val="32"/>
          <w:bdr w:val="none" w:sz="0" w:space="0" w:color="auto" w:frame="1"/>
          <w:lang w:val="uz-Cyrl-UZ" w:eastAsia="ru-RU"/>
        </w:rPr>
        <w:t>ЎЗБЕКИСТОН РЕСПУБЛИКАСИ СОҒЛИҚНИ САҚЛАШ ВАЗИРЛИГИ</w:t>
      </w:r>
    </w:p>
    <w:p w14:paraId="4C38D024" w14:textId="57E9B588" w:rsidR="00776927" w:rsidRPr="00F337EA" w:rsidRDefault="001B4EEE" w:rsidP="00F337EA">
      <w:pPr>
        <w:spacing w:after="0" w:line="240" w:lineRule="auto"/>
        <w:jc w:val="center"/>
        <w:textAlignment w:val="baseline"/>
        <w:rPr>
          <w:rFonts w:ascii="Times New Roman" w:eastAsia="Times New Roman" w:hAnsi="Times New Roman" w:cs="Times New Roman"/>
          <w:b/>
          <w:bCs/>
          <w:spacing w:val="2"/>
          <w:sz w:val="28"/>
          <w:szCs w:val="32"/>
          <w:bdr w:val="none" w:sz="0" w:space="0" w:color="auto" w:frame="1"/>
          <w:lang w:val="ru-RU" w:eastAsia="ru-RU"/>
        </w:rPr>
      </w:pPr>
      <w:r w:rsidRPr="00F337EA">
        <w:rPr>
          <w:rFonts w:ascii="Times New Roman" w:eastAsia="Times New Roman" w:hAnsi="Times New Roman" w:cs="Times New Roman"/>
          <w:b/>
          <w:bCs/>
          <w:spacing w:val="2"/>
          <w:sz w:val="28"/>
          <w:szCs w:val="32"/>
          <w:bdr w:val="none" w:sz="0" w:space="0" w:color="auto" w:frame="1"/>
          <w:lang w:val="ru-RU" w:eastAsia="ru-RU"/>
        </w:rPr>
        <w:t>РЕСПУБЛИКА</w:t>
      </w:r>
      <w:r w:rsidR="00D15FA3" w:rsidRPr="00F337EA">
        <w:rPr>
          <w:rFonts w:ascii="Times New Roman" w:eastAsia="Times New Roman" w:hAnsi="Times New Roman" w:cs="Times New Roman"/>
          <w:b/>
          <w:bCs/>
          <w:spacing w:val="2"/>
          <w:sz w:val="28"/>
          <w:szCs w:val="32"/>
          <w:bdr w:val="none" w:sz="0" w:space="0" w:color="auto" w:frame="1"/>
          <w:lang w:val="ru-RU" w:eastAsia="ru-RU"/>
        </w:rPr>
        <w:t xml:space="preserve"> ИХТИСОСЛАШТИРИЛГАН ОНА ВА БОЛА </w:t>
      </w:r>
      <w:r w:rsidR="00776927" w:rsidRPr="00F337EA">
        <w:rPr>
          <w:rFonts w:ascii="Times New Roman" w:eastAsia="Times New Roman" w:hAnsi="Times New Roman" w:cs="Times New Roman"/>
          <w:b/>
          <w:bCs/>
          <w:spacing w:val="2"/>
          <w:sz w:val="28"/>
          <w:szCs w:val="32"/>
          <w:bdr w:val="none" w:sz="0" w:space="0" w:color="auto" w:frame="1"/>
          <w:lang w:val="ru-RU" w:eastAsia="ru-RU"/>
        </w:rPr>
        <w:t xml:space="preserve">САЛОМАТЛИГИ ИЛМИЙ-АМАЛИЙ ТИББИЁТ МАРКАЗИ </w:t>
      </w:r>
    </w:p>
    <w:p w14:paraId="6916727F" w14:textId="77777777" w:rsidR="001B4EEE" w:rsidRPr="00F337EA" w:rsidRDefault="001B4EEE" w:rsidP="006372A8">
      <w:pPr>
        <w:spacing w:after="0" w:line="360" w:lineRule="auto"/>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58F2CE12" w14:textId="77777777" w:rsidR="001B4EEE" w:rsidRPr="00F337EA" w:rsidRDefault="001B4EEE" w:rsidP="006372A8">
      <w:pPr>
        <w:spacing w:after="0" w:line="360" w:lineRule="auto"/>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321A0877" w14:textId="77777777" w:rsidR="001B4EEE" w:rsidRDefault="001B4EEE" w:rsidP="006372A8">
      <w:pPr>
        <w:spacing w:after="0" w:line="360" w:lineRule="auto"/>
        <w:jc w:val="both"/>
        <w:textAlignment w:val="baseline"/>
        <w:rPr>
          <w:rFonts w:ascii="Times New Roman" w:eastAsia="Times New Roman" w:hAnsi="Times New Roman" w:cs="Times New Roman"/>
          <w:b/>
          <w:bCs/>
          <w:color w:val="244061" w:themeColor="accent1" w:themeShade="80"/>
          <w:spacing w:val="2"/>
          <w:sz w:val="28"/>
          <w:szCs w:val="28"/>
          <w:bdr w:val="none" w:sz="0" w:space="0" w:color="auto" w:frame="1"/>
          <w:lang w:val="ru-RU" w:eastAsia="ru-RU"/>
        </w:rPr>
      </w:pPr>
    </w:p>
    <w:p w14:paraId="5C41F706" w14:textId="77777777" w:rsidR="001729E7" w:rsidRDefault="001729E7" w:rsidP="006372A8">
      <w:pPr>
        <w:spacing w:after="0" w:line="360" w:lineRule="auto"/>
        <w:jc w:val="both"/>
        <w:textAlignment w:val="baseline"/>
        <w:rPr>
          <w:rFonts w:ascii="Times New Roman" w:eastAsia="Times New Roman" w:hAnsi="Times New Roman" w:cs="Times New Roman"/>
          <w:b/>
          <w:bCs/>
          <w:color w:val="244061" w:themeColor="accent1" w:themeShade="80"/>
          <w:spacing w:val="2"/>
          <w:sz w:val="28"/>
          <w:szCs w:val="28"/>
          <w:bdr w:val="none" w:sz="0" w:space="0" w:color="auto" w:frame="1"/>
          <w:lang w:val="ru-RU" w:eastAsia="ru-RU"/>
        </w:rPr>
      </w:pPr>
    </w:p>
    <w:p w14:paraId="69AE8B6D" w14:textId="77777777" w:rsidR="001729E7" w:rsidRDefault="001729E7" w:rsidP="006372A8">
      <w:pPr>
        <w:spacing w:after="0" w:line="360" w:lineRule="auto"/>
        <w:jc w:val="both"/>
        <w:textAlignment w:val="baseline"/>
        <w:rPr>
          <w:rFonts w:ascii="Times New Roman" w:eastAsia="Times New Roman" w:hAnsi="Times New Roman" w:cs="Times New Roman"/>
          <w:b/>
          <w:bCs/>
          <w:color w:val="244061" w:themeColor="accent1" w:themeShade="80"/>
          <w:spacing w:val="2"/>
          <w:sz w:val="28"/>
          <w:szCs w:val="28"/>
          <w:bdr w:val="none" w:sz="0" w:space="0" w:color="auto" w:frame="1"/>
          <w:lang w:val="ru-RU" w:eastAsia="ru-RU"/>
        </w:rPr>
      </w:pPr>
    </w:p>
    <w:p w14:paraId="6827C42A" w14:textId="77777777" w:rsidR="001729E7" w:rsidRPr="00F337EA" w:rsidRDefault="001729E7" w:rsidP="006372A8">
      <w:pPr>
        <w:spacing w:after="0" w:line="360" w:lineRule="auto"/>
        <w:jc w:val="both"/>
        <w:textAlignment w:val="baseline"/>
        <w:rPr>
          <w:rFonts w:ascii="Times New Roman" w:eastAsia="Times New Roman" w:hAnsi="Times New Roman" w:cs="Times New Roman"/>
          <w:b/>
          <w:bCs/>
          <w:color w:val="244061" w:themeColor="accent1" w:themeShade="80"/>
          <w:spacing w:val="2"/>
          <w:sz w:val="28"/>
          <w:szCs w:val="28"/>
          <w:bdr w:val="none" w:sz="0" w:space="0" w:color="auto" w:frame="1"/>
          <w:lang w:val="ru-RU" w:eastAsia="ru-RU"/>
        </w:rPr>
      </w:pPr>
    </w:p>
    <w:p w14:paraId="387ECEF9" w14:textId="7FA1D53F" w:rsidR="00776927" w:rsidRPr="00F337EA" w:rsidRDefault="00776927" w:rsidP="00F337EA">
      <w:pPr>
        <w:spacing w:after="0" w:line="240" w:lineRule="auto"/>
        <w:jc w:val="center"/>
        <w:textAlignment w:val="baseline"/>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pPr>
      <w:r w:rsidRPr="00F337EA">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t xml:space="preserve">«ПАРТОГРАММА» </w:t>
      </w:r>
      <w:r w:rsidR="00B43C0D" w:rsidRPr="00B43C0D">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t>БЎЙИЧА</w:t>
      </w:r>
    </w:p>
    <w:p w14:paraId="06822201" w14:textId="518046B2" w:rsidR="001B4EEE" w:rsidRPr="00F337EA" w:rsidRDefault="00776927" w:rsidP="00F337EA">
      <w:pPr>
        <w:spacing w:after="0" w:line="240" w:lineRule="auto"/>
        <w:jc w:val="center"/>
        <w:textAlignment w:val="baseline"/>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pPr>
      <w:r w:rsidRPr="00F337EA">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t>МИЛЛИЙ КЛИНИК ПРОТОКОЛ</w:t>
      </w:r>
    </w:p>
    <w:p w14:paraId="495F2F6B"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63AAF868"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31089422"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3127BAD6"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5C377F74"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064658B6"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4315ED1A"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3B35E9D1"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1E57DBEE" w14:textId="77777777" w:rsidR="001B4EEE" w:rsidRDefault="001B4EEE"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5707EE35" w14:textId="77777777" w:rsidR="00B43C0D" w:rsidRDefault="00B43C0D"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664A3F98" w14:textId="77777777" w:rsidR="00B43C0D" w:rsidRPr="00F337EA" w:rsidRDefault="00B43C0D"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2B9D0D9B"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36E4D271" w14:textId="77777777" w:rsidR="00776927" w:rsidRPr="00F337EA" w:rsidRDefault="00776927" w:rsidP="00643EBD">
      <w:pPr>
        <w:spacing w:after="0" w:line="360" w:lineRule="auto"/>
        <w:ind w:right="-2"/>
        <w:jc w:val="both"/>
        <w:textAlignment w:val="baseline"/>
        <w:rPr>
          <w:rFonts w:ascii="Times New Roman" w:eastAsia="Times New Roman" w:hAnsi="Times New Roman" w:cs="Times New Roman"/>
          <w:b/>
          <w:bCs/>
          <w:spacing w:val="2"/>
          <w:sz w:val="24"/>
          <w:szCs w:val="24"/>
          <w:bdr w:val="none" w:sz="0" w:space="0" w:color="auto" w:frame="1"/>
          <w:lang w:val="ru-RU" w:eastAsia="ru-RU"/>
        </w:rPr>
      </w:pPr>
    </w:p>
    <w:p w14:paraId="431FCC79"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35F41DA4" w14:textId="166B564E" w:rsidR="00665FD2" w:rsidRDefault="00776927"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r w:rsidRPr="00F337EA">
        <w:rPr>
          <w:rFonts w:ascii="Times New Roman" w:eastAsia="Times New Roman" w:hAnsi="Times New Roman" w:cs="Times New Roman"/>
          <w:b/>
          <w:bCs/>
          <w:spacing w:val="2"/>
          <w:sz w:val="28"/>
          <w:szCs w:val="28"/>
          <w:bdr w:val="none" w:sz="0" w:space="0" w:color="auto" w:frame="1"/>
          <w:lang w:val="ru-RU" w:eastAsia="ru-RU"/>
        </w:rPr>
        <w:t>ТОШКЕНТ – 2024</w:t>
      </w:r>
    </w:p>
    <w:p w14:paraId="018198EA" w14:textId="77777777" w:rsidR="00F337EA" w:rsidRDefault="00F337EA"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63D3FB82" w14:textId="77777777" w:rsidR="00F337EA" w:rsidRDefault="00F337EA"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tbl>
      <w:tblPr>
        <w:tblStyle w:val="a7"/>
        <w:tblW w:w="10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146"/>
      </w:tblGrid>
      <w:tr w:rsidR="00D6222E" w:rsidRPr="00F337EA" w14:paraId="1358223B" w14:textId="77777777" w:rsidTr="00D6222E">
        <w:trPr>
          <w:trHeight w:val="1842"/>
        </w:trPr>
        <w:tc>
          <w:tcPr>
            <w:tcW w:w="5245" w:type="dxa"/>
          </w:tcPr>
          <w:p w14:paraId="2C824599" w14:textId="77777777" w:rsidR="00D6222E" w:rsidRPr="00F337EA" w:rsidRDefault="00D6222E" w:rsidP="00381672">
            <w:pPr>
              <w:ind w:right="-2"/>
              <w:jc w:val="center"/>
              <w:textAlignment w:val="baseline"/>
              <w:rPr>
                <w:rFonts w:ascii="Times New Roman" w:eastAsia="Times New Roman" w:hAnsi="Times New Roman" w:cs="Times New Roman"/>
                <w:b/>
                <w:bCs/>
                <w:spacing w:val="2"/>
                <w:sz w:val="28"/>
                <w:szCs w:val="28"/>
                <w:bdr w:val="none" w:sz="0" w:space="0" w:color="auto" w:frame="1"/>
                <w:lang w:val="ru-RU"/>
              </w:rPr>
            </w:pPr>
          </w:p>
        </w:tc>
        <w:tc>
          <w:tcPr>
            <w:tcW w:w="5146" w:type="dxa"/>
          </w:tcPr>
          <w:p w14:paraId="0D046728" w14:textId="77777777" w:rsidR="00B43C0D" w:rsidRDefault="00B43C0D" w:rsidP="00B43C0D">
            <w:pPr>
              <w:mirrorIndents/>
              <w:jc w:val="center"/>
              <w:textAlignment w:val="baseline"/>
              <w:rPr>
                <w:rFonts w:ascii="Times New Roman" w:eastAsia="Times New Roman" w:hAnsi="Times New Roman" w:cs="Times New Roman"/>
                <w:bCs/>
                <w:spacing w:val="2"/>
                <w:sz w:val="24"/>
                <w:bdr w:val="none" w:sz="0" w:space="0" w:color="auto" w:frame="1"/>
                <w:lang w:val="uz-Cyrl-UZ"/>
              </w:rPr>
            </w:pPr>
          </w:p>
          <w:p w14:paraId="4926AF49" w14:textId="77777777" w:rsidR="00B43C0D" w:rsidRPr="00B43C0D" w:rsidRDefault="00B43C0D" w:rsidP="00B43C0D">
            <w:pPr>
              <w:mirrorIndents/>
              <w:jc w:val="center"/>
              <w:textAlignment w:val="baseline"/>
              <w:rPr>
                <w:rFonts w:ascii="Times New Roman" w:eastAsia="Times New Roman" w:hAnsi="Times New Roman" w:cs="Times New Roman"/>
                <w:bCs/>
                <w:spacing w:val="2"/>
                <w:sz w:val="24"/>
                <w:bdr w:val="none" w:sz="0" w:space="0" w:color="auto" w:frame="1"/>
                <w:lang w:val="uz-Cyrl-UZ"/>
              </w:rPr>
            </w:pPr>
            <w:r w:rsidRPr="00B43C0D">
              <w:rPr>
                <w:rFonts w:ascii="Times New Roman" w:eastAsia="Times New Roman" w:hAnsi="Times New Roman" w:cs="Times New Roman"/>
                <w:bCs/>
                <w:spacing w:val="2"/>
                <w:sz w:val="24"/>
                <w:bdr w:val="none" w:sz="0" w:space="0" w:color="auto" w:frame="1"/>
                <w:lang w:val="uz-Cyrl-UZ"/>
              </w:rPr>
              <w:t>"ТАСДИҚЛАЙМАН"</w:t>
            </w:r>
          </w:p>
          <w:p w14:paraId="6C1F6EE4" w14:textId="77777777" w:rsidR="00B43C0D" w:rsidRPr="00B43C0D" w:rsidRDefault="00B43C0D" w:rsidP="00B43C0D">
            <w:pPr>
              <w:mirrorIndents/>
              <w:jc w:val="center"/>
              <w:textAlignment w:val="baseline"/>
              <w:rPr>
                <w:rFonts w:ascii="Times New Roman" w:eastAsia="Times New Roman" w:hAnsi="Times New Roman" w:cs="Times New Roman"/>
                <w:bCs/>
                <w:spacing w:val="2"/>
                <w:sz w:val="24"/>
                <w:bdr w:val="none" w:sz="0" w:space="0" w:color="auto" w:frame="1"/>
                <w:lang w:val="uz-Cyrl-UZ"/>
              </w:rPr>
            </w:pPr>
            <w:r w:rsidRPr="00B43C0D">
              <w:rPr>
                <w:rFonts w:ascii="Times New Roman" w:eastAsia="Times New Roman" w:hAnsi="Times New Roman" w:cs="Times New Roman"/>
                <w:bCs/>
                <w:spacing w:val="2"/>
                <w:sz w:val="24"/>
                <w:bdr w:val="none" w:sz="0" w:space="0" w:color="auto" w:frame="1"/>
                <w:lang w:val="uz-Cyrl-UZ"/>
              </w:rPr>
              <w:t xml:space="preserve">Ўзбекистон Республикаси Соғлиқни сақлаш вазири в. б. </w:t>
            </w:r>
          </w:p>
          <w:p w14:paraId="0CEE05D6" w14:textId="77777777" w:rsidR="00B43C0D" w:rsidRPr="00B43C0D" w:rsidRDefault="00B43C0D" w:rsidP="00B43C0D">
            <w:pPr>
              <w:mirrorIndents/>
              <w:jc w:val="center"/>
              <w:textAlignment w:val="baseline"/>
              <w:rPr>
                <w:rFonts w:ascii="Times New Roman" w:eastAsia="Times New Roman" w:hAnsi="Times New Roman" w:cs="Times New Roman"/>
                <w:bCs/>
                <w:spacing w:val="2"/>
                <w:sz w:val="24"/>
                <w:bdr w:val="none" w:sz="0" w:space="0" w:color="auto" w:frame="1"/>
                <w:lang w:val="ru-RU"/>
              </w:rPr>
            </w:pPr>
            <w:r w:rsidRPr="00B43C0D">
              <w:rPr>
                <w:rFonts w:ascii="Times New Roman" w:eastAsia="Times New Roman" w:hAnsi="Times New Roman" w:cs="Times New Roman"/>
                <w:bCs/>
                <w:spacing w:val="2"/>
                <w:sz w:val="24"/>
                <w:bdr w:val="none" w:sz="0" w:space="0" w:color="auto" w:frame="1"/>
                <w:lang w:val="ru-RU"/>
              </w:rPr>
              <w:t>A. A. Худаяров</w:t>
            </w:r>
          </w:p>
          <w:p w14:paraId="22629087" w14:textId="77777777" w:rsidR="00B43C0D" w:rsidRPr="00B43C0D" w:rsidRDefault="00B43C0D" w:rsidP="00B43C0D">
            <w:pPr>
              <w:mirrorIndents/>
              <w:jc w:val="center"/>
              <w:textAlignment w:val="baseline"/>
              <w:rPr>
                <w:rFonts w:ascii="Times New Roman" w:eastAsia="Times New Roman" w:hAnsi="Times New Roman" w:cs="Times New Roman"/>
                <w:bCs/>
                <w:spacing w:val="2"/>
                <w:sz w:val="24"/>
                <w:bdr w:val="none" w:sz="0" w:space="0" w:color="auto" w:frame="1"/>
                <w:lang w:val="ru-RU"/>
              </w:rPr>
            </w:pPr>
            <w:r w:rsidRPr="00B43C0D">
              <w:rPr>
                <w:rFonts w:ascii="Times New Roman" w:eastAsia="Times New Roman" w:hAnsi="Times New Roman" w:cs="Times New Roman"/>
                <w:bCs/>
                <w:spacing w:val="2"/>
                <w:sz w:val="24"/>
                <w:bdr w:val="none" w:sz="0" w:space="0" w:color="auto" w:frame="1"/>
                <w:lang w:val="ru-RU"/>
              </w:rPr>
              <w:t>_______________________</w:t>
            </w:r>
          </w:p>
          <w:p w14:paraId="299D51CE" w14:textId="3A4F3DD8" w:rsidR="00D6222E" w:rsidRPr="00F337EA" w:rsidRDefault="00B43C0D" w:rsidP="00B43C0D">
            <w:pPr>
              <w:ind w:right="-2"/>
              <w:jc w:val="center"/>
              <w:textAlignment w:val="baseline"/>
              <w:rPr>
                <w:rFonts w:ascii="Times New Roman" w:eastAsia="Times New Roman" w:hAnsi="Times New Roman" w:cs="Times New Roman"/>
                <w:b/>
                <w:bCs/>
                <w:spacing w:val="2"/>
                <w:sz w:val="28"/>
                <w:szCs w:val="28"/>
                <w:bdr w:val="none" w:sz="0" w:space="0" w:color="auto" w:frame="1"/>
                <w:lang w:val="ru-RU"/>
              </w:rPr>
            </w:pPr>
            <w:r w:rsidRPr="00B43C0D">
              <w:rPr>
                <w:rFonts w:ascii="Times New Roman" w:eastAsia="Times New Roman" w:hAnsi="Times New Roman" w:cs="Times New Roman"/>
                <w:bCs/>
                <w:spacing w:val="2"/>
                <w:sz w:val="24"/>
                <w:bdr w:val="none" w:sz="0" w:space="0" w:color="auto" w:frame="1"/>
                <w:lang w:val="ru-RU" w:eastAsia="en-US"/>
              </w:rPr>
              <w:t>"____" __________ 2024 йил</w:t>
            </w:r>
          </w:p>
        </w:tc>
      </w:tr>
    </w:tbl>
    <w:p w14:paraId="064A58B4" w14:textId="7AD2CDFB"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uz-Cyrl-UZ" w:eastAsia="ru-RU"/>
        </w:rPr>
      </w:pPr>
    </w:p>
    <w:p w14:paraId="6D3994E7"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2E7C82B6" w14:textId="77777777" w:rsidR="006372A8" w:rsidRPr="00F337EA" w:rsidRDefault="006372A8"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79AF5010" w14:textId="77777777" w:rsidR="006372A8" w:rsidRPr="00F337EA" w:rsidRDefault="006372A8"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559F6EBF" w14:textId="77777777" w:rsidR="006372A8" w:rsidRPr="00F337EA" w:rsidRDefault="006372A8"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77E1588C" w14:textId="77777777" w:rsidR="0006541D" w:rsidRPr="00F337EA" w:rsidRDefault="0006541D"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1B0EF11E" w14:textId="77777777" w:rsidR="0006541D" w:rsidRPr="00F337EA" w:rsidRDefault="0006541D"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2744C1EC" w14:textId="77777777" w:rsidR="0006541D" w:rsidRDefault="0006541D" w:rsidP="00776927">
      <w:pPr>
        <w:spacing w:after="0" w:line="360" w:lineRule="auto"/>
        <w:jc w:val="center"/>
        <w:textAlignment w:val="baseline"/>
        <w:rPr>
          <w:rFonts w:ascii="Times New Roman" w:eastAsia="Times New Roman" w:hAnsi="Times New Roman" w:cs="Times New Roman"/>
          <w:b/>
          <w:bCs/>
          <w:color w:val="365F91" w:themeColor="accent1" w:themeShade="BF"/>
          <w:spacing w:val="2"/>
          <w:sz w:val="28"/>
          <w:szCs w:val="28"/>
          <w:bdr w:val="none" w:sz="0" w:space="0" w:color="auto" w:frame="1"/>
          <w:lang w:val="ru-RU" w:eastAsia="ru-RU"/>
        </w:rPr>
      </w:pPr>
    </w:p>
    <w:p w14:paraId="139F856F" w14:textId="77777777" w:rsidR="00F06CBD" w:rsidRPr="00F337EA" w:rsidRDefault="00F06CBD" w:rsidP="00776927">
      <w:pPr>
        <w:spacing w:after="0" w:line="360" w:lineRule="auto"/>
        <w:jc w:val="center"/>
        <w:textAlignment w:val="baseline"/>
        <w:rPr>
          <w:rFonts w:ascii="Times New Roman" w:eastAsia="Times New Roman" w:hAnsi="Times New Roman" w:cs="Times New Roman"/>
          <w:b/>
          <w:bCs/>
          <w:color w:val="365F91" w:themeColor="accent1" w:themeShade="BF"/>
          <w:spacing w:val="2"/>
          <w:sz w:val="28"/>
          <w:szCs w:val="28"/>
          <w:bdr w:val="none" w:sz="0" w:space="0" w:color="auto" w:frame="1"/>
          <w:lang w:val="ru-RU" w:eastAsia="ru-RU"/>
        </w:rPr>
      </w:pPr>
    </w:p>
    <w:p w14:paraId="5E5206E3" w14:textId="2F40EEE1" w:rsidR="00776927" w:rsidRPr="00F337EA" w:rsidRDefault="00776927" w:rsidP="00F337EA">
      <w:pPr>
        <w:spacing w:after="0" w:line="240" w:lineRule="auto"/>
        <w:jc w:val="center"/>
        <w:textAlignment w:val="baseline"/>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pPr>
      <w:r w:rsidRPr="00F337EA">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t xml:space="preserve">«ПАРТОГРАММА» </w:t>
      </w:r>
      <w:r w:rsidR="00B43C0D" w:rsidRPr="00B43C0D">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t>БЎЙИЧА</w:t>
      </w:r>
    </w:p>
    <w:p w14:paraId="0BDF185F" w14:textId="1D333B8D" w:rsidR="00776927" w:rsidRPr="00F337EA" w:rsidRDefault="00776927" w:rsidP="00F337EA">
      <w:pPr>
        <w:spacing w:after="0" w:line="240" w:lineRule="auto"/>
        <w:jc w:val="center"/>
        <w:textAlignment w:val="baseline"/>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pPr>
      <w:r w:rsidRPr="00F337EA">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t>МИЛЛИЙ КЛИНИК ПРОТОКОЛ</w:t>
      </w:r>
    </w:p>
    <w:p w14:paraId="0D99089F" w14:textId="77777777" w:rsidR="001B4EEE" w:rsidRPr="00F337EA" w:rsidRDefault="001B4EEE"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42EC723C"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03E743AA"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5A1B7865"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6AE697E6"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2B5E5143"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5C6030CF" w14:textId="77777777" w:rsidR="001B4EEE" w:rsidRPr="00F337EA"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606875D1" w14:textId="77777777" w:rsidR="006372A8" w:rsidRPr="00F337EA" w:rsidRDefault="006372A8"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185E6338" w14:textId="77777777" w:rsidR="001B4EEE" w:rsidRDefault="001B4EEE"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4212670B" w14:textId="77777777" w:rsidR="00B43C0D" w:rsidRPr="00F337EA" w:rsidRDefault="00B43C0D" w:rsidP="00643EBD">
      <w:pPr>
        <w:spacing w:after="0" w:line="36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40B22FC5" w14:textId="77777777" w:rsidR="006372A8" w:rsidRDefault="006372A8"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45BE0DE9" w14:textId="38D90D06" w:rsidR="00F337EA" w:rsidRPr="00F337EA" w:rsidRDefault="00F06CBD" w:rsidP="00F06CBD">
      <w:pPr>
        <w:tabs>
          <w:tab w:val="left" w:pos="4171"/>
        </w:tabs>
        <w:spacing w:after="0" w:line="360" w:lineRule="auto"/>
        <w:ind w:right="-2"/>
        <w:textAlignment w:val="baseline"/>
        <w:rPr>
          <w:rFonts w:ascii="Times New Roman" w:eastAsia="Times New Roman" w:hAnsi="Times New Roman" w:cs="Times New Roman"/>
          <w:b/>
          <w:bCs/>
          <w:spacing w:val="2"/>
          <w:sz w:val="28"/>
          <w:szCs w:val="28"/>
          <w:bdr w:val="none" w:sz="0" w:space="0" w:color="auto" w:frame="1"/>
          <w:lang w:val="ru-RU" w:eastAsia="ru-RU"/>
        </w:rPr>
      </w:pPr>
      <w:r>
        <w:rPr>
          <w:rFonts w:ascii="Times New Roman" w:eastAsia="Times New Roman" w:hAnsi="Times New Roman" w:cs="Times New Roman"/>
          <w:b/>
          <w:bCs/>
          <w:spacing w:val="2"/>
          <w:sz w:val="28"/>
          <w:szCs w:val="28"/>
          <w:bdr w:val="none" w:sz="0" w:space="0" w:color="auto" w:frame="1"/>
          <w:lang w:val="ru-RU" w:eastAsia="ru-RU"/>
        </w:rPr>
        <w:tab/>
      </w:r>
    </w:p>
    <w:p w14:paraId="4B27B0FC" w14:textId="5D302575" w:rsidR="001B4EEE" w:rsidRDefault="00776927"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r w:rsidRPr="00F337EA">
        <w:rPr>
          <w:rFonts w:ascii="Times New Roman" w:eastAsia="Times New Roman" w:hAnsi="Times New Roman" w:cs="Times New Roman"/>
          <w:b/>
          <w:bCs/>
          <w:spacing w:val="2"/>
          <w:sz w:val="28"/>
          <w:szCs w:val="28"/>
          <w:bdr w:val="none" w:sz="0" w:space="0" w:color="auto" w:frame="1"/>
          <w:lang w:val="ru-RU" w:eastAsia="ru-RU"/>
        </w:rPr>
        <w:t>ТОШКЕНТ – 2024</w:t>
      </w:r>
    </w:p>
    <w:p w14:paraId="27288E7E" w14:textId="77777777" w:rsidR="00F337EA" w:rsidRPr="00F337EA" w:rsidRDefault="00F337EA" w:rsidP="00665FD2">
      <w:pPr>
        <w:spacing w:after="0" w:line="36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tbl>
      <w:tblPr>
        <w:tblStyle w:val="a7"/>
        <w:tblW w:w="10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146"/>
      </w:tblGrid>
      <w:tr w:rsidR="006372A8" w:rsidRPr="00F337EA" w14:paraId="0E0519FF" w14:textId="77777777" w:rsidTr="0006541D">
        <w:tc>
          <w:tcPr>
            <w:tcW w:w="5245" w:type="dxa"/>
          </w:tcPr>
          <w:p w14:paraId="1B1F5A7C" w14:textId="77777777" w:rsidR="006372A8" w:rsidRPr="00F337EA" w:rsidRDefault="006372A8" w:rsidP="006372A8">
            <w:pPr>
              <w:ind w:right="-2"/>
              <w:jc w:val="center"/>
              <w:textAlignment w:val="baseline"/>
              <w:rPr>
                <w:rFonts w:ascii="Times New Roman" w:eastAsia="Times New Roman" w:hAnsi="Times New Roman" w:cs="Times New Roman"/>
                <w:b/>
                <w:bCs/>
                <w:spacing w:val="2"/>
                <w:sz w:val="28"/>
                <w:szCs w:val="28"/>
                <w:bdr w:val="none" w:sz="0" w:space="0" w:color="auto" w:frame="1"/>
              </w:rPr>
            </w:pPr>
          </w:p>
        </w:tc>
        <w:tc>
          <w:tcPr>
            <w:tcW w:w="5146" w:type="dxa"/>
          </w:tcPr>
          <w:p w14:paraId="08818A60" w14:textId="77777777" w:rsidR="00B43C0D" w:rsidRDefault="00B43C0D" w:rsidP="006372A8">
            <w:pPr>
              <w:ind w:right="-2"/>
              <w:jc w:val="center"/>
              <w:textAlignment w:val="baseline"/>
              <w:rPr>
                <w:rFonts w:ascii="Times New Roman" w:eastAsia="Times New Roman" w:hAnsi="Times New Roman" w:cs="Times New Roman"/>
                <w:b/>
                <w:bCs/>
                <w:spacing w:val="2"/>
                <w:sz w:val="28"/>
                <w:szCs w:val="28"/>
                <w:bdr w:val="none" w:sz="0" w:space="0" w:color="auto" w:frame="1"/>
                <w:lang w:val="ru-RU"/>
              </w:rPr>
            </w:pPr>
          </w:p>
          <w:p w14:paraId="1B5B4D6D" w14:textId="77777777" w:rsidR="00B43C0D" w:rsidRPr="00B43C0D" w:rsidRDefault="00B43C0D" w:rsidP="00B43C0D">
            <w:pPr>
              <w:mirrorIndents/>
              <w:jc w:val="center"/>
              <w:textAlignment w:val="baseline"/>
              <w:rPr>
                <w:rFonts w:ascii="Times New Roman" w:eastAsia="Times New Roman" w:hAnsi="Times New Roman" w:cs="Times New Roman"/>
                <w:bCs/>
                <w:spacing w:val="2"/>
                <w:sz w:val="24"/>
                <w:bdr w:val="none" w:sz="0" w:space="0" w:color="auto" w:frame="1"/>
                <w:lang w:val="ru-RU"/>
              </w:rPr>
            </w:pPr>
            <w:r w:rsidRPr="00B43C0D">
              <w:rPr>
                <w:rFonts w:ascii="Times New Roman" w:eastAsia="Times New Roman" w:hAnsi="Times New Roman" w:cs="Times New Roman"/>
                <w:bCs/>
                <w:spacing w:val="2"/>
                <w:sz w:val="24"/>
                <w:bdr w:val="none" w:sz="0" w:space="0" w:color="auto" w:frame="1"/>
                <w:lang w:val="ru-RU"/>
              </w:rPr>
              <w:lastRenderedPageBreak/>
              <w:t>«КЕЛИШИЛГ</w:t>
            </w:r>
            <w:proofErr w:type="gramStart"/>
            <w:r w:rsidRPr="00B43C0D">
              <w:rPr>
                <w:rFonts w:ascii="Times New Roman" w:eastAsia="Times New Roman" w:hAnsi="Times New Roman" w:cs="Times New Roman"/>
                <w:bCs/>
                <w:spacing w:val="2"/>
                <w:sz w:val="24"/>
                <w:bdr w:val="none" w:sz="0" w:space="0" w:color="auto" w:frame="1"/>
                <w:lang w:val="ru-RU"/>
              </w:rPr>
              <w:t>A</w:t>
            </w:r>
            <w:proofErr w:type="gramEnd"/>
            <w:r w:rsidRPr="00B43C0D">
              <w:rPr>
                <w:rFonts w:ascii="Times New Roman" w:eastAsia="Times New Roman" w:hAnsi="Times New Roman" w:cs="Times New Roman"/>
                <w:bCs/>
                <w:spacing w:val="2"/>
                <w:sz w:val="24"/>
                <w:bdr w:val="none" w:sz="0" w:space="0" w:color="auto" w:frame="1"/>
                <w:lang w:val="ru-RU"/>
              </w:rPr>
              <w:t>Н "</w:t>
            </w:r>
          </w:p>
          <w:p w14:paraId="18B61A0E" w14:textId="77777777" w:rsidR="00B43C0D" w:rsidRPr="00B43C0D" w:rsidRDefault="00B43C0D" w:rsidP="00B43C0D">
            <w:pPr>
              <w:mirrorIndents/>
              <w:jc w:val="center"/>
              <w:textAlignment w:val="baseline"/>
              <w:rPr>
                <w:rFonts w:ascii="Times New Roman" w:eastAsia="Times New Roman" w:hAnsi="Times New Roman" w:cs="Times New Roman"/>
                <w:bCs/>
                <w:spacing w:val="2"/>
                <w:sz w:val="24"/>
                <w:bdr w:val="none" w:sz="0" w:space="0" w:color="auto" w:frame="1"/>
                <w:lang w:val="ru-RU"/>
              </w:rPr>
            </w:pPr>
            <w:r w:rsidRPr="00B43C0D">
              <w:rPr>
                <w:rFonts w:ascii="Times New Roman" w:eastAsia="Times New Roman" w:hAnsi="Times New Roman" w:cs="Times New Roman"/>
                <w:bCs/>
                <w:spacing w:val="2"/>
                <w:sz w:val="24"/>
                <w:bdr w:val="none" w:sz="0" w:space="0" w:color="auto" w:frame="1"/>
                <w:lang w:val="ru-RU"/>
              </w:rPr>
              <w:t>РИОваБСИАТМ директори</w:t>
            </w:r>
          </w:p>
          <w:p w14:paraId="1D123B31" w14:textId="77777777" w:rsidR="00B43C0D" w:rsidRPr="00B43C0D" w:rsidRDefault="00B43C0D" w:rsidP="00B43C0D">
            <w:pPr>
              <w:mirrorIndents/>
              <w:jc w:val="center"/>
              <w:textAlignment w:val="baseline"/>
              <w:rPr>
                <w:rFonts w:ascii="Times New Roman" w:eastAsia="Times New Roman" w:hAnsi="Times New Roman" w:cs="Times New Roman"/>
                <w:bCs/>
                <w:spacing w:val="2"/>
                <w:sz w:val="24"/>
                <w:bdr w:val="none" w:sz="0" w:space="0" w:color="auto" w:frame="1"/>
                <w:lang w:val="ru-RU"/>
              </w:rPr>
            </w:pPr>
            <w:r w:rsidRPr="00B43C0D">
              <w:rPr>
                <w:rFonts w:ascii="Times New Roman" w:eastAsia="Times New Roman" w:hAnsi="Times New Roman" w:cs="Times New Roman"/>
                <w:bCs/>
                <w:spacing w:val="2"/>
                <w:sz w:val="24"/>
                <w:bdr w:val="none" w:sz="0" w:space="0" w:color="auto" w:frame="1"/>
                <w:lang w:val="uz-Cyrl-UZ"/>
              </w:rPr>
              <w:t>Н.С.</w:t>
            </w:r>
            <w:r w:rsidRPr="00B43C0D">
              <w:rPr>
                <w:rFonts w:ascii="Times New Roman" w:eastAsia="Times New Roman" w:hAnsi="Times New Roman" w:cs="Times New Roman"/>
                <w:bCs/>
                <w:spacing w:val="2"/>
                <w:sz w:val="24"/>
                <w:bdr w:val="none" w:sz="0" w:space="0" w:color="auto" w:frame="1"/>
                <w:lang w:val="ru-RU"/>
              </w:rPr>
              <w:t xml:space="preserve"> Надирх</w:t>
            </w:r>
            <w:r w:rsidRPr="00B43C0D">
              <w:rPr>
                <w:rFonts w:ascii="Times New Roman" w:eastAsia="Times New Roman" w:hAnsi="Times New Roman" w:cs="Times New Roman"/>
                <w:bCs/>
                <w:spacing w:val="2"/>
                <w:sz w:val="24"/>
                <w:bdr w:val="none" w:sz="0" w:space="0" w:color="auto" w:frame="1"/>
                <w:lang w:val="uz-Cyrl-UZ"/>
              </w:rPr>
              <w:t>а</w:t>
            </w:r>
            <w:r w:rsidRPr="00B43C0D">
              <w:rPr>
                <w:rFonts w:ascii="Times New Roman" w:eastAsia="Times New Roman" w:hAnsi="Times New Roman" w:cs="Times New Roman"/>
                <w:bCs/>
                <w:spacing w:val="2"/>
                <w:sz w:val="24"/>
                <w:bdr w:val="none" w:sz="0" w:space="0" w:color="auto" w:frame="1"/>
                <w:lang w:val="ru-RU"/>
              </w:rPr>
              <w:t>нова</w:t>
            </w:r>
          </w:p>
          <w:p w14:paraId="5F7591CD" w14:textId="77777777" w:rsidR="00B43C0D" w:rsidRPr="00B43C0D" w:rsidRDefault="00B43C0D" w:rsidP="00B43C0D">
            <w:pPr>
              <w:mirrorIndents/>
              <w:jc w:val="center"/>
              <w:textAlignment w:val="baseline"/>
              <w:rPr>
                <w:rFonts w:ascii="Times New Roman" w:eastAsia="Times New Roman" w:hAnsi="Times New Roman" w:cs="Times New Roman"/>
                <w:bCs/>
                <w:spacing w:val="2"/>
                <w:sz w:val="24"/>
                <w:bdr w:val="none" w:sz="0" w:space="0" w:color="auto" w:frame="1"/>
                <w:lang w:val="ru-RU"/>
              </w:rPr>
            </w:pPr>
            <w:r w:rsidRPr="00B43C0D">
              <w:rPr>
                <w:rFonts w:ascii="Times New Roman" w:eastAsia="Times New Roman" w:hAnsi="Times New Roman" w:cs="Times New Roman"/>
                <w:bCs/>
                <w:spacing w:val="2"/>
                <w:sz w:val="24"/>
                <w:bdr w:val="none" w:sz="0" w:space="0" w:color="auto" w:frame="1"/>
                <w:lang w:val="ru-RU"/>
              </w:rPr>
              <w:t>_______________________</w:t>
            </w:r>
          </w:p>
          <w:p w14:paraId="4FF53BD4" w14:textId="3C675EDB" w:rsidR="006372A8" w:rsidRPr="00F337EA" w:rsidRDefault="00B43C0D" w:rsidP="00B43C0D">
            <w:pPr>
              <w:ind w:right="-2"/>
              <w:jc w:val="center"/>
              <w:textAlignment w:val="baseline"/>
              <w:rPr>
                <w:rFonts w:ascii="Times New Roman" w:eastAsia="Times New Roman" w:hAnsi="Times New Roman" w:cs="Times New Roman"/>
                <w:b/>
                <w:bCs/>
                <w:spacing w:val="2"/>
                <w:sz w:val="28"/>
                <w:szCs w:val="28"/>
                <w:bdr w:val="none" w:sz="0" w:space="0" w:color="auto" w:frame="1"/>
                <w:lang w:val="ru-RU"/>
              </w:rPr>
            </w:pPr>
            <w:r w:rsidRPr="00B43C0D">
              <w:rPr>
                <w:rFonts w:ascii="Times New Roman" w:eastAsia="Times New Roman" w:hAnsi="Times New Roman" w:cs="Times New Roman"/>
                <w:bCs/>
                <w:spacing w:val="2"/>
                <w:sz w:val="24"/>
                <w:bdr w:val="none" w:sz="0" w:space="0" w:color="auto" w:frame="1"/>
                <w:lang w:val="ru-RU" w:eastAsia="en-US"/>
              </w:rPr>
              <w:t>"____" __________ 2024 йил</w:t>
            </w:r>
          </w:p>
        </w:tc>
      </w:tr>
    </w:tbl>
    <w:p w14:paraId="6817D58C" w14:textId="77777777" w:rsidR="001B4EEE" w:rsidRPr="00F337EA" w:rsidRDefault="001B4EEE"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15BF90B1" w14:textId="77777777" w:rsidR="001B4EEE" w:rsidRPr="00F337EA" w:rsidRDefault="001B4EEE"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uz-Cyrl-UZ" w:eastAsia="ru-RU"/>
        </w:rPr>
      </w:pPr>
    </w:p>
    <w:p w14:paraId="711E995C" w14:textId="77777777" w:rsidR="001B4EEE" w:rsidRPr="00F337EA" w:rsidRDefault="001B4EEE"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uz-Cyrl-UZ" w:eastAsia="ru-RU"/>
        </w:rPr>
      </w:pPr>
    </w:p>
    <w:p w14:paraId="3DEE4E11" w14:textId="77777777" w:rsidR="001B4EEE" w:rsidRPr="00F337EA" w:rsidRDefault="001B4EEE"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2B312A13" w14:textId="77777777" w:rsidR="006372A8" w:rsidRPr="00F337EA" w:rsidRDefault="006372A8" w:rsidP="006372A8">
      <w:pPr>
        <w:spacing w:after="0" w:line="360" w:lineRule="auto"/>
        <w:jc w:val="center"/>
        <w:textAlignment w:val="baseline"/>
        <w:rPr>
          <w:rFonts w:ascii="Times New Roman" w:eastAsia="Times New Roman" w:hAnsi="Times New Roman" w:cs="Times New Roman"/>
          <w:b/>
          <w:bCs/>
          <w:color w:val="244061" w:themeColor="accent1" w:themeShade="80"/>
          <w:spacing w:val="2"/>
          <w:sz w:val="28"/>
          <w:szCs w:val="28"/>
          <w:bdr w:val="none" w:sz="0" w:space="0" w:color="auto" w:frame="1"/>
          <w:lang w:val="ru-RU" w:eastAsia="ru-RU"/>
        </w:rPr>
      </w:pPr>
    </w:p>
    <w:p w14:paraId="1827E5FC" w14:textId="77777777" w:rsidR="006372A8" w:rsidRPr="00F337EA" w:rsidRDefault="006372A8" w:rsidP="006372A8">
      <w:pPr>
        <w:spacing w:after="0" w:line="360" w:lineRule="auto"/>
        <w:jc w:val="center"/>
        <w:textAlignment w:val="baseline"/>
        <w:rPr>
          <w:rFonts w:ascii="Times New Roman" w:eastAsia="Times New Roman" w:hAnsi="Times New Roman" w:cs="Times New Roman"/>
          <w:b/>
          <w:bCs/>
          <w:color w:val="244061" w:themeColor="accent1" w:themeShade="80"/>
          <w:spacing w:val="2"/>
          <w:sz w:val="28"/>
          <w:szCs w:val="28"/>
          <w:bdr w:val="none" w:sz="0" w:space="0" w:color="auto" w:frame="1"/>
          <w:lang w:val="ru-RU" w:eastAsia="ru-RU"/>
        </w:rPr>
      </w:pPr>
    </w:p>
    <w:p w14:paraId="4DAEA82C" w14:textId="77777777" w:rsidR="006372A8" w:rsidRPr="00F337EA" w:rsidRDefault="006372A8" w:rsidP="006372A8">
      <w:pPr>
        <w:spacing w:after="0" w:line="360" w:lineRule="auto"/>
        <w:jc w:val="center"/>
        <w:textAlignment w:val="baseline"/>
        <w:rPr>
          <w:rFonts w:ascii="Times New Roman" w:eastAsia="Times New Roman" w:hAnsi="Times New Roman" w:cs="Times New Roman"/>
          <w:b/>
          <w:bCs/>
          <w:color w:val="244061" w:themeColor="accent1" w:themeShade="80"/>
          <w:spacing w:val="2"/>
          <w:sz w:val="28"/>
          <w:szCs w:val="28"/>
          <w:bdr w:val="none" w:sz="0" w:space="0" w:color="auto" w:frame="1"/>
          <w:lang w:val="ru-RU" w:eastAsia="ru-RU"/>
        </w:rPr>
      </w:pPr>
    </w:p>
    <w:p w14:paraId="2D401AC3" w14:textId="77777777" w:rsidR="0006541D" w:rsidRPr="00F337EA" w:rsidRDefault="0006541D" w:rsidP="00776927">
      <w:pPr>
        <w:spacing w:after="0" w:line="360" w:lineRule="auto"/>
        <w:jc w:val="center"/>
        <w:textAlignment w:val="baseline"/>
        <w:rPr>
          <w:rFonts w:ascii="Times New Roman" w:eastAsia="Times New Roman" w:hAnsi="Times New Roman" w:cs="Times New Roman"/>
          <w:b/>
          <w:bCs/>
          <w:color w:val="365F91" w:themeColor="accent1" w:themeShade="BF"/>
          <w:spacing w:val="2"/>
          <w:sz w:val="28"/>
          <w:szCs w:val="28"/>
          <w:bdr w:val="none" w:sz="0" w:space="0" w:color="auto" w:frame="1"/>
          <w:lang w:val="ru-RU" w:eastAsia="ru-RU"/>
        </w:rPr>
      </w:pPr>
    </w:p>
    <w:p w14:paraId="0F4F7FAA" w14:textId="77777777" w:rsidR="0006541D" w:rsidRPr="00F337EA" w:rsidRDefault="0006541D" w:rsidP="00776927">
      <w:pPr>
        <w:spacing w:after="0" w:line="360" w:lineRule="auto"/>
        <w:jc w:val="center"/>
        <w:textAlignment w:val="baseline"/>
        <w:rPr>
          <w:rFonts w:ascii="Times New Roman" w:eastAsia="Times New Roman" w:hAnsi="Times New Roman" w:cs="Times New Roman"/>
          <w:b/>
          <w:bCs/>
          <w:color w:val="365F91" w:themeColor="accent1" w:themeShade="BF"/>
          <w:spacing w:val="2"/>
          <w:sz w:val="28"/>
          <w:szCs w:val="28"/>
          <w:bdr w:val="none" w:sz="0" w:space="0" w:color="auto" w:frame="1"/>
          <w:lang w:val="ru-RU" w:eastAsia="ru-RU"/>
        </w:rPr>
      </w:pPr>
    </w:p>
    <w:p w14:paraId="13D05327" w14:textId="77777777" w:rsidR="0006541D" w:rsidRPr="00F337EA" w:rsidRDefault="0006541D" w:rsidP="00776927">
      <w:pPr>
        <w:spacing w:after="0" w:line="360" w:lineRule="auto"/>
        <w:jc w:val="center"/>
        <w:textAlignment w:val="baseline"/>
        <w:rPr>
          <w:rFonts w:ascii="Times New Roman" w:eastAsia="Times New Roman" w:hAnsi="Times New Roman" w:cs="Times New Roman"/>
          <w:b/>
          <w:bCs/>
          <w:color w:val="365F91" w:themeColor="accent1" w:themeShade="BF"/>
          <w:spacing w:val="2"/>
          <w:sz w:val="28"/>
          <w:szCs w:val="28"/>
          <w:bdr w:val="none" w:sz="0" w:space="0" w:color="auto" w:frame="1"/>
          <w:lang w:val="ru-RU" w:eastAsia="ru-RU"/>
        </w:rPr>
      </w:pPr>
    </w:p>
    <w:p w14:paraId="3CAFC05A" w14:textId="594CC56F" w:rsidR="00776927" w:rsidRPr="00F337EA" w:rsidRDefault="00776927" w:rsidP="00F337EA">
      <w:pPr>
        <w:spacing w:after="0" w:line="240" w:lineRule="auto"/>
        <w:jc w:val="center"/>
        <w:textAlignment w:val="baseline"/>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pPr>
      <w:r w:rsidRPr="00F337EA">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t xml:space="preserve">«ПАРТОГРАММА» </w:t>
      </w:r>
      <w:r w:rsidR="00B43C0D" w:rsidRPr="00B43C0D">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t>БЎЙИЧА</w:t>
      </w:r>
    </w:p>
    <w:p w14:paraId="3D731470" w14:textId="713F1C72" w:rsidR="00776927" w:rsidRPr="00F337EA" w:rsidRDefault="00776927" w:rsidP="00F337EA">
      <w:pPr>
        <w:spacing w:after="0" w:line="240" w:lineRule="auto"/>
        <w:jc w:val="center"/>
        <w:textAlignment w:val="baseline"/>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pPr>
      <w:r w:rsidRPr="00F337EA">
        <w:rPr>
          <w:rFonts w:ascii="Times New Roman" w:eastAsia="Times New Roman" w:hAnsi="Times New Roman" w:cs="Times New Roman"/>
          <w:b/>
          <w:bCs/>
          <w:color w:val="365F91" w:themeColor="accent1" w:themeShade="BF"/>
          <w:spacing w:val="2"/>
          <w:sz w:val="32"/>
          <w:szCs w:val="28"/>
          <w:bdr w:val="none" w:sz="0" w:space="0" w:color="auto" w:frame="1"/>
          <w:lang w:val="ru-RU" w:eastAsia="ru-RU"/>
        </w:rPr>
        <w:t>МИЛЛИЙ КЛИНИК ПРОТОКОЛ</w:t>
      </w:r>
    </w:p>
    <w:p w14:paraId="474DABD8" w14:textId="77777777" w:rsidR="001B4EEE" w:rsidRPr="00F337EA" w:rsidRDefault="001B4EEE" w:rsidP="00F337EA">
      <w:pPr>
        <w:spacing w:after="0" w:line="240" w:lineRule="auto"/>
        <w:ind w:right="-2"/>
        <w:jc w:val="both"/>
        <w:textAlignment w:val="baseline"/>
        <w:rPr>
          <w:rFonts w:ascii="Times New Roman" w:eastAsia="Times New Roman" w:hAnsi="Times New Roman" w:cs="Times New Roman"/>
          <w:b/>
          <w:bCs/>
          <w:spacing w:val="2"/>
          <w:sz w:val="32"/>
          <w:szCs w:val="28"/>
          <w:bdr w:val="none" w:sz="0" w:space="0" w:color="auto" w:frame="1"/>
          <w:lang w:val="ru-RU" w:eastAsia="ru-RU"/>
        </w:rPr>
      </w:pPr>
    </w:p>
    <w:p w14:paraId="02E3DB11" w14:textId="77777777" w:rsidR="00776927" w:rsidRPr="00F337EA" w:rsidRDefault="00776927"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7A57CE80" w14:textId="77777777" w:rsidR="00776927" w:rsidRPr="00F337EA" w:rsidRDefault="00776927"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4D635C4A" w14:textId="77777777" w:rsidR="00776927" w:rsidRPr="00F337EA" w:rsidRDefault="00776927"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09C66300" w14:textId="77777777" w:rsidR="001B4EEE" w:rsidRPr="00F337EA" w:rsidRDefault="001B4EEE"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1AD0AF33" w14:textId="77777777" w:rsidR="001B4EEE" w:rsidRPr="00F337EA" w:rsidRDefault="001B4EEE"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52DDF3D8" w14:textId="77777777" w:rsidR="001B4EEE" w:rsidRPr="00F337EA" w:rsidRDefault="001B4EEE"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27E087C7" w14:textId="77777777" w:rsidR="001B4EEE" w:rsidRPr="00F337EA" w:rsidRDefault="001B4EEE"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6BC59CC1" w14:textId="77777777" w:rsidR="001B4EEE" w:rsidRPr="00F337EA" w:rsidRDefault="001B4EEE"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35E6DC74" w14:textId="74A421AF" w:rsidR="00665FD2" w:rsidRPr="00F337EA" w:rsidRDefault="00665FD2"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57AD24B8" w14:textId="28668149" w:rsidR="00665FD2" w:rsidRPr="00F337EA" w:rsidRDefault="00665FD2"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7F7A8A35" w14:textId="1B151867" w:rsidR="00665FD2" w:rsidRPr="00F337EA" w:rsidRDefault="00665FD2"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3CC4E9FB" w14:textId="695113B4" w:rsidR="00665FD2" w:rsidRPr="00F337EA" w:rsidRDefault="00665FD2"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666DD234" w14:textId="1E2611B9" w:rsidR="00665FD2" w:rsidRPr="00F337EA" w:rsidRDefault="00665FD2"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0E12315B" w14:textId="77777777" w:rsidR="001B4EEE" w:rsidRDefault="001B4EEE"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589D6ADB" w14:textId="77777777" w:rsidR="001729E7" w:rsidRDefault="001729E7"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2A19271B" w14:textId="77777777" w:rsidR="001729E7" w:rsidRPr="00F337EA" w:rsidRDefault="001729E7" w:rsidP="00665FD2">
      <w:pPr>
        <w:spacing w:after="0" w:line="240" w:lineRule="auto"/>
        <w:ind w:right="-2"/>
        <w:jc w:val="both"/>
        <w:textAlignment w:val="baseline"/>
        <w:rPr>
          <w:rFonts w:ascii="Times New Roman" w:eastAsia="Times New Roman" w:hAnsi="Times New Roman" w:cs="Times New Roman"/>
          <w:b/>
          <w:bCs/>
          <w:spacing w:val="2"/>
          <w:sz w:val="28"/>
          <w:szCs w:val="28"/>
          <w:bdr w:val="none" w:sz="0" w:space="0" w:color="auto" w:frame="1"/>
          <w:lang w:val="ru-RU" w:eastAsia="ru-RU"/>
        </w:rPr>
      </w:pPr>
    </w:p>
    <w:p w14:paraId="4CBF7A1F" w14:textId="77777777" w:rsidR="002652BC" w:rsidRDefault="002652BC" w:rsidP="00776927">
      <w:pPr>
        <w:spacing w:after="0" w:line="24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409F8A24" w14:textId="77777777" w:rsidR="00F337EA" w:rsidRDefault="00F337EA" w:rsidP="00776927">
      <w:pPr>
        <w:spacing w:after="0" w:line="24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4383632A" w14:textId="77777777" w:rsidR="00F337EA" w:rsidRPr="00F337EA" w:rsidRDefault="00F337EA" w:rsidP="00776927">
      <w:pPr>
        <w:spacing w:after="0" w:line="24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2280252A" w14:textId="0B2A9936" w:rsidR="00F337EA" w:rsidRDefault="00776927" w:rsidP="00776927">
      <w:pPr>
        <w:spacing w:after="0" w:line="24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r w:rsidRPr="00F337EA">
        <w:rPr>
          <w:rFonts w:ascii="Times New Roman" w:eastAsia="Times New Roman" w:hAnsi="Times New Roman" w:cs="Times New Roman"/>
          <w:b/>
          <w:bCs/>
          <w:spacing w:val="2"/>
          <w:sz w:val="28"/>
          <w:szCs w:val="28"/>
          <w:bdr w:val="none" w:sz="0" w:space="0" w:color="auto" w:frame="1"/>
          <w:lang w:val="ru-RU" w:eastAsia="ru-RU"/>
        </w:rPr>
        <w:t xml:space="preserve">ТОШКЕНТ – 2024 </w:t>
      </w:r>
    </w:p>
    <w:p w14:paraId="7C445D9E" w14:textId="77777777" w:rsidR="00FE338D" w:rsidRDefault="00FE338D" w:rsidP="00776927">
      <w:pPr>
        <w:spacing w:after="0" w:line="24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158A6540" w14:textId="77777777" w:rsidR="00FE338D" w:rsidRDefault="00FE338D" w:rsidP="00776927">
      <w:pPr>
        <w:spacing w:after="0" w:line="24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0A259804" w14:textId="77777777" w:rsidR="00FE338D" w:rsidRDefault="00FE338D" w:rsidP="00776927">
      <w:pPr>
        <w:spacing w:after="0" w:line="240" w:lineRule="auto"/>
        <w:ind w:right="-2"/>
        <w:jc w:val="center"/>
        <w:textAlignment w:val="baseline"/>
        <w:rPr>
          <w:rFonts w:ascii="Times New Roman" w:eastAsia="Times New Roman" w:hAnsi="Times New Roman" w:cs="Times New Roman"/>
          <w:b/>
          <w:bCs/>
          <w:spacing w:val="2"/>
          <w:sz w:val="28"/>
          <w:szCs w:val="28"/>
          <w:bdr w:val="none" w:sz="0" w:space="0" w:color="auto" w:frame="1"/>
          <w:lang w:val="ru-RU" w:eastAsia="ru-RU"/>
        </w:rPr>
      </w:pPr>
    </w:p>
    <w:p w14:paraId="4C9A44C3" w14:textId="77777777" w:rsidR="00FE338D" w:rsidRDefault="00FE338D" w:rsidP="00FE338D">
      <w:pPr>
        <w:tabs>
          <w:tab w:val="right" w:leader="dot" w:pos="9355"/>
        </w:tabs>
        <w:spacing w:after="100"/>
        <w:rPr>
          <w:rFonts w:ascii="Times New Roman" w:eastAsia="Times New Roman" w:hAnsi="Times New Roman" w:cs="Times New Roman"/>
          <w:b/>
          <w:color w:val="365F91"/>
          <w:sz w:val="28"/>
          <w:szCs w:val="24"/>
          <w:lang w:val="ru-RU" w:eastAsia="ru-RU"/>
        </w:rPr>
      </w:pPr>
      <w:bookmarkStart w:id="0" w:name="_Hlk154438350"/>
      <w:r w:rsidRPr="00FE338D">
        <w:rPr>
          <w:rFonts w:ascii="Times New Roman" w:eastAsia="Times New Roman" w:hAnsi="Times New Roman" w:cs="Times New Roman"/>
          <w:b/>
          <w:color w:val="365F91"/>
          <w:sz w:val="28"/>
          <w:szCs w:val="24"/>
          <w:lang w:val="ru-RU" w:eastAsia="ru-RU"/>
        </w:rPr>
        <w:lastRenderedPageBreak/>
        <w:t>Мундарижа</w:t>
      </w:r>
      <w:bookmarkStart w:id="1" w:name="_GoBack"/>
      <w:bookmarkEnd w:id="1"/>
    </w:p>
    <w:p w14:paraId="34AF925E" w14:textId="1A809AC1" w:rsidR="00FE338D" w:rsidRPr="00FE338D" w:rsidRDefault="00FE338D" w:rsidP="00FE338D">
      <w:pPr>
        <w:tabs>
          <w:tab w:val="right" w:leader="dot" w:pos="9355"/>
        </w:tabs>
        <w:spacing w:after="100"/>
        <w:rPr>
          <w:rFonts w:ascii="Times New Roman" w:eastAsia="Times New Roman" w:hAnsi="Times New Roman" w:cs="Times New Roman"/>
          <w:sz w:val="24"/>
          <w:szCs w:val="24"/>
          <w:lang w:val="ru-RU" w:eastAsia="ru-RU"/>
        </w:rPr>
      </w:pPr>
      <w:r w:rsidRPr="00FE338D">
        <w:rPr>
          <w:rFonts w:ascii="Times New Roman" w:eastAsia="Times New Roman" w:hAnsi="Times New Roman" w:cs="Times New Roman"/>
          <w:sz w:val="24"/>
          <w:szCs w:val="24"/>
          <w:lang w:val="ru-RU" w:eastAsia="ru-RU"/>
        </w:rPr>
        <w:t>Кириш қисми</w:t>
      </w:r>
      <w:r w:rsidRPr="00FE338D">
        <w:rPr>
          <w:rFonts w:ascii="Times New Roman" w:eastAsia="Times New Roman" w:hAnsi="Times New Roman" w:cs="Times New Roman"/>
          <w:sz w:val="24"/>
          <w:szCs w:val="24"/>
          <w:lang w:val="ru-RU" w:eastAsia="ru-RU"/>
        </w:rPr>
        <w:tab/>
      </w:r>
      <w:r>
        <w:rPr>
          <w:rFonts w:ascii="Times New Roman" w:eastAsia="Times New Roman" w:hAnsi="Times New Roman" w:cs="Times New Roman"/>
          <w:sz w:val="24"/>
          <w:szCs w:val="24"/>
          <w:lang w:val="ru-RU" w:eastAsia="ru-RU"/>
        </w:rPr>
        <w:t>4</w:t>
      </w:r>
    </w:p>
    <w:p w14:paraId="4E8EF292" w14:textId="51BBC23E" w:rsidR="00FE338D" w:rsidRPr="00FE338D" w:rsidRDefault="00FE338D" w:rsidP="00FE338D">
      <w:pPr>
        <w:tabs>
          <w:tab w:val="right" w:leader="dot" w:pos="9355"/>
        </w:tabs>
        <w:spacing w:after="100"/>
        <w:rPr>
          <w:rFonts w:ascii="Times New Roman" w:eastAsia="Times New Roman" w:hAnsi="Times New Roman" w:cs="Times New Roman"/>
          <w:sz w:val="24"/>
          <w:szCs w:val="24"/>
          <w:lang w:val="ru-RU" w:eastAsia="ru-RU"/>
        </w:rPr>
      </w:pPr>
      <w:r w:rsidRPr="00FE338D">
        <w:rPr>
          <w:rFonts w:ascii="Times New Roman" w:eastAsia="Times New Roman" w:hAnsi="Times New Roman" w:cs="Times New Roman"/>
          <w:sz w:val="24"/>
          <w:szCs w:val="24"/>
          <w:lang w:val="ru-RU" w:eastAsia="ru-RU"/>
        </w:rPr>
        <w:t>Асосий қисм</w:t>
      </w:r>
      <w:r w:rsidRPr="00FE338D">
        <w:rPr>
          <w:rFonts w:ascii="Times New Roman" w:eastAsia="Times New Roman" w:hAnsi="Times New Roman" w:cs="Times New Roman"/>
          <w:sz w:val="24"/>
          <w:szCs w:val="24"/>
          <w:lang w:val="ru-RU" w:eastAsia="ru-RU"/>
        </w:rPr>
        <w:tab/>
      </w:r>
      <w:r w:rsidR="003B3D97">
        <w:rPr>
          <w:rFonts w:ascii="Times New Roman" w:eastAsia="Times New Roman" w:hAnsi="Times New Roman" w:cs="Times New Roman"/>
          <w:sz w:val="24"/>
          <w:szCs w:val="24"/>
          <w:lang w:val="ru-RU" w:eastAsia="ru-RU"/>
        </w:rPr>
        <w:t>9</w:t>
      </w:r>
    </w:p>
    <w:p w14:paraId="5CFC9D62" w14:textId="429F18EB" w:rsidR="00FE338D" w:rsidRPr="00FE338D" w:rsidRDefault="00FE338D" w:rsidP="00FE338D">
      <w:pPr>
        <w:tabs>
          <w:tab w:val="right" w:leader="dot" w:pos="9355"/>
        </w:tabs>
        <w:spacing w:after="100"/>
        <w:rPr>
          <w:rFonts w:ascii="Times New Roman" w:eastAsia="Times New Roman" w:hAnsi="Times New Roman" w:cs="Times New Roman"/>
          <w:sz w:val="24"/>
          <w:szCs w:val="24"/>
          <w:lang w:val="ru-RU" w:eastAsia="ru-RU"/>
        </w:rPr>
      </w:pPr>
      <w:r w:rsidRPr="00FE338D">
        <w:rPr>
          <w:rFonts w:ascii="Times New Roman" w:eastAsia="Times New Roman" w:hAnsi="Times New Roman" w:cs="Times New Roman"/>
          <w:sz w:val="24"/>
          <w:szCs w:val="24"/>
          <w:lang w:val="ru-RU" w:eastAsia="ru-RU"/>
        </w:rPr>
        <w:t>Иловалар</w:t>
      </w:r>
      <w:r w:rsidRPr="00FE338D">
        <w:rPr>
          <w:rFonts w:ascii="Times New Roman" w:eastAsia="Times New Roman" w:hAnsi="Times New Roman" w:cs="Times New Roman"/>
          <w:sz w:val="24"/>
          <w:szCs w:val="24"/>
          <w:lang w:val="ru-RU" w:eastAsia="ru-RU"/>
        </w:rPr>
        <w:tab/>
      </w:r>
      <w:r>
        <w:rPr>
          <w:rFonts w:ascii="Times New Roman" w:eastAsia="Times New Roman" w:hAnsi="Times New Roman" w:cs="Times New Roman"/>
          <w:sz w:val="24"/>
          <w:szCs w:val="24"/>
          <w:lang w:val="ru-RU" w:eastAsia="ru-RU"/>
        </w:rPr>
        <w:t>3</w:t>
      </w:r>
      <w:r w:rsidR="003B3D97">
        <w:rPr>
          <w:rFonts w:ascii="Times New Roman" w:eastAsia="Times New Roman" w:hAnsi="Times New Roman" w:cs="Times New Roman"/>
          <w:sz w:val="24"/>
          <w:szCs w:val="24"/>
          <w:lang w:val="ru-RU" w:eastAsia="ru-RU"/>
        </w:rPr>
        <w:t>1</w:t>
      </w:r>
      <w:r w:rsidRPr="00FE338D">
        <w:rPr>
          <w:rFonts w:ascii="Times New Roman" w:eastAsia="Times New Roman" w:hAnsi="Times New Roman" w:cs="Times New Roman"/>
          <w:sz w:val="24"/>
          <w:szCs w:val="24"/>
          <w:lang w:val="ru-RU" w:eastAsia="ru-RU"/>
        </w:rPr>
        <w:t xml:space="preserve"> </w:t>
      </w:r>
    </w:p>
    <w:p w14:paraId="622EAA57" w14:textId="46C4B00B" w:rsidR="00FE338D" w:rsidRDefault="00FE338D" w:rsidP="00FE338D">
      <w:pPr>
        <w:tabs>
          <w:tab w:val="right" w:leader="dot" w:pos="9355"/>
        </w:tabs>
        <w:spacing w:after="100"/>
        <w:jc w:val="both"/>
        <w:rPr>
          <w:rFonts w:ascii="Times New Roman" w:eastAsia="Times New Roman" w:hAnsi="Times New Roman" w:cs="Times New Roman"/>
          <w:sz w:val="24"/>
          <w:szCs w:val="24"/>
          <w:lang w:val="ru-RU" w:eastAsia="ru-RU"/>
        </w:rPr>
      </w:pPr>
      <w:r w:rsidRPr="00FE338D">
        <w:rPr>
          <w:rFonts w:ascii="Times New Roman" w:eastAsia="Times New Roman" w:hAnsi="Times New Roman" w:cs="Times New Roman"/>
          <w:sz w:val="24"/>
          <w:szCs w:val="24"/>
          <w:lang w:val="ru-RU" w:eastAsia="ru-RU"/>
        </w:rPr>
        <w:t>Фойдаланилган адабиётлар.</w:t>
      </w:r>
      <w:r w:rsidRPr="00FE338D">
        <w:rPr>
          <w:rFonts w:ascii="Times New Roman" w:eastAsia="Times New Roman" w:hAnsi="Times New Roman" w:cs="Times New Roman"/>
          <w:sz w:val="24"/>
          <w:szCs w:val="24"/>
          <w:lang w:val="ru-RU" w:eastAsia="ru-RU"/>
        </w:rPr>
        <w:tab/>
        <w:t>3</w:t>
      </w:r>
      <w:r w:rsidR="003B3D97">
        <w:rPr>
          <w:rFonts w:ascii="Times New Roman" w:eastAsia="Times New Roman" w:hAnsi="Times New Roman" w:cs="Times New Roman"/>
          <w:sz w:val="24"/>
          <w:szCs w:val="24"/>
          <w:lang w:val="ru-RU" w:eastAsia="ru-RU"/>
        </w:rPr>
        <w:t>5</w:t>
      </w:r>
    </w:p>
    <w:p w14:paraId="1C3E0A58"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131F97A8"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3E09B8A9"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15FE00D1"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4C720819"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4DAD8D6F"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1617B9D0"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274015EA"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60957212"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604601FE"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78C744DD"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0FA9B917"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7D2E62EC"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7795E115"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4BE8CB74"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3CD1FF7A"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5F42B918"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1DC3BC64"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791F06AA"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364FACC2"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29A351D7"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798763E4"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5A102A45"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3932906E" w14:textId="77777777" w:rsidR="003B3D97" w:rsidRDefault="003B3D97" w:rsidP="006372A8">
      <w:pPr>
        <w:pStyle w:val="1"/>
        <w:keepNext/>
        <w:keepLines/>
        <w:spacing w:before="0" w:beforeAutospacing="0" w:after="120" w:afterAutospacing="0"/>
        <w:rPr>
          <w:rFonts w:eastAsiaTheme="majorEastAsia"/>
          <w:bCs w:val="0"/>
          <w:color w:val="1F497D" w:themeColor="text2"/>
          <w:kern w:val="0"/>
          <w:sz w:val="32"/>
          <w:szCs w:val="32"/>
          <w:lang w:val="uz-Cyrl-UZ" w:eastAsia="en-US"/>
        </w:rPr>
      </w:pPr>
    </w:p>
    <w:p w14:paraId="63DB8CFF" w14:textId="77777777" w:rsidR="003B3D97" w:rsidRPr="003B3D97" w:rsidRDefault="003B3D97" w:rsidP="003B3D97"/>
    <w:p w14:paraId="2CA823F2" w14:textId="338F27BC" w:rsidR="0070584E" w:rsidRPr="003B3D97" w:rsidRDefault="0070584E" w:rsidP="003B3D97">
      <w:pPr>
        <w:rPr>
          <w:rFonts w:ascii="Times New Roman" w:hAnsi="Times New Roman" w:cs="Times New Roman"/>
          <w:b/>
          <w:color w:val="1F497D" w:themeColor="text2"/>
          <w:sz w:val="32"/>
        </w:rPr>
      </w:pPr>
      <w:r w:rsidRPr="003B3D97">
        <w:rPr>
          <w:rFonts w:ascii="Times New Roman" w:hAnsi="Times New Roman" w:cs="Times New Roman"/>
          <w:b/>
          <w:color w:val="1F497D" w:themeColor="text2"/>
          <w:sz w:val="32"/>
        </w:rPr>
        <w:lastRenderedPageBreak/>
        <w:t xml:space="preserve">1. </w:t>
      </w:r>
      <w:r w:rsidR="001A06AE" w:rsidRPr="003B3D97">
        <w:rPr>
          <w:rFonts w:ascii="Times New Roman" w:hAnsi="Times New Roman" w:cs="Times New Roman"/>
          <w:b/>
          <w:color w:val="1F497D" w:themeColor="text2"/>
          <w:sz w:val="32"/>
        </w:rPr>
        <w:t>Кириш қисми</w:t>
      </w:r>
      <w:r w:rsidR="003B3D97" w:rsidRPr="003B3D97">
        <w:rPr>
          <w:rFonts w:ascii="Times New Roman" w:hAnsi="Times New Roman" w:cs="Times New Roman"/>
          <w:b/>
          <w:color w:val="1F497D" w:themeColor="text2"/>
          <w:sz w:val="32"/>
        </w:rPr>
        <w:t>.</w:t>
      </w:r>
      <w:r w:rsidR="00161D8A" w:rsidRPr="003B3D97">
        <w:rPr>
          <w:rFonts w:ascii="Times New Roman" w:hAnsi="Times New Roman" w:cs="Times New Roman"/>
          <w:b/>
          <w:color w:val="1F497D" w:themeColor="text2"/>
          <w:sz w:val="32"/>
        </w:rPr>
        <w:t xml:space="preserve"> </w:t>
      </w:r>
    </w:p>
    <w:p w14:paraId="6CDE10D5" w14:textId="11C4146F" w:rsidR="0070584E" w:rsidRPr="003B3D97" w:rsidRDefault="006372A8" w:rsidP="003B3D97">
      <w:pPr>
        <w:rPr>
          <w:rFonts w:ascii="Times New Roman" w:hAnsi="Times New Roman" w:cs="Times New Roman"/>
          <w:b/>
          <w:color w:val="1F497D" w:themeColor="text2"/>
        </w:rPr>
      </w:pPr>
      <w:r w:rsidRPr="003B3D97">
        <w:rPr>
          <w:rFonts w:ascii="Times New Roman" w:hAnsi="Times New Roman" w:cs="Times New Roman"/>
          <w:b/>
          <w:color w:val="1F497D" w:themeColor="text2"/>
          <w:sz w:val="28"/>
        </w:rPr>
        <w:t xml:space="preserve">1.1. </w:t>
      </w:r>
      <w:r w:rsidR="001A06AE" w:rsidRPr="003B3D97">
        <w:rPr>
          <w:rFonts w:ascii="Times New Roman" w:hAnsi="Times New Roman" w:cs="Times New Roman"/>
          <w:b/>
          <w:color w:val="1F497D" w:themeColor="text2"/>
          <w:sz w:val="28"/>
        </w:rPr>
        <w:t>ХКТ-10 бўйича кодланиши</w:t>
      </w:r>
      <w:r w:rsidR="0070584E" w:rsidRPr="003B3D97">
        <w:rPr>
          <w:rFonts w:ascii="Times New Roman" w:hAnsi="Times New Roman" w:cs="Times New Roman"/>
          <w:b/>
          <w:color w:val="1F497D" w:themeColor="text2"/>
          <w:sz w:val="28"/>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997"/>
      </w:tblGrid>
      <w:tr w:rsidR="001A06AE" w:rsidRPr="00F337EA" w14:paraId="0303CC59" w14:textId="77777777" w:rsidTr="0048310F">
        <w:trPr>
          <w:trHeight w:val="20"/>
        </w:trPr>
        <w:tc>
          <w:tcPr>
            <w:tcW w:w="0" w:type="auto"/>
            <w:shd w:val="clear" w:color="auto" w:fill="FDE9D9" w:themeFill="accent6" w:themeFillTint="33"/>
            <w:noWrap/>
            <w:vAlign w:val="center"/>
            <w:hideMark/>
          </w:tcPr>
          <w:p w14:paraId="729619FF" w14:textId="7B8B1794" w:rsidR="001A06AE" w:rsidRPr="003B3D97" w:rsidRDefault="001A06AE" w:rsidP="001A06AE">
            <w:pPr>
              <w:spacing w:after="0" w:line="240" w:lineRule="auto"/>
              <w:rPr>
                <w:rFonts w:ascii="Times New Roman" w:eastAsia="Times New Roman" w:hAnsi="Times New Roman" w:cs="Times New Roman"/>
                <w:b/>
                <w:sz w:val="24"/>
                <w:szCs w:val="24"/>
                <w:lang w:eastAsia="ru-RU"/>
              </w:rPr>
            </w:pPr>
            <w:r w:rsidRPr="00F337EA">
              <w:rPr>
                <w:rFonts w:ascii="Times New Roman" w:hAnsi="Times New Roman" w:cs="Times New Roman"/>
                <w:b/>
                <w:sz w:val="24"/>
                <w:szCs w:val="24"/>
              </w:rPr>
              <w:t>О80</w:t>
            </w:r>
          </w:p>
        </w:tc>
        <w:tc>
          <w:tcPr>
            <w:tcW w:w="8997" w:type="dxa"/>
            <w:shd w:val="clear" w:color="auto" w:fill="DBE5F1" w:themeFill="accent1" w:themeFillTint="33"/>
            <w:hideMark/>
          </w:tcPr>
          <w:p w14:paraId="7D53C2A7" w14:textId="77777777" w:rsidR="001A06AE" w:rsidRPr="003B3D97" w:rsidRDefault="001A06AE" w:rsidP="001A06AE">
            <w:pPr>
              <w:spacing w:after="0" w:line="240" w:lineRule="auto"/>
              <w:jc w:val="both"/>
              <w:rPr>
                <w:rFonts w:ascii="Times New Roman" w:eastAsia="Times New Roman" w:hAnsi="Times New Roman" w:cs="Times New Roman"/>
                <w:sz w:val="24"/>
                <w:szCs w:val="24"/>
                <w:lang w:eastAsia="ru-RU"/>
              </w:rPr>
            </w:pPr>
            <w:r w:rsidRPr="00F337EA">
              <w:rPr>
                <w:rFonts w:ascii="Times New Roman" w:eastAsia="Times New Roman" w:hAnsi="Times New Roman" w:cs="Times New Roman"/>
                <w:sz w:val="24"/>
                <w:szCs w:val="24"/>
                <w:lang w:val="ru-RU" w:eastAsia="ru-RU"/>
              </w:rPr>
              <w:t>Битта</w:t>
            </w:r>
            <w:r w:rsidRPr="003B3D97">
              <w:rPr>
                <w:rFonts w:ascii="Times New Roman" w:eastAsia="Times New Roman" w:hAnsi="Times New Roman" w:cs="Times New Roman"/>
                <w:sz w:val="24"/>
                <w:szCs w:val="24"/>
                <w:lang w:eastAsia="ru-RU"/>
              </w:rPr>
              <w:t xml:space="preserve"> </w:t>
            </w:r>
            <w:r w:rsidRPr="00F337EA">
              <w:rPr>
                <w:rFonts w:ascii="Times New Roman" w:eastAsia="Times New Roman" w:hAnsi="Times New Roman" w:cs="Times New Roman"/>
                <w:sz w:val="24"/>
                <w:szCs w:val="24"/>
                <w:lang w:val="ru-RU" w:eastAsia="ru-RU"/>
              </w:rPr>
              <w:t>ҳомилали</w:t>
            </w:r>
            <w:r w:rsidRPr="003B3D97">
              <w:rPr>
                <w:rFonts w:ascii="Times New Roman" w:eastAsia="Times New Roman" w:hAnsi="Times New Roman" w:cs="Times New Roman"/>
                <w:sz w:val="24"/>
                <w:szCs w:val="24"/>
                <w:lang w:eastAsia="ru-RU"/>
              </w:rPr>
              <w:t xml:space="preserve"> </w:t>
            </w:r>
            <w:proofErr w:type="gramStart"/>
            <w:r w:rsidRPr="00F337EA">
              <w:rPr>
                <w:rFonts w:ascii="Times New Roman" w:eastAsia="Times New Roman" w:hAnsi="Times New Roman" w:cs="Times New Roman"/>
                <w:sz w:val="24"/>
                <w:szCs w:val="24"/>
                <w:lang w:val="ru-RU" w:eastAsia="ru-RU"/>
              </w:rPr>
              <w:t>туғру</w:t>
            </w:r>
            <w:proofErr w:type="gramEnd"/>
            <w:r w:rsidRPr="00F337EA">
              <w:rPr>
                <w:rFonts w:ascii="Times New Roman" w:eastAsia="Times New Roman" w:hAnsi="Times New Roman" w:cs="Times New Roman"/>
                <w:sz w:val="24"/>
                <w:szCs w:val="24"/>
                <w:lang w:val="ru-RU" w:eastAsia="ru-RU"/>
              </w:rPr>
              <w:t>қ</w:t>
            </w:r>
            <w:r w:rsidRPr="003B3D97">
              <w:rPr>
                <w:rFonts w:ascii="Times New Roman" w:eastAsia="Times New Roman" w:hAnsi="Times New Roman" w:cs="Times New Roman"/>
                <w:sz w:val="24"/>
                <w:szCs w:val="24"/>
                <w:lang w:eastAsia="ru-RU"/>
              </w:rPr>
              <w:t xml:space="preserve">, </w:t>
            </w:r>
            <w:r w:rsidRPr="00F337EA">
              <w:rPr>
                <w:rFonts w:ascii="Times New Roman" w:eastAsia="Times New Roman" w:hAnsi="Times New Roman" w:cs="Times New Roman"/>
                <w:sz w:val="24"/>
                <w:szCs w:val="24"/>
                <w:lang w:val="ru-RU" w:eastAsia="ru-RU"/>
              </w:rPr>
              <w:t>беихтиёр</w:t>
            </w:r>
            <w:r w:rsidRPr="003B3D97">
              <w:rPr>
                <w:rFonts w:ascii="Times New Roman" w:eastAsia="Times New Roman" w:hAnsi="Times New Roman" w:cs="Times New Roman"/>
                <w:sz w:val="24"/>
                <w:szCs w:val="24"/>
                <w:lang w:eastAsia="ru-RU"/>
              </w:rPr>
              <w:t xml:space="preserve"> </w:t>
            </w:r>
            <w:r w:rsidRPr="00F337EA">
              <w:rPr>
                <w:rFonts w:ascii="Times New Roman" w:eastAsia="Times New Roman" w:hAnsi="Times New Roman" w:cs="Times New Roman"/>
                <w:sz w:val="24"/>
                <w:szCs w:val="24"/>
                <w:lang w:val="ru-RU" w:eastAsia="ru-RU"/>
              </w:rPr>
              <w:t>туғиш</w:t>
            </w:r>
            <w:r w:rsidRPr="003B3D97">
              <w:rPr>
                <w:rFonts w:ascii="Times New Roman" w:eastAsia="Times New Roman" w:hAnsi="Times New Roman" w:cs="Times New Roman"/>
                <w:sz w:val="24"/>
                <w:szCs w:val="24"/>
                <w:lang w:eastAsia="ru-RU"/>
              </w:rPr>
              <w:t xml:space="preserve">, </w:t>
            </w:r>
            <w:r w:rsidRPr="00F337EA">
              <w:rPr>
                <w:rFonts w:ascii="Times New Roman" w:eastAsia="Times New Roman" w:hAnsi="Times New Roman" w:cs="Times New Roman"/>
                <w:sz w:val="24"/>
                <w:szCs w:val="24"/>
                <w:lang w:val="ru-RU" w:eastAsia="ru-RU"/>
              </w:rPr>
              <w:t>туғдириш</w:t>
            </w:r>
          </w:p>
          <w:p w14:paraId="5129B26B" w14:textId="77777777" w:rsidR="001A06AE" w:rsidRPr="003B3D97" w:rsidRDefault="001A06AE" w:rsidP="001A06AE">
            <w:pPr>
              <w:spacing w:after="0" w:line="240" w:lineRule="auto"/>
              <w:jc w:val="both"/>
              <w:rPr>
                <w:rFonts w:ascii="Times New Roman" w:eastAsia="Times New Roman" w:hAnsi="Times New Roman" w:cs="Times New Roman"/>
                <w:sz w:val="24"/>
                <w:szCs w:val="24"/>
                <w:lang w:eastAsia="ru-RU"/>
              </w:rPr>
            </w:pPr>
            <w:r w:rsidRPr="00F337EA">
              <w:rPr>
                <w:rFonts w:ascii="Times New Roman" w:eastAsia="Times New Roman" w:hAnsi="Times New Roman" w:cs="Times New Roman"/>
                <w:sz w:val="24"/>
                <w:szCs w:val="24"/>
                <w:lang w:val="ru-RU" w:eastAsia="ru-RU"/>
              </w:rPr>
              <w:t>Киритилган</w:t>
            </w:r>
            <w:r w:rsidRPr="003B3D97">
              <w:rPr>
                <w:rFonts w:ascii="Times New Roman" w:eastAsia="Times New Roman" w:hAnsi="Times New Roman" w:cs="Times New Roman"/>
                <w:sz w:val="24"/>
                <w:szCs w:val="24"/>
                <w:lang w:eastAsia="ru-RU"/>
              </w:rPr>
              <w:t>:</w:t>
            </w:r>
          </w:p>
          <w:p w14:paraId="0B13CE23" w14:textId="75590CE6" w:rsidR="00856250" w:rsidRPr="00F337EA" w:rsidRDefault="001A06AE" w:rsidP="00DB3E0B">
            <w:pPr>
              <w:pStyle w:val="a5"/>
              <w:numPr>
                <w:ilvl w:val="0"/>
                <w:numId w:val="2"/>
              </w:numPr>
              <w:spacing w:after="0" w:line="240" w:lineRule="auto"/>
              <w:jc w:val="both"/>
              <w:rPr>
                <w:rFonts w:ascii="Times New Roman" w:eastAsia="Times New Roman" w:hAnsi="Times New Roman" w:cs="Times New Roman"/>
                <w:sz w:val="24"/>
                <w:szCs w:val="24"/>
                <w:lang w:val="ru-RU" w:eastAsia="ru-RU"/>
              </w:rPr>
            </w:pPr>
            <w:r w:rsidRPr="00F337EA">
              <w:rPr>
                <w:rFonts w:ascii="Times New Roman" w:eastAsia="Times New Roman" w:hAnsi="Times New Roman" w:cs="Times New Roman"/>
                <w:sz w:val="24"/>
                <w:szCs w:val="24"/>
                <w:lang w:val="ru-RU" w:eastAsia="ru-RU"/>
              </w:rPr>
              <w:t>минимал</w:t>
            </w:r>
            <w:r w:rsidRPr="00F95E42">
              <w:rPr>
                <w:rFonts w:ascii="Times New Roman" w:eastAsia="Times New Roman" w:hAnsi="Times New Roman" w:cs="Times New Roman"/>
                <w:sz w:val="24"/>
                <w:szCs w:val="24"/>
                <w:lang w:val="ru-RU" w:eastAsia="ru-RU"/>
              </w:rPr>
              <w:t xml:space="preserve"> </w:t>
            </w:r>
            <w:r w:rsidRPr="00F337EA">
              <w:rPr>
                <w:rFonts w:ascii="Times New Roman" w:eastAsia="Times New Roman" w:hAnsi="Times New Roman" w:cs="Times New Roman"/>
                <w:sz w:val="24"/>
                <w:szCs w:val="24"/>
                <w:lang w:val="ru-RU" w:eastAsia="ru-RU"/>
              </w:rPr>
              <w:t>ёрдам</w:t>
            </w:r>
            <w:r w:rsidRPr="00F95E42">
              <w:rPr>
                <w:rFonts w:ascii="Times New Roman" w:eastAsia="Times New Roman" w:hAnsi="Times New Roman" w:cs="Times New Roman"/>
                <w:sz w:val="24"/>
                <w:szCs w:val="24"/>
                <w:lang w:val="ru-RU" w:eastAsia="ru-RU"/>
              </w:rPr>
              <w:t xml:space="preserve"> </w:t>
            </w:r>
            <w:r w:rsidRPr="00F337EA">
              <w:rPr>
                <w:rFonts w:ascii="Times New Roman" w:eastAsia="Times New Roman" w:hAnsi="Times New Roman" w:cs="Times New Roman"/>
                <w:sz w:val="24"/>
                <w:szCs w:val="24"/>
                <w:lang w:val="ru-RU" w:eastAsia="ru-RU"/>
              </w:rPr>
              <w:t>билан</w:t>
            </w:r>
            <w:r w:rsidRPr="00F95E42">
              <w:rPr>
                <w:rFonts w:ascii="Times New Roman" w:eastAsia="Times New Roman" w:hAnsi="Times New Roman" w:cs="Times New Roman"/>
                <w:sz w:val="24"/>
                <w:szCs w:val="24"/>
                <w:lang w:val="ru-RU" w:eastAsia="ru-RU"/>
              </w:rPr>
              <w:t xml:space="preserve"> </w:t>
            </w:r>
            <w:r w:rsidRPr="00F337EA">
              <w:rPr>
                <w:rFonts w:ascii="Times New Roman" w:eastAsia="Times New Roman" w:hAnsi="Times New Roman" w:cs="Times New Roman"/>
                <w:sz w:val="24"/>
                <w:szCs w:val="24"/>
                <w:lang w:val="ru-RU" w:eastAsia="ru-RU"/>
              </w:rPr>
              <w:t>ёки</w:t>
            </w:r>
            <w:r w:rsidRPr="00F95E42">
              <w:rPr>
                <w:rFonts w:ascii="Times New Roman" w:eastAsia="Times New Roman" w:hAnsi="Times New Roman" w:cs="Times New Roman"/>
                <w:sz w:val="24"/>
                <w:szCs w:val="24"/>
                <w:lang w:val="ru-RU" w:eastAsia="ru-RU"/>
              </w:rPr>
              <w:t xml:space="preserve"> </w:t>
            </w:r>
            <w:r w:rsidRPr="00F337EA">
              <w:rPr>
                <w:rFonts w:ascii="Times New Roman" w:eastAsia="Times New Roman" w:hAnsi="Times New Roman" w:cs="Times New Roman"/>
                <w:sz w:val="24"/>
                <w:szCs w:val="24"/>
                <w:lang w:val="ru-RU" w:eastAsia="ru-RU"/>
              </w:rPr>
              <w:t>ёрдамсиз</w:t>
            </w:r>
            <w:r w:rsidRPr="00F95E42">
              <w:rPr>
                <w:rFonts w:ascii="Times New Roman" w:eastAsia="Times New Roman" w:hAnsi="Times New Roman" w:cs="Times New Roman"/>
                <w:sz w:val="24"/>
                <w:szCs w:val="24"/>
                <w:lang w:val="ru-RU" w:eastAsia="ru-RU"/>
              </w:rPr>
              <w:t xml:space="preserve">, </w:t>
            </w:r>
            <w:r w:rsidRPr="00F337EA">
              <w:rPr>
                <w:rFonts w:ascii="Times New Roman" w:eastAsia="Times New Roman" w:hAnsi="Times New Roman" w:cs="Times New Roman"/>
                <w:sz w:val="24"/>
                <w:szCs w:val="24"/>
                <w:lang w:val="ru-RU" w:eastAsia="ru-RU"/>
              </w:rPr>
              <w:t>эпизиотомия билан ёки у сиз ҳол</w:t>
            </w:r>
            <w:r w:rsidR="000C47EC" w:rsidRPr="00F337EA">
              <w:rPr>
                <w:rFonts w:ascii="Times New Roman" w:eastAsia="Times New Roman" w:hAnsi="Times New Roman" w:cs="Times New Roman"/>
                <w:sz w:val="24"/>
                <w:szCs w:val="24"/>
                <w:lang w:val="ru-RU" w:eastAsia="ru-RU"/>
              </w:rPr>
              <w:t>ат</w:t>
            </w:r>
            <w:r w:rsidRPr="00F337EA">
              <w:rPr>
                <w:rFonts w:ascii="Times New Roman" w:eastAsia="Times New Roman" w:hAnsi="Times New Roman" w:cs="Times New Roman"/>
                <w:sz w:val="24"/>
                <w:szCs w:val="24"/>
                <w:lang w:val="ru-RU" w:eastAsia="ru-RU"/>
              </w:rPr>
              <w:t xml:space="preserve">лар </w:t>
            </w:r>
          </w:p>
          <w:p w14:paraId="0370373D" w14:textId="11D7C0A0" w:rsidR="001A06AE" w:rsidRPr="00F337EA" w:rsidRDefault="001A06AE" w:rsidP="00DB3E0B">
            <w:pPr>
              <w:pStyle w:val="a5"/>
              <w:numPr>
                <w:ilvl w:val="0"/>
                <w:numId w:val="2"/>
              </w:numPr>
              <w:spacing w:after="0" w:line="240" w:lineRule="auto"/>
              <w:jc w:val="both"/>
              <w:rPr>
                <w:rFonts w:ascii="Times New Roman" w:eastAsia="Times New Roman" w:hAnsi="Times New Roman" w:cs="Times New Roman"/>
                <w:sz w:val="24"/>
                <w:szCs w:val="24"/>
                <w:lang w:val="ru-RU" w:eastAsia="ru-RU"/>
              </w:rPr>
            </w:pPr>
            <w:r w:rsidRPr="00F337EA">
              <w:rPr>
                <w:rFonts w:ascii="Times New Roman" w:eastAsia="Times New Roman" w:hAnsi="Times New Roman" w:cs="Times New Roman"/>
                <w:sz w:val="24"/>
                <w:szCs w:val="24"/>
                <w:lang w:val="ru-RU" w:eastAsia="ru-RU"/>
              </w:rPr>
              <w:t xml:space="preserve">нормал </w:t>
            </w:r>
            <w:proofErr w:type="gramStart"/>
            <w:r w:rsidRPr="00F337EA">
              <w:rPr>
                <w:rFonts w:ascii="Times New Roman" w:eastAsia="Times New Roman" w:hAnsi="Times New Roman" w:cs="Times New Roman"/>
                <w:sz w:val="24"/>
                <w:szCs w:val="24"/>
                <w:lang w:val="ru-RU" w:eastAsia="ru-RU"/>
              </w:rPr>
              <w:t>туғру</w:t>
            </w:r>
            <w:proofErr w:type="gramEnd"/>
            <w:r w:rsidRPr="00F337EA">
              <w:rPr>
                <w:rFonts w:ascii="Times New Roman" w:eastAsia="Times New Roman" w:hAnsi="Times New Roman" w:cs="Times New Roman"/>
                <w:sz w:val="24"/>
                <w:szCs w:val="24"/>
                <w:lang w:val="ru-RU" w:eastAsia="ru-RU"/>
              </w:rPr>
              <w:t>қлар</w:t>
            </w:r>
          </w:p>
        </w:tc>
      </w:tr>
      <w:tr w:rsidR="001A06AE" w:rsidRPr="00F06CBD" w14:paraId="0D1E76C2" w14:textId="77777777" w:rsidTr="0048310F">
        <w:trPr>
          <w:trHeight w:val="20"/>
        </w:trPr>
        <w:tc>
          <w:tcPr>
            <w:tcW w:w="0" w:type="auto"/>
            <w:shd w:val="clear" w:color="auto" w:fill="FDE9D9" w:themeFill="accent6" w:themeFillTint="33"/>
            <w:noWrap/>
            <w:vAlign w:val="center"/>
            <w:hideMark/>
          </w:tcPr>
          <w:p w14:paraId="43C313C0" w14:textId="08C064E1" w:rsidR="001A06AE" w:rsidRPr="00F337EA" w:rsidRDefault="001A06AE" w:rsidP="001A06AE">
            <w:pPr>
              <w:spacing w:after="0" w:line="240" w:lineRule="auto"/>
              <w:rPr>
                <w:rFonts w:ascii="Times New Roman" w:eastAsia="Times New Roman" w:hAnsi="Times New Roman" w:cs="Times New Roman"/>
                <w:b/>
                <w:sz w:val="24"/>
                <w:szCs w:val="24"/>
                <w:lang w:val="ru-RU" w:eastAsia="ru-RU"/>
              </w:rPr>
            </w:pPr>
            <w:r w:rsidRPr="00F337EA">
              <w:rPr>
                <w:rFonts w:ascii="Times New Roman" w:hAnsi="Times New Roman" w:cs="Times New Roman"/>
                <w:b/>
                <w:sz w:val="24"/>
                <w:szCs w:val="24"/>
              </w:rPr>
              <w:t xml:space="preserve">О80.0 </w:t>
            </w:r>
          </w:p>
        </w:tc>
        <w:tc>
          <w:tcPr>
            <w:tcW w:w="8997" w:type="dxa"/>
            <w:shd w:val="clear" w:color="auto" w:fill="DBE5F1" w:themeFill="accent1" w:themeFillTint="33"/>
            <w:hideMark/>
          </w:tcPr>
          <w:p w14:paraId="2DD9870B" w14:textId="13EAAF7B" w:rsidR="001A06AE" w:rsidRPr="00F337EA" w:rsidRDefault="00856250" w:rsidP="001A06AE">
            <w:pPr>
              <w:spacing w:after="0" w:line="240" w:lineRule="auto"/>
              <w:jc w:val="both"/>
              <w:rPr>
                <w:rFonts w:ascii="Times New Roman" w:eastAsia="Times New Roman" w:hAnsi="Times New Roman" w:cs="Times New Roman"/>
                <w:sz w:val="24"/>
                <w:szCs w:val="24"/>
                <w:lang w:val="ru-RU" w:eastAsia="ru-RU"/>
              </w:rPr>
            </w:pPr>
            <w:r w:rsidRPr="00F337EA">
              <w:rPr>
                <w:rFonts w:ascii="Times New Roman" w:eastAsia="Times New Roman" w:hAnsi="Times New Roman" w:cs="Times New Roman"/>
                <w:sz w:val="24"/>
                <w:szCs w:val="24"/>
                <w:lang w:val="ru-RU" w:eastAsia="ru-RU"/>
              </w:rPr>
              <w:t>Ҳомиланинг энсаси билан келишида ў</w:t>
            </w:r>
            <w:proofErr w:type="gramStart"/>
            <w:r w:rsidRPr="00F337EA">
              <w:rPr>
                <w:rFonts w:ascii="Times New Roman" w:eastAsia="Times New Roman" w:hAnsi="Times New Roman" w:cs="Times New Roman"/>
                <w:sz w:val="24"/>
                <w:szCs w:val="24"/>
                <w:lang w:val="ru-RU" w:eastAsia="ru-RU"/>
              </w:rPr>
              <w:t>з-</w:t>
            </w:r>
            <w:proofErr w:type="gramEnd"/>
            <w:r w:rsidRPr="00F337EA">
              <w:rPr>
                <w:rFonts w:ascii="Times New Roman" w:eastAsia="Times New Roman" w:hAnsi="Times New Roman" w:cs="Times New Roman"/>
                <w:sz w:val="24"/>
                <w:szCs w:val="24"/>
                <w:lang w:val="ru-RU" w:eastAsia="ru-RU"/>
              </w:rPr>
              <w:t>ўзидан туғиш</w:t>
            </w:r>
          </w:p>
        </w:tc>
      </w:tr>
      <w:tr w:rsidR="001A06AE" w:rsidRPr="00F06CBD" w14:paraId="76BB2B6F" w14:textId="77777777" w:rsidTr="0048310F">
        <w:trPr>
          <w:trHeight w:val="20"/>
        </w:trPr>
        <w:tc>
          <w:tcPr>
            <w:tcW w:w="0" w:type="auto"/>
            <w:shd w:val="clear" w:color="auto" w:fill="FDE9D9" w:themeFill="accent6" w:themeFillTint="33"/>
            <w:noWrap/>
            <w:vAlign w:val="center"/>
            <w:hideMark/>
          </w:tcPr>
          <w:p w14:paraId="64BEA812" w14:textId="63E190B6" w:rsidR="001A06AE" w:rsidRPr="00F337EA" w:rsidRDefault="001A06AE" w:rsidP="001A06AE">
            <w:pPr>
              <w:spacing w:after="0" w:line="240" w:lineRule="auto"/>
              <w:rPr>
                <w:rFonts w:ascii="Times New Roman" w:eastAsia="Times New Roman" w:hAnsi="Times New Roman" w:cs="Times New Roman"/>
                <w:b/>
                <w:sz w:val="24"/>
                <w:szCs w:val="24"/>
                <w:lang w:eastAsia="ru-RU"/>
              </w:rPr>
            </w:pPr>
            <w:r w:rsidRPr="00F337EA">
              <w:rPr>
                <w:rFonts w:ascii="Times New Roman" w:hAnsi="Times New Roman" w:cs="Times New Roman"/>
                <w:b/>
                <w:sz w:val="24"/>
                <w:szCs w:val="24"/>
              </w:rPr>
              <w:t xml:space="preserve">О80.1 </w:t>
            </w:r>
          </w:p>
        </w:tc>
        <w:tc>
          <w:tcPr>
            <w:tcW w:w="8997" w:type="dxa"/>
            <w:shd w:val="clear" w:color="auto" w:fill="DBE5F1" w:themeFill="accent1" w:themeFillTint="33"/>
            <w:hideMark/>
          </w:tcPr>
          <w:p w14:paraId="0142B234" w14:textId="5B06C02A" w:rsidR="001A06AE" w:rsidRPr="00F337EA" w:rsidRDefault="00856250" w:rsidP="001A06AE">
            <w:pPr>
              <w:spacing w:after="0" w:line="240" w:lineRule="auto"/>
              <w:jc w:val="both"/>
              <w:rPr>
                <w:rFonts w:ascii="Times New Roman" w:eastAsia="Times New Roman" w:hAnsi="Times New Roman" w:cs="Times New Roman"/>
                <w:sz w:val="24"/>
                <w:szCs w:val="24"/>
                <w:lang w:val="ru-RU" w:eastAsia="ru-RU"/>
              </w:rPr>
            </w:pPr>
            <w:r w:rsidRPr="00F337EA">
              <w:rPr>
                <w:rFonts w:ascii="Times New Roman" w:eastAsia="Times New Roman" w:hAnsi="Times New Roman" w:cs="Times New Roman"/>
                <w:sz w:val="24"/>
                <w:szCs w:val="24"/>
                <w:lang w:val="ru-RU" w:eastAsia="ru-RU"/>
              </w:rPr>
              <w:t>Ҳомиланинг думбаси билан келишида ў</w:t>
            </w:r>
            <w:proofErr w:type="gramStart"/>
            <w:r w:rsidRPr="00F337EA">
              <w:rPr>
                <w:rFonts w:ascii="Times New Roman" w:eastAsia="Times New Roman" w:hAnsi="Times New Roman" w:cs="Times New Roman"/>
                <w:sz w:val="24"/>
                <w:szCs w:val="24"/>
                <w:lang w:val="ru-RU" w:eastAsia="ru-RU"/>
              </w:rPr>
              <w:t>з-</w:t>
            </w:r>
            <w:proofErr w:type="gramEnd"/>
            <w:r w:rsidRPr="00F337EA">
              <w:rPr>
                <w:rFonts w:ascii="Times New Roman" w:eastAsia="Times New Roman" w:hAnsi="Times New Roman" w:cs="Times New Roman"/>
                <w:sz w:val="24"/>
                <w:szCs w:val="24"/>
                <w:lang w:val="ru-RU" w:eastAsia="ru-RU"/>
              </w:rPr>
              <w:t>ўзидан туғиш</w:t>
            </w:r>
          </w:p>
        </w:tc>
      </w:tr>
      <w:tr w:rsidR="001A06AE" w:rsidRPr="00F337EA" w14:paraId="15CED9B5" w14:textId="77777777" w:rsidTr="0048310F">
        <w:trPr>
          <w:trHeight w:val="20"/>
        </w:trPr>
        <w:tc>
          <w:tcPr>
            <w:tcW w:w="0" w:type="auto"/>
            <w:shd w:val="clear" w:color="auto" w:fill="FDE9D9" w:themeFill="accent6" w:themeFillTint="33"/>
            <w:noWrap/>
            <w:vAlign w:val="center"/>
            <w:hideMark/>
          </w:tcPr>
          <w:p w14:paraId="057E4A86" w14:textId="52F3A2B7" w:rsidR="001A06AE" w:rsidRPr="00F337EA" w:rsidRDefault="001A06AE" w:rsidP="001A06AE">
            <w:pPr>
              <w:spacing w:after="0" w:line="240" w:lineRule="auto"/>
              <w:rPr>
                <w:rFonts w:ascii="Times New Roman" w:eastAsia="Times New Roman" w:hAnsi="Times New Roman" w:cs="Times New Roman"/>
                <w:b/>
                <w:sz w:val="24"/>
                <w:szCs w:val="24"/>
                <w:lang w:eastAsia="ru-RU"/>
              </w:rPr>
            </w:pPr>
            <w:r w:rsidRPr="00F337EA">
              <w:rPr>
                <w:rFonts w:ascii="Times New Roman" w:hAnsi="Times New Roman" w:cs="Times New Roman"/>
                <w:b/>
                <w:sz w:val="24"/>
                <w:szCs w:val="24"/>
              </w:rPr>
              <w:t>О80.8</w:t>
            </w:r>
          </w:p>
        </w:tc>
        <w:tc>
          <w:tcPr>
            <w:tcW w:w="8997" w:type="dxa"/>
            <w:shd w:val="clear" w:color="auto" w:fill="DBE5F1" w:themeFill="accent1" w:themeFillTint="33"/>
            <w:hideMark/>
          </w:tcPr>
          <w:p w14:paraId="58FDA5CF" w14:textId="7420B595" w:rsidR="001A06AE" w:rsidRPr="00F337EA" w:rsidRDefault="00856250" w:rsidP="001A06AE">
            <w:pPr>
              <w:spacing w:after="0" w:line="240" w:lineRule="auto"/>
              <w:jc w:val="both"/>
              <w:rPr>
                <w:rFonts w:ascii="Times New Roman" w:eastAsia="Times New Roman" w:hAnsi="Times New Roman" w:cs="Times New Roman"/>
                <w:sz w:val="24"/>
                <w:szCs w:val="24"/>
                <w:lang w:eastAsia="ru-RU"/>
              </w:rPr>
            </w:pPr>
            <w:r w:rsidRPr="00F337EA">
              <w:rPr>
                <w:rFonts w:ascii="Times New Roman" w:eastAsia="Times New Roman" w:hAnsi="Times New Roman" w:cs="Times New Roman"/>
                <w:sz w:val="24"/>
                <w:szCs w:val="24"/>
                <w:lang w:eastAsia="ru-RU"/>
              </w:rPr>
              <w:t>Бошқа бир ҳомилали ўз-ўзидан туғишлар</w:t>
            </w:r>
          </w:p>
        </w:tc>
      </w:tr>
      <w:tr w:rsidR="001A06AE" w:rsidRPr="00F337EA" w14:paraId="6F7185F3" w14:textId="77777777" w:rsidTr="0048310F">
        <w:trPr>
          <w:trHeight w:val="20"/>
        </w:trPr>
        <w:tc>
          <w:tcPr>
            <w:tcW w:w="0" w:type="auto"/>
            <w:shd w:val="clear" w:color="auto" w:fill="FDE9D9" w:themeFill="accent6" w:themeFillTint="33"/>
            <w:noWrap/>
            <w:vAlign w:val="center"/>
            <w:hideMark/>
          </w:tcPr>
          <w:p w14:paraId="3B82B09F" w14:textId="527B4A85" w:rsidR="001A06AE" w:rsidRPr="00F337EA" w:rsidRDefault="001A06AE" w:rsidP="001A06AE">
            <w:pPr>
              <w:spacing w:after="0" w:line="240" w:lineRule="auto"/>
              <w:rPr>
                <w:rFonts w:ascii="Times New Roman" w:eastAsia="Times New Roman" w:hAnsi="Times New Roman" w:cs="Times New Roman"/>
                <w:b/>
                <w:sz w:val="24"/>
                <w:szCs w:val="24"/>
                <w:lang w:eastAsia="ru-RU"/>
              </w:rPr>
            </w:pPr>
            <w:r w:rsidRPr="00F337EA">
              <w:rPr>
                <w:rFonts w:ascii="Times New Roman" w:hAnsi="Times New Roman" w:cs="Times New Roman"/>
                <w:b/>
                <w:sz w:val="24"/>
                <w:szCs w:val="24"/>
              </w:rPr>
              <w:t>О84.0</w:t>
            </w:r>
          </w:p>
        </w:tc>
        <w:tc>
          <w:tcPr>
            <w:tcW w:w="8997" w:type="dxa"/>
            <w:shd w:val="clear" w:color="auto" w:fill="DBE5F1" w:themeFill="accent1" w:themeFillTint="33"/>
            <w:hideMark/>
          </w:tcPr>
          <w:p w14:paraId="1FBEA2A0" w14:textId="0AA3DE3E" w:rsidR="001A06AE" w:rsidRPr="00F337EA" w:rsidRDefault="00827C78" w:rsidP="001A06AE">
            <w:pPr>
              <w:spacing w:after="0" w:line="240" w:lineRule="auto"/>
              <w:jc w:val="both"/>
              <w:rPr>
                <w:rFonts w:ascii="Times New Roman" w:eastAsia="Times New Roman" w:hAnsi="Times New Roman" w:cs="Times New Roman"/>
                <w:sz w:val="24"/>
                <w:szCs w:val="24"/>
                <w:lang w:eastAsia="ru-RU"/>
              </w:rPr>
            </w:pPr>
            <w:r w:rsidRPr="00F337EA">
              <w:rPr>
                <w:rFonts w:ascii="Times New Roman" w:eastAsia="Times New Roman" w:hAnsi="Times New Roman" w:cs="Times New Roman"/>
                <w:sz w:val="24"/>
                <w:szCs w:val="24"/>
                <w:lang w:val="uz-Cyrl-UZ" w:eastAsia="ru-RU"/>
              </w:rPr>
              <w:t>К</w:t>
            </w:r>
            <w:r w:rsidR="00856250" w:rsidRPr="00F337EA">
              <w:rPr>
                <w:rFonts w:ascii="Times New Roman" w:eastAsia="Times New Roman" w:hAnsi="Times New Roman" w:cs="Times New Roman"/>
                <w:sz w:val="24"/>
                <w:szCs w:val="24"/>
                <w:lang w:eastAsia="ru-RU"/>
              </w:rPr>
              <w:t>ўп ҳомилали тўлиқ беихтиёр туғишлар</w:t>
            </w:r>
          </w:p>
        </w:tc>
      </w:tr>
      <w:tr w:rsidR="001A06AE" w:rsidRPr="00F337EA" w14:paraId="31A0FDED" w14:textId="77777777" w:rsidTr="0048310F">
        <w:trPr>
          <w:trHeight w:val="20"/>
        </w:trPr>
        <w:tc>
          <w:tcPr>
            <w:tcW w:w="0" w:type="auto"/>
            <w:shd w:val="clear" w:color="auto" w:fill="FDE9D9" w:themeFill="accent6" w:themeFillTint="33"/>
            <w:noWrap/>
            <w:vAlign w:val="center"/>
          </w:tcPr>
          <w:p w14:paraId="72AC7B8E" w14:textId="5EE6A6EF" w:rsidR="001A06AE" w:rsidRPr="00F337EA" w:rsidRDefault="001A06AE" w:rsidP="001A06AE">
            <w:pPr>
              <w:spacing w:after="0" w:line="240" w:lineRule="auto"/>
              <w:rPr>
                <w:rFonts w:ascii="Times New Roman" w:eastAsia="Times New Roman" w:hAnsi="Times New Roman" w:cs="Times New Roman"/>
                <w:b/>
                <w:sz w:val="24"/>
                <w:szCs w:val="24"/>
                <w:lang w:eastAsia="ru-RU"/>
              </w:rPr>
            </w:pPr>
            <w:r w:rsidRPr="00F337EA">
              <w:rPr>
                <w:rFonts w:ascii="Times New Roman" w:hAnsi="Times New Roman" w:cs="Times New Roman"/>
                <w:b/>
                <w:sz w:val="24"/>
                <w:szCs w:val="24"/>
              </w:rPr>
              <w:t>О60.1</w:t>
            </w:r>
          </w:p>
        </w:tc>
        <w:tc>
          <w:tcPr>
            <w:tcW w:w="8997" w:type="dxa"/>
            <w:shd w:val="clear" w:color="auto" w:fill="DBE5F1" w:themeFill="accent1" w:themeFillTint="33"/>
          </w:tcPr>
          <w:p w14:paraId="5E0CF1B1" w14:textId="5445AD1D" w:rsidR="001A06AE" w:rsidRPr="00F337EA" w:rsidRDefault="00856250" w:rsidP="001A06AE">
            <w:pPr>
              <w:spacing w:after="0" w:line="240" w:lineRule="auto"/>
              <w:jc w:val="both"/>
              <w:rPr>
                <w:rFonts w:ascii="Times New Roman" w:eastAsia="Times New Roman" w:hAnsi="Times New Roman" w:cs="Times New Roman"/>
                <w:sz w:val="24"/>
                <w:szCs w:val="24"/>
                <w:lang w:eastAsia="ru-RU"/>
              </w:rPr>
            </w:pPr>
            <w:r w:rsidRPr="00F337EA">
              <w:rPr>
                <w:rFonts w:ascii="Times New Roman" w:eastAsia="Times New Roman" w:hAnsi="Times New Roman" w:cs="Times New Roman"/>
                <w:sz w:val="24"/>
                <w:szCs w:val="24"/>
                <w:lang w:eastAsia="ru-RU"/>
              </w:rPr>
              <w:t>Муддатидан олдинги туғруқлар</w:t>
            </w:r>
          </w:p>
        </w:tc>
      </w:tr>
      <w:tr w:rsidR="002E74B7" w:rsidRPr="00F06CBD" w14:paraId="7059A6CC" w14:textId="77777777" w:rsidTr="0048310F">
        <w:trPr>
          <w:trHeight w:val="20"/>
        </w:trPr>
        <w:tc>
          <w:tcPr>
            <w:tcW w:w="9805" w:type="dxa"/>
            <w:gridSpan w:val="2"/>
            <w:shd w:val="clear" w:color="auto" w:fill="FDE9D9" w:themeFill="accent6" w:themeFillTint="33"/>
            <w:noWrap/>
            <w:vAlign w:val="center"/>
          </w:tcPr>
          <w:p w14:paraId="0CB06AEA" w14:textId="4E3B3D90" w:rsidR="00856250" w:rsidRPr="00F337EA" w:rsidRDefault="00856250" w:rsidP="00643EBD">
            <w:pPr>
              <w:spacing w:after="0" w:line="240" w:lineRule="auto"/>
              <w:jc w:val="both"/>
              <w:rPr>
                <w:rFonts w:ascii="Times New Roman" w:hAnsi="Times New Roman" w:cs="Times New Roman"/>
                <w:sz w:val="24"/>
                <w:szCs w:val="24"/>
                <w:lang w:val="ru-RU"/>
              </w:rPr>
            </w:pPr>
            <w:r w:rsidRPr="00F337EA">
              <w:rPr>
                <w:rFonts w:ascii="Times New Roman" w:eastAsia="Times New Roman" w:hAnsi="Times New Roman" w:cs="Times New Roman"/>
                <w:b/>
                <w:sz w:val="24"/>
                <w:szCs w:val="24"/>
                <w:lang w:val="uz-Cyrl-UZ" w:eastAsia="ru-RU"/>
              </w:rPr>
              <w:t>Ҳаволалар</w:t>
            </w:r>
            <w:r w:rsidR="002E74B7" w:rsidRPr="00F337EA">
              <w:rPr>
                <w:rFonts w:ascii="Times New Roman" w:eastAsia="Times New Roman" w:hAnsi="Times New Roman" w:cs="Times New Roman"/>
                <w:b/>
                <w:sz w:val="24"/>
                <w:szCs w:val="24"/>
                <w:lang w:val="ru-RU" w:eastAsia="ru-RU"/>
              </w:rPr>
              <w:t>:</w:t>
            </w:r>
            <w:r w:rsidR="002E74B7" w:rsidRPr="00F337EA">
              <w:rPr>
                <w:rFonts w:ascii="Times New Roman" w:eastAsia="Times New Roman" w:hAnsi="Times New Roman" w:cs="Times New Roman"/>
                <w:sz w:val="24"/>
                <w:szCs w:val="24"/>
                <w:lang w:val="ru-RU" w:eastAsia="ru-RU"/>
              </w:rPr>
              <w:t xml:space="preserve"> </w:t>
            </w:r>
            <w:r w:rsidRPr="00F337EA">
              <w:rPr>
                <w:rFonts w:ascii="Times New Roman" w:eastAsia="Times New Roman" w:hAnsi="Times New Roman" w:cs="Times New Roman"/>
                <w:sz w:val="24"/>
                <w:szCs w:val="24"/>
                <w:lang w:val="ru-RU" w:eastAsia="ru-RU"/>
              </w:rPr>
              <w:br/>
            </w:r>
            <w:hyperlink r:id="rId9" w:history="1">
              <w:r w:rsidRPr="00F337EA">
                <w:rPr>
                  <w:rStyle w:val="a4"/>
                  <w:rFonts w:ascii="Times New Roman" w:hAnsi="Times New Roman" w:cs="Times New Roman"/>
                  <w:sz w:val="24"/>
                  <w:szCs w:val="24"/>
                </w:rPr>
                <w:t>https</w:t>
              </w:r>
              <w:r w:rsidRPr="00F337EA">
                <w:rPr>
                  <w:rStyle w:val="a4"/>
                  <w:rFonts w:ascii="Times New Roman" w:hAnsi="Times New Roman" w:cs="Times New Roman"/>
                  <w:sz w:val="24"/>
                  <w:szCs w:val="24"/>
                  <w:lang w:val="ru-RU"/>
                </w:rPr>
                <w:t>://</w:t>
              </w:r>
              <w:r w:rsidRPr="00F337EA">
                <w:rPr>
                  <w:rStyle w:val="a4"/>
                  <w:rFonts w:ascii="Times New Roman" w:hAnsi="Times New Roman" w:cs="Times New Roman"/>
                  <w:sz w:val="24"/>
                  <w:szCs w:val="24"/>
                </w:rPr>
                <w:t>mkb</w:t>
              </w:r>
              <w:r w:rsidRPr="00F337EA">
                <w:rPr>
                  <w:rStyle w:val="a4"/>
                  <w:rFonts w:ascii="Times New Roman" w:hAnsi="Times New Roman" w:cs="Times New Roman"/>
                  <w:sz w:val="24"/>
                  <w:szCs w:val="24"/>
                  <w:lang w:val="ru-RU"/>
                </w:rPr>
                <w:t>-10.</w:t>
              </w:r>
              <w:r w:rsidRPr="00F337EA">
                <w:rPr>
                  <w:rStyle w:val="a4"/>
                  <w:rFonts w:ascii="Times New Roman" w:hAnsi="Times New Roman" w:cs="Times New Roman"/>
                  <w:sz w:val="24"/>
                  <w:szCs w:val="24"/>
                </w:rPr>
                <w:t>com</w:t>
              </w:r>
              <w:r w:rsidRPr="00F337EA">
                <w:rPr>
                  <w:rStyle w:val="a4"/>
                  <w:rFonts w:ascii="Times New Roman" w:hAnsi="Times New Roman" w:cs="Times New Roman"/>
                  <w:sz w:val="24"/>
                  <w:szCs w:val="24"/>
                  <w:lang w:val="ru-RU"/>
                </w:rPr>
                <w:t>/</w:t>
              </w:r>
              <w:r w:rsidRPr="00F337EA">
                <w:rPr>
                  <w:rStyle w:val="a4"/>
                  <w:rFonts w:ascii="Times New Roman" w:hAnsi="Times New Roman" w:cs="Times New Roman"/>
                  <w:sz w:val="24"/>
                  <w:szCs w:val="24"/>
                </w:rPr>
                <w:t>index</w:t>
              </w:r>
              <w:r w:rsidRPr="00F337EA">
                <w:rPr>
                  <w:rStyle w:val="a4"/>
                  <w:rFonts w:ascii="Times New Roman" w:hAnsi="Times New Roman" w:cs="Times New Roman"/>
                  <w:sz w:val="24"/>
                  <w:szCs w:val="24"/>
                  <w:lang w:val="ru-RU"/>
                </w:rPr>
                <w:t>.</w:t>
              </w:r>
              <w:r w:rsidRPr="00F337EA">
                <w:rPr>
                  <w:rStyle w:val="a4"/>
                  <w:rFonts w:ascii="Times New Roman" w:hAnsi="Times New Roman" w:cs="Times New Roman"/>
                  <w:sz w:val="24"/>
                  <w:szCs w:val="24"/>
                </w:rPr>
                <w:t>php</w:t>
              </w:r>
              <w:r w:rsidRPr="00F337EA">
                <w:rPr>
                  <w:rStyle w:val="a4"/>
                  <w:rFonts w:ascii="Times New Roman" w:hAnsi="Times New Roman" w:cs="Times New Roman"/>
                  <w:sz w:val="24"/>
                  <w:szCs w:val="24"/>
                  <w:lang w:val="ru-RU"/>
                </w:rPr>
                <w:t>?</w:t>
              </w:r>
              <w:r w:rsidRPr="00F337EA">
                <w:rPr>
                  <w:rStyle w:val="a4"/>
                  <w:rFonts w:ascii="Times New Roman" w:hAnsi="Times New Roman" w:cs="Times New Roman"/>
                  <w:sz w:val="24"/>
                  <w:szCs w:val="24"/>
                </w:rPr>
                <w:t>pid</w:t>
              </w:r>
              <w:r w:rsidRPr="00F337EA">
                <w:rPr>
                  <w:rStyle w:val="a4"/>
                  <w:rFonts w:ascii="Times New Roman" w:hAnsi="Times New Roman" w:cs="Times New Roman"/>
                  <w:sz w:val="24"/>
                  <w:szCs w:val="24"/>
                  <w:lang w:val="ru-RU"/>
                </w:rPr>
                <w:t>=14392</w:t>
              </w:r>
            </w:hyperlink>
          </w:p>
          <w:p w14:paraId="63147D0B" w14:textId="77777777" w:rsidR="00856250" w:rsidRPr="00F337EA" w:rsidRDefault="008D46B9" w:rsidP="00643EBD">
            <w:pPr>
              <w:spacing w:after="0" w:line="240" w:lineRule="auto"/>
              <w:jc w:val="both"/>
              <w:rPr>
                <w:rFonts w:ascii="Times New Roman" w:hAnsi="Times New Roman" w:cs="Times New Roman"/>
                <w:sz w:val="24"/>
                <w:szCs w:val="24"/>
                <w:lang w:val="ru-RU"/>
              </w:rPr>
            </w:pPr>
            <w:hyperlink r:id="rId10" w:history="1">
              <w:r w:rsidR="00856250" w:rsidRPr="00F337EA">
                <w:rPr>
                  <w:rStyle w:val="a4"/>
                  <w:rFonts w:ascii="Times New Roman" w:hAnsi="Times New Roman" w:cs="Times New Roman"/>
                  <w:sz w:val="24"/>
                  <w:szCs w:val="24"/>
                </w:rPr>
                <w:t>https</w:t>
              </w:r>
              <w:r w:rsidR="00856250" w:rsidRPr="00F337EA">
                <w:rPr>
                  <w:rStyle w:val="a4"/>
                  <w:rFonts w:ascii="Times New Roman" w:hAnsi="Times New Roman" w:cs="Times New Roman"/>
                  <w:sz w:val="24"/>
                  <w:szCs w:val="24"/>
                  <w:lang w:val="ru-RU"/>
                </w:rPr>
                <w:t>://</w:t>
              </w:r>
              <w:r w:rsidR="00856250" w:rsidRPr="00F337EA">
                <w:rPr>
                  <w:rStyle w:val="a4"/>
                  <w:rFonts w:ascii="Times New Roman" w:hAnsi="Times New Roman" w:cs="Times New Roman"/>
                  <w:sz w:val="24"/>
                  <w:szCs w:val="24"/>
                </w:rPr>
                <w:t>mkb</w:t>
              </w:r>
              <w:r w:rsidR="00856250" w:rsidRPr="00F337EA">
                <w:rPr>
                  <w:rStyle w:val="a4"/>
                  <w:rFonts w:ascii="Times New Roman" w:hAnsi="Times New Roman" w:cs="Times New Roman"/>
                  <w:sz w:val="24"/>
                  <w:szCs w:val="24"/>
                  <w:lang w:val="ru-RU"/>
                </w:rPr>
                <w:t>-10.</w:t>
              </w:r>
              <w:r w:rsidR="00856250" w:rsidRPr="00F337EA">
                <w:rPr>
                  <w:rStyle w:val="a4"/>
                  <w:rFonts w:ascii="Times New Roman" w:hAnsi="Times New Roman" w:cs="Times New Roman"/>
                  <w:sz w:val="24"/>
                  <w:szCs w:val="24"/>
                </w:rPr>
                <w:t>com</w:t>
              </w:r>
              <w:r w:rsidR="00856250" w:rsidRPr="00F337EA">
                <w:rPr>
                  <w:rStyle w:val="a4"/>
                  <w:rFonts w:ascii="Times New Roman" w:hAnsi="Times New Roman" w:cs="Times New Roman"/>
                  <w:sz w:val="24"/>
                  <w:szCs w:val="24"/>
                  <w:lang w:val="ru-RU"/>
                </w:rPr>
                <w:t>/</w:t>
              </w:r>
              <w:r w:rsidR="00856250" w:rsidRPr="00F337EA">
                <w:rPr>
                  <w:rStyle w:val="a4"/>
                  <w:rFonts w:ascii="Times New Roman" w:hAnsi="Times New Roman" w:cs="Times New Roman"/>
                  <w:sz w:val="24"/>
                  <w:szCs w:val="24"/>
                </w:rPr>
                <w:t>index</w:t>
              </w:r>
              <w:r w:rsidR="00856250" w:rsidRPr="00F337EA">
                <w:rPr>
                  <w:rStyle w:val="a4"/>
                  <w:rFonts w:ascii="Times New Roman" w:hAnsi="Times New Roman" w:cs="Times New Roman"/>
                  <w:sz w:val="24"/>
                  <w:szCs w:val="24"/>
                  <w:lang w:val="ru-RU"/>
                </w:rPr>
                <w:t>.</w:t>
              </w:r>
              <w:r w:rsidR="00856250" w:rsidRPr="00F337EA">
                <w:rPr>
                  <w:rStyle w:val="a4"/>
                  <w:rFonts w:ascii="Times New Roman" w:hAnsi="Times New Roman" w:cs="Times New Roman"/>
                  <w:sz w:val="24"/>
                  <w:szCs w:val="24"/>
                </w:rPr>
                <w:t>php</w:t>
              </w:r>
              <w:r w:rsidR="00856250" w:rsidRPr="00F337EA">
                <w:rPr>
                  <w:rStyle w:val="a4"/>
                  <w:rFonts w:ascii="Times New Roman" w:hAnsi="Times New Roman" w:cs="Times New Roman"/>
                  <w:sz w:val="24"/>
                  <w:szCs w:val="24"/>
                  <w:lang w:val="ru-RU"/>
                </w:rPr>
                <w:t>?</w:t>
              </w:r>
              <w:r w:rsidR="00856250" w:rsidRPr="00F337EA">
                <w:rPr>
                  <w:rStyle w:val="a4"/>
                  <w:rFonts w:ascii="Times New Roman" w:hAnsi="Times New Roman" w:cs="Times New Roman"/>
                  <w:sz w:val="24"/>
                  <w:szCs w:val="24"/>
                </w:rPr>
                <w:t>pid</w:t>
              </w:r>
              <w:r w:rsidR="00856250" w:rsidRPr="00F337EA">
                <w:rPr>
                  <w:rStyle w:val="a4"/>
                  <w:rFonts w:ascii="Times New Roman" w:hAnsi="Times New Roman" w:cs="Times New Roman"/>
                  <w:sz w:val="24"/>
                  <w:szCs w:val="24"/>
                  <w:lang w:val="ru-RU"/>
                </w:rPr>
                <w:t>=14418</w:t>
              </w:r>
            </w:hyperlink>
            <w:r w:rsidR="00856250" w:rsidRPr="00F337EA">
              <w:rPr>
                <w:rFonts w:ascii="Times New Roman" w:hAnsi="Times New Roman" w:cs="Times New Roman"/>
                <w:sz w:val="24"/>
                <w:szCs w:val="24"/>
                <w:lang w:val="ru-RU"/>
              </w:rPr>
              <w:t xml:space="preserve"> </w:t>
            </w:r>
          </w:p>
          <w:p w14:paraId="7D278657" w14:textId="188D2DCD" w:rsidR="002E74B7" w:rsidRPr="00F337EA" w:rsidRDefault="008D46B9" w:rsidP="00643EBD">
            <w:pPr>
              <w:spacing w:after="0" w:line="240" w:lineRule="auto"/>
              <w:jc w:val="both"/>
              <w:rPr>
                <w:rFonts w:ascii="Times New Roman" w:eastAsia="Times New Roman" w:hAnsi="Times New Roman" w:cs="Times New Roman"/>
                <w:sz w:val="24"/>
                <w:szCs w:val="24"/>
                <w:lang w:val="ru-RU" w:eastAsia="ru-RU"/>
              </w:rPr>
            </w:pPr>
            <w:hyperlink r:id="rId11" w:history="1">
              <w:r w:rsidR="00856250" w:rsidRPr="00F337EA">
                <w:rPr>
                  <w:rStyle w:val="a4"/>
                  <w:rFonts w:ascii="Times New Roman" w:hAnsi="Times New Roman" w:cs="Times New Roman"/>
                  <w:sz w:val="24"/>
                  <w:szCs w:val="24"/>
                </w:rPr>
                <w:t>https</w:t>
              </w:r>
              <w:r w:rsidR="00856250" w:rsidRPr="00F337EA">
                <w:rPr>
                  <w:rStyle w:val="a4"/>
                  <w:rFonts w:ascii="Times New Roman" w:hAnsi="Times New Roman" w:cs="Times New Roman"/>
                  <w:sz w:val="24"/>
                  <w:szCs w:val="24"/>
                  <w:lang w:val="ru-RU"/>
                </w:rPr>
                <w:t>://</w:t>
              </w:r>
              <w:r w:rsidR="00856250" w:rsidRPr="00F337EA">
                <w:rPr>
                  <w:rStyle w:val="a4"/>
                  <w:rFonts w:ascii="Times New Roman" w:hAnsi="Times New Roman" w:cs="Times New Roman"/>
                  <w:sz w:val="24"/>
                  <w:szCs w:val="24"/>
                </w:rPr>
                <w:t>mkb</w:t>
              </w:r>
              <w:r w:rsidR="00856250" w:rsidRPr="00F337EA">
                <w:rPr>
                  <w:rStyle w:val="a4"/>
                  <w:rFonts w:ascii="Times New Roman" w:hAnsi="Times New Roman" w:cs="Times New Roman"/>
                  <w:sz w:val="24"/>
                  <w:szCs w:val="24"/>
                  <w:lang w:val="ru-RU"/>
                </w:rPr>
                <w:t>-10.</w:t>
              </w:r>
              <w:r w:rsidR="00856250" w:rsidRPr="00F337EA">
                <w:rPr>
                  <w:rStyle w:val="a4"/>
                  <w:rFonts w:ascii="Times New Roman" w:hAnsi="Times New Roman" w:cs="Times New Roman"/>
                  <w:sz w:val="24"/>
                  <w:szCs w:val="24"/>
                </w:rPr>
                <w:t>com</w:t>
              </w:r>
              <w:r w:rsidR="00856250" w:rsidRPr="00F337EA">
                <w:rPr>
                  <w:rStyle w:val="a4"/>
                  <w:rFonts w:ascii="Times New Roman" w:hAnsi="Times New Roman" w:cs="Times New Roman"/>
                  <w:sz w:val="24"/>
                  <w:szCs w:val="24"/>
                  <w:lang w:val="ru-RU"/>
                </w:rPr>
                <w:t>/</w:t>
              </w:r>
              <w:r w:rsidR="00856250" w:rsidRPr="00F337EA">
                <w:rPr>
                  <w:rStyle w:val="a4"/>
                  <w:rFonts w:ascii="Times New Roman" w:hAnsi="Times New Roman" w:cs="Times New Roman"/>
                  <w:sz w:val="24"/>
                  <w:szCs w:val="24"/>
                </w:rPr>
                <w:t>index</w:t>
              </w:r>
              <w:r w:rsidR="00856250" w:rsidRPr="00F337EA">
                <w:rPr>
                  <w:rStyle w:val="a4"/>
                  <w:rFonts w:ascii="Times New Roman" w:hAnsi="Times New Roman" w:cs="Times New Roman"/>
                  <w:sz w:val="24"/>
                  <w:szCs w:val="24"/>
                  <w:lang w:val="ru-RU"/>
                </w:rPr>
                <w:t>.</w:t>
              </w:r>
              <w:r w:rsidR="00856250" w:rsidRPr="00F337EA">
                <w:rPr>
                  <w:rStyle w:val="a4"/>
                  <w:rFonts w:ascii="Times New Roman" w:hAnsi="Times New Roman" w:cs="Times New Roman"/>
                  <w:sz w:val="24"/>
                  <w:szCs w:val="24"/>
                </w:rPr>
                <w:t>php</w:t>
              </w:r>
              <w:r w:rsidR="00856250" w:rsidRPr="00F337EA">
                <w:rPr>
                  <w:rStyle w:val="a4"/>
                  <w:rFonts w:ascii="Times New Roman" w:hAnsi="Times New Roman" w:cs="Times New Roman"/>
                  <w:sz w:val="24"/>
                  <w:szCs w:val="24"/>
                  <w:lang w:val="ru-RU"/>
                </w:rPr>
                <w:t>?</w:t>
              </w:r>
              <w:r w:rsidR="00856250" w:rsidRPr="00F337EA">
                <w:rPr>
                  <w:rStyle w:val="a4"/>
                  <w:rFonts w:ascii="Times New Roman" w:hAnsi="Times New Roman" w:cs="Times New Roman"/>
                  <w:sz w:val="24"/>
                  <w:szCs w:val="24"/>
                </w:rPr>
                <w:t>pid</w:t>
              </w:r>
              <w:r w:rsidR="00856250" w:rsidRPr="00F337EA">
                <w:rPr>
                  <w:rStyle w:val="a4"/>
                  <w:rFonts w:ascii="Times New Roman" w:hAnsi="Times New Roman" w:cs="Times New Roman"/>
                  <w:sz w:val="24"/>
                  <w:szCs w:val="24"/>
                  <w:lang w:val="ru-RU"/>
                </w:rPr>
                <w:t>=14277</w:t>
              </w:r>
            </w:hyperlink>
          </w:p>
        </w:tc>
      </w:tr>
    </w:tbl>
    <w:p w14:paraId="4ADFC7E6" w14:textId="77777777" w:rsidR="003B3D97" w:rsidRDefault="003B3D97" w:rsidP="006372A8">
      <w:pPr>
        <w:spacing w:before="120" w:after="120" w:line="240" w:lineRule="auto"/>
        <w:jc w:val="both"/>
        <w:rPr>
          <w:rFonts w:ascii="Times New Roman" w:hAnsi="Times New Roman" w:cs="Times New Roman"/>
          <w:b/>
          <w:color w:val="365F91" w:themeColor="accent1" w:themeShade="BF"/>
          <w:sz w:val="24"/>
          <w:szCs w:val="24"/>
          <w:lang w:val="ru-RU" w:eastAsia="ru-RU"/>
        </w:rPr>
      </w:pPr>
    </w:p>
    <w:p w14:paraId="7821D52E" w14:textId="5F17C806" w:rsidR="003B3D97" w:rsidRPr="003B3D97" w:rsidRDefault="003B3D97" w:rsidP="003B3D97">
      <w:pPr>
        <w:rPr>
          <w:rFonts w:ascii="Times New Roman" w:hAnsi="Times New Roman" w:cs="Times New Roman"/>
          <w:b/>
          <w:color w:val="1F497D" w:themeColor="text2"/>
        </w:rPr>
      </w:pPr>
      <w:r w:rsidRPr="003B3D97">
        <w:rPr>
          <w:rFonts w:ascii="Times New Roman" w:hAnsi="Times New Roman" w:cs="Times New Roman"/>
          <w:b/>
          <w:color w:val="1F497D" w:themeColor="text2"/>
          <w:sz w:val="28"/>
        </w:rPr>
        <w:t>1.</w:t>
      </w:r>
      <w:r>
        <w:rPr>
          <w:rFonts w:ascii="Times New Roman" w:hAnsi="Times New Roman" w:cs="Times New Roman"/>
          <w:b/>
          <w:color w:val="1F497D" w:themeColor="text2"/>
          <w:sz w:val="28"/>
          <w:lang w:val="ru-RU"/>
        </w:rPr>
        <w:t>2</w:t>
      </w:r>
      <w:r w:rsidRPr="003B3D97">
        <w:rPr>
          <w:rFonts w:ascii="Times New Roman" w:hAnsi="Times New Roman" w:cs="Times New Roman"/>
          <w:b/>
          <w:color w:val="1F497D" w:themeColor="text2"/>
          <w:sz w:val="28"/>
        </w:rPr>
        <w:t>. ХКТ-1</w:t>
      </w:r>
      <w:r>
        <w:rPr>
          <w:rFonts w:ascii="Times New Roman" w:hAnsi="Times New Roman" w:cs="Times New Roman"/>
          <w:b/>
          <w:color w:val="1F497D" w:themeColor="text2"/>
          <w:sz w:val="28"/>
          <w:lang w:val="ru-RU"/>
        </w:rPr>
        <w:t>1</w:t>
      </w:r>
      <w:r w:rsidRPr="003B3D97">
        <w:rPr>
          <w:rFonts w:ascii="Times New Roman" w:hAnsi="Times New Roman" w:cs="Times New Roman"/>
          <w:b/>
          <w:color w:val="1F497D" w:themeColor="text2"/>
          <w:sz w:val="28"/>
        </w:rPr>
        <w:t xml:space="preserve"> бўйича кодланиши:</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8997"/>
      </w:tblGrid>
      <w:tr w:rsidR="003B3D97" w:rsidRPr="00F06CBD" w14:paraId="6F3B4BF1" w14:textId="77777777" w:rsidTr="00AE2476">
        <w:trPr>
          <w:trHeight w:val="20"/>
        </w:trPr>
        <w:tc>
          <w:tcPr>
            <w:tcW w:w="0" w:type="auto"/>
            <w:shd w:val="clear" w:color="auto" w:fill="FDE9D9" w:themeFill="accent6" w:themeFillTint="33"/>
            <w:noWrap/>
            <w:hideMark/>
          </w:tcPr>
          <w:p w14:paraId="44FC50C7" w14:textId="49D51CC3" w:rsidR="003B3D97" w:rsidRPr="003B3D97" w:rsidRDefault="003B3D97" w:rsidP="0070605E">
            <w:pPr>
              <w:spacing w:after="0" w:line="240" w:lineRule="auto"/>
              <w:rPr>
                <w:rFonts w:ascii="Times New Roman" w:eastAsia="Times New Roman" w:hAnsi="Times New Roman" w:cs="Times New Roman"/>
                <w:b/>
                <w:sz w:val="24"/>
                <w:szCs w:val="24"/>
                <w:lang w:eastAsia="ru-RU"/>
              </w:rPr>
            </w:pPr>
            <w:r w:rsidRPr="003B3D97">
              <w:rPr>
                <w:rFonts w:ascii="Times New Roman" w:hAnsi="Times New Roman" w:cs="Times New Roman"/>
                <w:b/>
                <w:sz w:val="24"/>
              </w:rPr>
              <w:t>JB20</w:t>
            </w:r>
          </w:p>
        </w:tc>
        <w:tc>
          <w:tcPr>
            <w:tcW w:w="8997" w:type="dxa"/>
            <w:shd w:val="clear" w:color="auto" w:fill="DBE5F1" w:themeFill="accent1" w:themeFillTint="33"/>
            <w:hideMark/>
          </w:tcPr>
          <w:p w14:paraId="55C48551" w14:textId="13F974E7" w:rsidR="003B3D97" w:rsidRPr="003B3D97" w:rsidRDefault="003B3D97" w:rsidP="003B3D97">
            <w:pPr>
              <w:spacing w:after="0" w:line="240" w:lineRule="auto"/>
              <w:jc w:val="both"/>
              <w:rPr>
                <w:rFonts w:ascii="Times New Roman" w:eastAsia="Times New Roman" w:hAnsi="Times New Roman" w:cs="Times New Roman"/>
                <w:sz w:val="24"/>
                <w:szCs w:val="24"/>
                <w:lang w:val="ru-RU" w:eastAsia="ru-RU"/>
              </w:rPr>
            </w:pPr>
            <w:r w:rsidRPr="003B3D97">
              <w:rPr>
                <w:rFonts w:ascii="Times New Roman" w:eastAsia="Times New Roman" w:hAnsi="Times New Roman" w:cs="Times New Roman"/>
                <w:sz w:val="24"/>
                <w:szCs w:val="24"/>
                <w:lang w:val="ru-RU" w:eastAsia="ru-RU"/>
              </w:rPr>
              <w:t>Бир ҳомиланинг ў</w:t>
            </w:r>
            <w:proofErr w:type="gramStart"/>
            <w:r w:rsidRPr="003B3D97">
              <w:rPr>
                <w:rFonts w:ascii="Times New Roman" w:eastAsia="Times New Roman" w:hAnsi="Times New Roman" w:cs="Times New Roman"/>
                <w:sz w:val="24"/>
                <w:szCs w:val="24"/>
                <w:lang w:val="ru-RU" w:eastAsia="ru-RU"/>
              </w:rPr>
              <w:t>з-</w:t>
            </w:r>
            <w:proofErr w:type="gramEnd"/>
            <w:r w:rsidRPr="003B3D97">
              <w:rPr>
                <w:rFonts w:ascii="Times New Roman" w:eastAsia="Times New Roman" w:hAnsi="Times New Roman" w:cs="Times New Roman"/>
                <w:sz w:val="24"/>
                <w:szCs w:val="24"/>
                <w:lang w:val="ru-RU" w:eastAsia="ru-RU"/>
              </w:rPr>
              <w:t>ўзидан туғилиши</w:t>
            </w:r>
          </w:p>
        </w:tc>
      </w:tr>
      <w:tr w:rsidR="003B3D97" w:rsidRPr="00F06CBD" w14:paraId="234C0C84" w14:textId="77777777" w:rsidTr="00AE2476">
        <w:trPr>
          <w:trHeight w:val="20"/>
        </w:trPr>
        <w:tc>
          <w:tcPr>
            <w:tcW w:w="0" w:type="auto"/>
            <w:shd w:val="clear" w:color="auto" w:fill="FDE9D9" w:themeFill="accent6" w:themeFillTint="33"/>
            <w:noWrap/>
            <w:hideMark/>
          </w:tcPr>
          <w:p w14:paraId="50DD3C62" w14:textId="6C1A13DC" w:rsidR="003B3D97" w:rsidRPr="003B3D97" w:rsidRDefault="003B3D97" w:rsidP="0070605E">
            <w:pPr>
              <w:spacing w:after="0" w:line="240" w:lineRule="auto"/>
              <w:rPr>
                <w:rFonts w:ascii="Times New Roman" w:eastAsia="Times New Roman" w:hAnsi="Times New Roman" w:cs="Times New Roman"/>
                <w:b/>
                <w:sz w:val="24"/>
                <w:szCs w:val="24"/>
                <w:lang w:val="ru-RU" w:eastAsia="ru-RU"/>
              </w:rPr>
            </w:pPr>
            <w:r w:rsidRPr="003B3D97">
              <w:rPr>
                <w:rFonts w:ascii="Times New Roman" w:hAnsi="Times New Roman" w:cs="Times New Roman"/>
                <w:b/>
                <w:sz w:val="24"/>
              </w:rPr>
              <w:t xml:space="preserve">JB20.0 </w:t>
            </w:r>
          </w:p>
        </w:tc>
        <w:tc>
          <w:tcPr>
            <w:tcW w:w="8997" w:type="dxa"/>
            <w:shd w:val="clear" w:color="auto" w:fill="DBE5F1" w:themeFill="accent1" w:themeFillTint="33"/>
            <w:hideMark/>
          </w:tcPr>
          <w:p w14:paraId="526261BA" w14:textId="77777777" w:rsidR="003B3D97" w:rsidRPr="00F337EA" w:rsidRDefault="003B3D97" w:rsidP="0070605E">
            <w:pPr>
              <w:spacing w:after="0" w:line="240" w:lineRule="auto"/>
              <w:jc w:val="both"/>
              <w:rPr>
                <w:rFonts w:ascii="Times New Roman" w:eastAsia="Times New Roman" w:hAnsi="Times New Roman" w:cs="Times New Roman"/>
                <w:sz w:val="24"/>
                <w:szCs w:val="24"/>
                <w:lang w:val="ru-RU" w:eastAsia="ru-RU"/>
              </w:rPr>
            </w:pPr>
            <w:r w:rsidRPr="00F337EA">
              <w:rPr>
                <w:rFonts w:ascii="Times New Roman" w:eastAsia="Times New Roman" w:hAnsi="Times New Roman" w:cs="Times New Roman"/>
                <w:sz w:val="24"/>
                <w:szCs w:val="24"/>
                <w:lang w:val="ru-RU" w:eastAsia="ru-RU"/>
              </w:rPr>
              <w:t>Ҳомиланинг энсаси билан келишида ў</w:t>
            </w:r>
            <w:proofErr w:type="gramStart"/>
            <w:r w:rsidRPr="00F337EA">
              <w:rPr>
                <w:rFonts w:ascii="Times New Roman" w:eastAsia="Times New Roman" w:hAnsi="Times New Roman" w:cs="Times New Roman"/>
                <w:sz w:val="24"/>
                <w:szCs w:val="24"/>
                <w:lang w:val="ru-RU" w:eastAsia="ru-RU"/>
              </w:rPr>
              <w:t>з-</w:t>
            </w:r>
            <w:proofErr w:type="gramEnd"/>
            <w:r w:rsidRPr="00F337EA">
              <w:rPr>
                <w:rFonts w:ascii="Times New Roman" w:eastAsia="Times New Roman" w:hAnsi="Times New Roman" w:cs="Times New Roman"/>
                <w:sz w:val="24"/>
                <w:szCs w:val="24"/>
                <w:lang w:val="ru-RU" w:eastAsia="ru-RU"/>
              </w:rPr>
              <w:t>ўзидан туғиш</w:t>
            </w:r>
          </w:p>
        </w:tc>
      </w:tr>
      <w:tr w:rsidR="003B3D97" w:rsidRPr="009F7FA8" w14:paraId="30A67F78" w14:textId="77777777" w:rsidTr="00AE2476">
        <w:trPr>
          <w:trHeight w:val="20"/>
        </w:trPr>
        <w:tc>
          <w:tcPr>
            <w:tcW w:w="0" w:type="auto"/>
            <w:shd w:val="clear" w:color="auto" w:fill="FDE9D9" w:themeFill="accent6" w:themeFillTint="33"/>
            <w:noWrap/>
            <w:hideMark/>
          </w:tcPr>
          <w:p w14:paraId="3788E5AB" w14:textId="1A51292B" w:rsidR="003B3D97" w:rsidRPr="003B3D97" w:rsidRDefault="003B3D97" w:rsidP="0070605E">
            <w:pPr>
              <w:spacing w:after="0" w:line="240" w:lineRule="auto"/>
              <w:rPr>
                <w:rFonts w:ascii="Times New Roman" w:eastAsia="Times New Roman" w:hAnsi="Times New Roman" w:cs="Times New Roman"/>
                <w:b/>
                <w:sz w:val="24"/>
                <w:szCs w:val="24"/>
                <w:lang w:eastAsia="ru-RU"/>
              </w:rPr>
            </w:pPr>
            <w:r w:rsidRPr="003B3D97">
              <w:rPr>
                <w:rFonts w:ascii="Times New Roman" w:hAnsi="Times New Roman" w:cs="Times New Roman"/>
                <w:b/>
                <w:sz w:val="24"/>
              </w:rPr>
              <w:t xml:space="preserve">JB20.1 </w:t>
            </w:r>
          </w:p>
        </w:tc>
        <w:tc>
          <w:tcPr>
            <w:tcW w:w="8997" w:type="dxa"/>
            <w:shd w:val="clear" w:color="auto" w:fill="DBE5F1" w:themeFill="accent1" w:themeFillTint="33"/>
            <w:hideMark/>
          </w:tcPr>
          <w:p w14:paraId="19DF9010" w14:textId="3C476020" w:rsidR="003B3D97" w:rsidRPr="009F7FA8" w:rsidRDefault="003B3D97" w:rsidP="009F7FA8">
            <w:pPr>
              <w:spacing w:after="0" w:line="240" w:lineRule="auto"/>
              <w:jc w:val="both"/>
              <w:rPr>
                <w:rFonts w:ascii="Times New Roman" w:eastAsia="Times New Roman" w:hAnsi="Times New Roman" w:cs="Times New Roman"/>
                <w:sz w:val="24"/>
                <w:szCs w:val="24"/>
                <w:lang w:eastAsia="ru-RU"/>
              </w:rPr>
            </w:pPr>
            <w:r w:rsidRPr="00F337EA">
              <w:rPr>
                <w:rFonts w:ascii="Times New Roman" w:eastAsia="Times New Roman" w:hAnsi="Times New Roman" w:cs="Times New Roman"/>
                <w:sz w:val="24"/>
                <w:szCs w:val="24"/>
                <w:lang w:val="ru-RU" w:eastAsia="ru-RU"/>
              </w:rPr>
              <w:t>Ҳомиланинг</w:t>
            </w:r>
            <w:r w:rsidRPr="009F7FA8">
              <w:rPr>
                <w:rFonts w:ascii="Times New Roman" w:eastAsia="Times New Roman" w:hAnsi="Times New Roman" w:cs="Times New Roman"/>
                <w:sz w:val="24"/>
                <w:szCs w:val="24"/>
                <w:lang w:eastAsia="ru-RU"/>
              </w:rPr>
              <w:t xml:space="preserve"> </w:t>
            </w:r>
            <w:r w:rsidR="009F7FA8">
              <w:rPr>
                <w:rFonts w:ascii="Times New Roman" w:eastAsia="Times New Roman" w:hAnsi="Times New Roman" w:cs="Times New Roman"/>
                <w:sz w:val="24"/>
                <w:szCs w:val="24"/>
                <w:lang w:val="ru-RU" w:eastAsia="ru-RU"/>
              </w:rPr>
              <w:t>чано</w:t>
            </w:r>
            <w:r w:rsidR="009F7FA8">
              <w:rPr>
                <w:rFonts w:ascii="Times New Roman" w:eastAsia="Times New Roman" w:hAnsi="Times New Roman" w:cs="Times New Roman"/>
                <w:sz w:val="24"/>
                <w:szCs w:val="24"/>
                <w:lang w:val="uz-Cyrl-UZ" w:eastAsia="ru-RU"/>
              </w:rPr>
              <w:t xml:space="preserve">қ </w:t>
            </w:r>
            <w:r w:rsidRPr="00F337EA">
              <w:rPr>
                <w:rFonts w:ascii="Times New Roman" w:eastAsia="Times New Roman" w:hAnsi="Times New Roman" w:cs="Times New Roman"/>
                <w:sz w:val="24"/>
                <w:szCs w:val="24"/>
                <w:lang w:val="ru-RU" w:eastAsia="ru-RU"/>
              </w:rPr>
              <w:t>билан</w:t>
            </w:r>
            <w:r w:rsidRPr="009F7FA8">
              <w:rPr>
                <w:rFonts w:ascii="Times New Roman" w:eastAsia="Times New Roman" w:hAnsi="Times New Roman" w:cs="Times New Roman"/>
                <w:sz w:val="24"/>
                <w:szCs w:val="24"/>
                <w:lang w:eastAsia="ru-RU"/>
              </w:rPr>
              <w:t xml:space="preserve"> </w:t>
            </w:r>
            <w:r w:rsidRPr="00F337EA">
              <w:rPr>
                <w:rFonts w:ascii="Times New Roman" w:eastAsia="Times New Roman" w:hAnsi="Times New Roman" w:cs="Times New Roman"/>
                <w:sz w:val="24"/>
                <w:szCs w:val="24"/>
                <w:lang w:val="ru-RU" w:eastAsia="ru-RU"/>
              </w:rPr>
              <w:t>келишида</w:t>
            </w:r>
            <w:r w:rsidRPr="009F7FA8">
              <w:rPr>
                <w:rFonts w:ascii="Times New Roman" w:eastAsia="Times New Roman" w:hAnsi="Times New Roman" w:cs="Times New Roman"/>
                <w:sz w:val="24"/>
                <w:szCs w:val="24"/>
                <w:lang w:eastAsia="ru-RU"/>
              </w:rPr>
              <w:t xml:space="preserve"> </w:t>
            </w:r>
            <w:r w:rsidRPr="00F337EA">
              <w:rPr>
                <w:rFonts w:ascii="Times New Roman" w:eastAsia="Times New Roman" w:hAnsi="Times New Roman" w:cs="Times New Roman"/>
                <w:sz w:val="24"/>
                <w:szCs w:val="24"/>
                <w:lang w:val="ru-RU" w:eastAsia="ru-RU"/>
              </w:rPr>
              <w:t>ў</w:t>
            </w:r>
            <w:proofErr w:type="gramStart"/>
            <w:r w:rsidRPr="00F337EA">
              <w:rPr>
                <w:rFonts w:ascii="Times New Roman" w:eastAsia="Times New Roman" w:hAnsi="Times New Roman" w:cs="Times New Roman"/>
                <w:sz w:val="24"/>
                <w:szCs w:val="24"/>
                <w:lang w:val="ru-RU" w:eastAsia="ru-RU"/>
              </w:rPr>
              <w:t>з</w:t>
            </w:r>
            <w:r w:rsidRPr="009F7FA8">
              <w:rPr>
                <w:rFonts w:ascii="Times New Roman" w:eastAsia="Times New Roman" w:hAnsi="Times New Roman" w:cs="Times New Roman"/>
                <w:sz w:val="24"/>
                <w:szCs w:val="24"/>
                <w:lang w:eastAsia="ru-RU"/>
              </w:rPr>
              <w:t>-</w:t>
            </w:r>
            <w:proofErr w:type="gramEnd"/>
            <w:r w:rsidRPr="00F337EA">
              <w:rPr>
                <w:rFonts w:ascii="Times New Roman" w:eastAsia="Times New Roman" w:hAnsi="Times New Roman" w:cs="Times New Roman"/>
                <w:sz w:val="24"/>
                <w:szCs w:val="24"/>
                <w:lang w:val="ru-RU" w:eastAsia="ru-RU"/>
              </w:rPr>
              <w:t>ўзидан</w:t>
            </w:r>
            <w:r w:rsidRPr="009F7FA8">
              <w:rPr>
                <w:rFonts w:ascii="Times New Roman" w:eastAsia="Times New Roman" w:hAnsi="Times New Roman" w:cs="Times New Roman"/>
                <w:sz w:val="24"/>
                <w:szCs w:val="24"/>
                <w:lang w:eastAsia="ru-RU"/>
              </w:rPr>
              <w:t xml:space="preserve"> </w:t>
            </w:r>
            <w:r w:rsidRPr="00F337EA">
              <w:rPr>
                <w:rFonts w:ascii="Times New Roman" w:eastAsia="Times New Roman" w:hAnsi="Times New Roman" w:cs="Times New Roman"/>
                <w:sz w:val="24"/>
                <w:szCs w:val="24"/>
                <w:lang w:val="ru-RU" w:eastAsia="ru-RU"/>
              </w:rPr>
              <w:t>туғиш</w:t>
            </w:r>
          </w:p>
        </w:tc>
      </w:tr>
      <w:tr w:rsidR="009F7FA8" w:rsidRPr="00F337EA" w14:paraId="5BE9D623" w14:textId="77777777" w:rsidTr="00AE2476">
        <w:trPr>
          <w:trHeight w:val="20"/>
        </w:trPr>
        <w:tc>
          <w:tcPr>
            <w:tcW w:w="0" w:type="auto"/>
            <w:shd w:val="clear" w:color="auto" w:fill="FDE9D9" w:themeFill="accent6" w:themeFillTint="33"/>
            <w:noWrap/>
            <w:hideMark/>
          </w:tcPr>
          <w:p w14:paraId="7E74E745" w14:textId="773BB353" w:rsidR="009F7FA8" w:rsidRPr="003B3D97" w:rsidRDefault="009F7FA8" w:rsidP="0070605E">
            <w:pPr>
              <w:spacing w:after="0" w:line="240" w:lineRule="auto"/>
              <w:rPr>
                <w:rFonts w:ascii="Times New Roman" w:eastAsia="Times New Roman" w:hAnsi="Times New Roman" w:cs="Times New Roman"/>
                <w:b/>
                <w:sz w:val="24"/>
                <w:szCs w:val="24"/>
                <w:lang w:eastAsia="ru-RU"/>
              </w:rPr>
            </w:pPr>
            <w:r w:rsidRPr="003B3D97">
              <w:rPr>
                <w:rFonts w:ascii="Times New Roman" w:hAnsi="Times New Roman" w:cs="Times New Roman"/>
                <w:b/>
                <w:sz w:val="24"/>
              </w:rPr>
              <w:t xml:space="preserve">JB24.0 </w:t>
            </w:r>
          </w:p>
        </w:tc>
        <w:tc>
          <w:tcPr>
            <w:tcW w:w="8997" w:type="dxa"/>
            <w:shd w:val="clear" w:color="auto" w:fill="DBE5F1" w:themeFill="accent1" w:themeFillTint="33"/>
            <w:hideMark/>
          </w:tcPr>
          <w:p w14:paraId="65D9499C" w14:textId="001713F6" w:rsidR="009F7FA8" w:rsidRPr="00F337EA" w:rsidRDefault="009F7FA8" w:rsidP="0070605E">
            <w:pPr>
              <w:spacing w:after="0" w:line="240" w:lineRule="auto"/>
              <w:jc w:val="both"/>
              <w:rPr>
                <w:rFonts w:ascii="Times New Roman" w:eastAsia="Times New Roman" w:hAnsi="Times New Roman" w:cs="Times New Roman"/>
                <w:sz w:val="24"/>
                <w:szCs w:val="24"/>
                <w:lang w:eastAsia="ru-RU"/>
              </w:rPr>
            </w:pPr>
            <w:r w:rsidRPr="00F337EA">
              <w:rPr>
                <w:rFonts w:ascii="Times New Roman" w:eastAsia="Times New Roman" w:hAnsi="Times New Roman" w:cs="Times New Roman"/>
                <w:sz w:val="24"/>
                <w:szCs w:val="24"/>
                <w:lang w:val="uz-Cyrl-UZ" w:eastAsia="ru-RU"/>
              </w:rPr>
              <w:t>К</w:t>
            </w:r>
            <w:r w:rsidRPr="00F337EA">
              <w:rPr>
                <w:rFonts w:ascii="Times New Roman" w:eastAsia="Times New Roman" w:hAnsi="Times New Roman" w:cs="Times New Roman"/>
                <w:sz w:val="24"/>
                <w:szCs w:val="24"/>
                <w:lang w:eastAsia="ru-RU"/>
              </w:rPr>
              <w:t>ўп ҳомилали тўлиқ беихтиёр туғишлар</w:t>
            </w:r>
          </w:p>
        </w:tc>
      </w:tr>
      <w:tr w:rsidR="009F7FA8" w:rsidRPr="00F337EA" w14:paraId="205BEE65" w14:textId="77777777" w:rsidTr="009F7FA8">
        <w:trPr>
          <w:trHeight w:val="20"/>
        </w:trPr>
        <w:tc>
          <w:tcPr>
            <w:tcW w:w="0" w:type="auto"/>
            <w:shd w:val="clear" w:color="auto" w:fill="FDE9D9" w:themeFill="accent6" w:themeFillTint="33"/>
            <w:noWrap/>
            <w:hideMark/>
          </w:tcPr>
          <w:p w14:paraId="34C8EF35" w14:textId="7755175C" w:rsidR="009F7FA8" w:rsidRPr="003B3D97" w:rsidRDefault="009F7FA8" w:rsidP="0070605E">
            <w:pPr>
              <w:spacing w:after="0" w:line="240" w:lineRule="auto"/>
              <w:rPr>
                <w:rFonts w:ascii="Times New Roman" w:eastAsia="Times New Roman" w:hAnsi="Times New Roman" w:cs="Times New Roman"/>
                <w:b/>
                <w:sz w:val="24"/>
                <w:szCs w:val="24"/>
                <w:lang w:eastAsia="ru-RU"/>
              </w:rPr>
            </w:pPr>
            <w:r w:rsidRPr="003B3D97">
              <w:rPr>
                <w:rFonts w:ascii="Times New Roman" w:hAnsi="Times New Roman" w:cs="Times New Roman"/>
                <w:b/>
                <w:sz w:val="24"/>
              </w:rPr>
              <w:t xml:space="preserve">JB00.1 </w:t>
            </w:r>
          </w:p>
        </w:tc>
        <w:tc>
          <w:tcPr>
            <w:tcW w:w="8997" w:type="dxa"/>
            <w:shd w:val="clear" w:color="auto" w:fill="DBE5F1" w:themeFill="accent1" w:themeFillTint="33"/>
          </w:tcPr>
          <w:p w14:paraId="1B8D8CB6" w14:textId="106561AB" w:rsidR="009F7FA8" w:rsidRPr="00F337EA" w:rsidRDefault="009F7FA8" w:rsidP="0070605E">
            <w:pPr>
              <w:spacing w:after="0" w:line="240" w:lineRule="auto"/>
              <w:jc w:val="both"/>
              <w:rPr>
                <w:rFonts w:ascii="Times New Roman" w:eastAsia="Times New Roman" w:hAnsi="Times New Roman" w:cs="Times New Roman"/>
                <w:sz w:val="24"/>
                <w:szCs w:val="24"/>
                <w:lang w:eastAsia="ru-RU"/>
              </w:rPr>
            </w:pPr>
            <w:r w:rsidRPr="00F337EA">
              <w:rPr>
                <w:rFonts w:ascii="Times New Roman" w:eastAsia="Times New Roman" w:hAnsi="Times New Roman" w:cs="Times New Roman"/>
                <w:sz w:val="24"/>
                <w:szCs w:val="24"/>
                <w:lang w:eastAsia="ru-RU"/>
              </w:rPr>
              <w:t>Муддатидан олдинги туғруқлар</w:t>
            </w:r>
          </w:p>
        </w:tc>
      </w:tr>
      <w:tr w:rsidR="009F7FA8" w:rsidRPr="00F06CBD" w14:paraId="7E2B5EAB" w14:textId="77777777" w:rsidTr="009F7FA8">
        <w:trPr>
          <w:trHeight w:val="421"/>
        </w:trPr>
        <w:tc>
          <w:tcPr>
            <w:tcW w:w="9914" w:type="dxa"/>
            <w:gridSpan w:val="2"/>
            <w:shd w:val="clear" w:color="auto" w:fill="FDE9D9" w:themeFill="accent6" w:themeFillTint="33"/>
            <w:noWrap/>
            <w:vAlign w:val="center"/>
          </w:tcPr>
          <w:p w14:paraId="6C93D3A5" w14:textId="15CA7316" w:rsidR="009F7FA8" w:rsidRPr="003B3D97" w:rsidRDefault="009F7FA8" w:rsidP="0070605E">
            <w:pPr>
              <w:spacing w:after="0" w:line="240" w:lineRule="auto"/>
              <w:jc w:val="both"/>
              <w:rPr>
                <w:rFonts w:ascii="Times New Roman" w:eastAsia="Times New Roman" w:hAnsi="Times New Roman" w:cs="Times New Roman"/>
                <w:sz w:val="24"/>
                <w:szCs w:val="24"/>
                <w:lang w:val="ru-RU" w:eastAsia="ru-RU"/>
              </w:rPr>
            </w:pPr>
            <w:r w:rsidRPr="003B3D97">
              <w:rPr>
                <w:rFonts w:ascii="Times New Roman" w:eastAsia="Times New Roman" w:hAnsi="Times New Roman" w:cs="Times New Roman"/>
                <w:b/>
                <w:sz w:val="24"/>
                <w:szCs w:val="24"/>
                <w:lang w:val="uz-Cyrl-UZ" w:eastAsia="ru-RU"/>
              </w:rPr>
              <w:t>Ҳаволалар</w:t>
            </w:r>
            <w:r w:rsidRPr="003B3D97">
              <w:rPr>
                <w:rFonts w:ascii="Times New Roman" w:eastAsia="Times New Roman" w:hAnsi="Times New Roman" w:cs="Times New Roman"/>
                <w:b/>
                <w:sz w:val="24"/>
                <w:szCs w:val="24"/>
                <w:lang w:val="ru-RU" w:eastAsia="ru-RU"/>
              </w:rPr>
              <w:t>:</w:t>
            </w:r>
            <w:r w:rsidRPr="003B3D97">
              <w:rPr>
                <w:rFonts w:ascii="Times New Roman" w:eastAsia="Times New Roman" w:hAnsi="Times New Roman" w:cs="Times New Roman"/>
                <w:sz w:val="24"/>
                <w:szCs w:val="24"/>
                <w:lang w:val="ru-RU" w:eastAsia="ru-RU"/>
              </w:rPr>
              <w:t xml:space="preserve"> </w:t>
            </w:r>
            <w:r w:rsidRPr="003B3D97">
              <w:rPr>
                <w:rFonts w:ascii="Times New Roman" w:eastAsia="Times New Roman" w:hAnsi="Times New Roman" w:cs="Times New Roman"/>
                <w:sz w:val="24"/>
                <w:szCs w:val="24"/>
                <w:lang w:val="ru-RU" w:eastAsia="ru-RU"/>
              </w:rPr>
              <w:br/>
            </w:r>
            <w:hyperlink r:id="rId12" w:history="1">
              <w:r w:rsidRPr="003B3D97">
                <w:rPr>
                  <w:rStyle w:val="a4"/>
                  <w:rFonts w:ascii="Times New Roman" w:hAnsi="Times New Roman" w:cs="Times New Roman"/>
                  <w:sz w:val="24"/>
                </w:rPr>
                <w:t>https</w:t>
              </w:r>
              <w:r w:rsidRPr="003B3D97">
                <w:rPr>
                  <w:rStyle w:val="a4"/>
                  <w:rFonts w:ascii="Times New Roman" w:hAnsi="Times New Roman" w:cs="Times New Roman"/>
                  <w:sz w:val="24"/>
                  <w:lang w:val="ru-RU"/>
                </w:rPr>
                <w:t>://</w:t>
              </w:r>
              <w:r w:rsidRPr="003B3D97">
                <w:rPr>
                  <w:rStyle w:val="a4"/>
                  <w:rFonts w:ascii="Times New Roman" w:hAnsi="Times New Roman" w:cs="Times New Roman"/>
                  <w:sz w:val="24"/>
                </w:rPr>
                <w:t>icd</w:t>
              </w:r>
              <w:r w:rsidRPr="003B3D97">
                <w:rPr>
                  <w:rStyle w:val="a4"/>
                  <w:rFonts w:ascii="Times New Roman" w:hAnsi="Times New Roman" w:cs="Times New Roman"/>
                  <w:sz w:val="24"/>
                  <w:lang w:val="ru-RU"/>
                </w:rPr>
                <w:t>.</w:t>
              </w:r>
              <w:r w:rsidRPr="003B3D97">
                <w:rPr>
                  <w:rStyle w:val="a4"/>
                  <w:rFonts w:ascii="Times New Roman" w:hAnsi="Times New Roman" w:cs="Times New Roman"/>
                  <w:sz w:val="24"/>
                </w:rPr>
                <w:t>who</w:t>
              </w:r>
              <w:r w:rsidRPr="003B3D97">
                <w:rPr>
                  <w:rStyle w:val="a4"/>
                  <w:rFonts w:ascii="Times New Roman" w:hAnsi="Times New Roman" w:cs="Times New Roman"/>
                  <w:sz w:val="24"/>
                  <w:lang w:val="ru-RU"/>
                </w:rPr>
                <w:t>.</w:t>
              </w:r>
              <w:r w:rsidRPr="003B3D97">
                <w:rPr>
                  <w:rStyle w:val="a4"/>
                  <w:rFonts w:ascii="Times New Roman" w:hAnsi="Times New Roman" w:cs="Times New Roman"/>
                  <w:sz w:val="24"/>
                </w:rPr>
                <w:t>int</w:t>
              </w:r>
              <w:r w:rsidRPr="003B3D97">
                <w:rPr>
                  <w:rStyle w:val="a4"/>
                  <w:rFonts w:ascii="Times New Roman" w:hAnsi="Times New Roman" w:cs="Times New Roman"/>
                  <w:sz w:val="24"/>
                  <w:lang w:val="ru-RU"/>
                </w:rPr>
                <w:t>/</w:t>
              </w:r>
              <w:r w:rsidRPr="003B3D97">
                <w:rPr>
                  <w:rStyle w:val="a4"/>
                  <w:rFonts w:ascii="Times New Roman" w:hAnsi="Times New Roman" w:cs="Times New Roman"/>
                  <w:sz w:val="24"/>
                </w:rPr>
                <w:t>ct</w:t>
              </w:r>
              <w:r w:rsidRPr="003B3D97">
                <w:rPr>
                  <w:rStyle w:val="a4"/>
                  <w:rFonts w:ascii="Times New Roman" w:hAnsi="Times New Roman" w:cs="Times New Roman"/>
                  <w:sz w:val="24"/>
                  <w:lang w:val="ru-RU"/>
                </w:rPr>
                <w:t>/</w:t>
              </w:r>
              <w:r w:rsidRPr="003B3D97">
                <w:rPr>
                  <w:rStyle w:val="a4"/>
                  <w:rFonts w:ascii="Times New Roman" w:hAnsi="Times New Roman" w:cs="Times New Roman"/>
                  <w:sz w:val="24"/>
                </w:rPr>
                <w:t>icd</w:t>
              </w:r>
              <w:r w:rsidRPr="003B3D97">
                <w:rPr>
                  <w:rStyle w:val="a4"/>
                  <w:rFonts w:ascii="Times New Roman" w:hAnsi="Times New Roman" w:cs="Times New Roman"/>
                  <w:sz w:val="24"/>
                  <w:lang w:val="ru-RU"/>
                </w:rPr>
                <w:t>11_</w:t>
              </w:r>
              <w:r w:rsidRPr="003B3D97">
                <w:rPr>
                  <w:rStyle w:val="a4"/>
                  <w:rFonts w:ascii="Times New Roman" w:hAnsi="Times New Roman" w:cs="Times New Roman"/>
                  <w:sz w:val="24"/>
                </w:rPr>
                <w:t>mms</w:t>
              </w:r>
              <w:r w:rsidRPr="003B3D97">
                <w:rPr>
                  <w:rStyle w:val="a4"/>
                  <w:rFonts w:ascii="Times New Roman" w:hAnsi="Times New Roman" w:cs="Times New Roman"/>
                  <w:sz w:val="24"/>
                  <w:lang w:val="ru-RU"/>
                </w:rPr>
                <w:t>/</w:t>
              </w:r>
              <w:r w:rsidRPr="003B3D97">
                <w:rPr>
                  <w:rStyle w:val="a4"/>
                  <w:rFonts w:ascii="Times New Roman" w:hAnsi="Times New Roman" w:cs="Times New Roman"/>
                  <w:sz w:val="24"/>
                </w:rPr>
                <w:t>ru</w:t>
              </w:r>
              <w:r w:rsidRPr="003B3D97">
                <w:rPr>
                  <w:rStyle w:val="a4"/>
                  <w:rFonts w:ascii="Times New Roman" w:hAnsi="Times New Roman" w:cs="Times New Roman"/>
                  <w:sz w:val="24"/>
                  <w:lang w:val="ru-RU"/>
                </w:rPr>
                <w:t>/</w:t>
              </w:r>
              <w:r w:rsidRPr="003B3D97">
                <w:rPr>
                  <w:rStyle w:val="a4"/>
                  <w:rFonts w:ascii="Times New Roman" w:hAnsi="Times New Roman" w:cs="Times New Roman"/>
                  <w:sz w:val="24"/>
                </w:rPr>
                <w:t>release</w:t>
              </w:r>
            </w:hyperlink>
          </w:p>
        </w:tc>
      </w:tr>
    </w:tbl>
    <w:p w14:paraId="03303304" w14:textId="71B0868E" w:rsidR="00DC1797" w:rsidRPr="00F337EA" w:rsidRDefault="00856250" w:rsidP="006372A8">
      <w:pPr>
        <w:spacing w:before="120" w:after="120" w:line="240" w:lineRule="auto"/>
        <w:jc w:val="both"/>
        <w:rPr>
          <w:rFonts w:ascii="Times New Roman" w:hAnsi="Times New Roman" w:cs="Times New Roman"/>
          <w:b/>
          <w:color w:val="365F91" w:themeColor="accent1" w:themeShade="BF"/>
          <w:sz w:val="24"/>
          <w:szCs w:val="24"/>
          <w:lang w:val="ru-RU" w:eastAsia="ru-RU"/>
        </w:rPr>
      </w:pPr>
      <w:r w:rsidRPr="00F337EA">
        <w:rPr>
          <w:rFonts w:ascii="Times New Roman" w:hAnsi="Times New Roman" w:cs="Times New Roman"/>
          <w:b/>
          <w:color w:val="365F91" w:themeColor="accent1" w:themeShade="BF"/>
          <w:sz w:val="24"/>
          <w:szCs w:val="24"/>
          <w:lang w:val="ru-RU" w:eastAsia="ru-RU"/>
        </w:rPr>
        <w:t>Клиник протоколни ишлаб чиқиш ва қайта кўриб чиқиш санаси</w:t>
      </w:r>
      <w:r w:rsidR="00DC1797" w:rsidRPr="00F337EA">
        <w:rPr>
          <w:rFonts w:ascii="Times New Roman" w:hAnsi="Times New Roman" w:cs="Times New Roman"/>
          <w:b/>
          <w:color w:val="365F91" w:themeColor="accent1" w:themeShade="BF"/>
          <w:sz w:val="24"/>
          <w:szCs w:val="24"/>
          <w:lang w:val="ru-RU" w:eastAsia="ru-RU"/>
        </w:rPr>
        <w:t xml:space="preserve">: </w:t>
      </w:r>
      <w:r w:rsidRPr="00F337EA">
        <w:rPr>
          <w:rFonts w:ascii="Times New Roman" w:hAnsi="Times New Roman" w:cs="Times New Roman"/>
          <w:color w:val="000000" w:themeColor="text1"/>
          <w:sz w:val="24"/>
          <w:szCs w:val="24"/>
          <w:lang w:val="ru-RU" w:eastAsia="ru-RU"/>
        </w:rPr>
        <w:t>2024</w:t>
      </w:r>
      <w:r w:rsidR="00DC1797" w:rsidRPr="00F337EA">
        <w:rPr>
          <w:rFonts w:ascii="Times New Roman" w:hAnsi="Times New Roman" w:cs="Times New Roman"/>
          <w:color w:val="000000" w:themeColor="text1"/>
          <w:sz w:val="24"/>
          <w:szCs w:val="24"/>
          <w:lang w:val="ru-RU" w:eastAsia="ru-RU"/>
        </w:rPr>
        <w:t xml:space="preserve"> </w:t>
      </w:r>
      <w:r w:rsidRPr="00F337EA">
        <w:rPr>
          <w:rFonts w:ascii="Times New Roman" w:hAnsi="Times New Roman" w:cs="Times New Roman"/>
          <w:color w:val="000000" w:themeColor="text1"/>
          <w:sz w:val="24"/>
          <w:szCs w:val="24"/>
          <w:lang w:val="ru-RU" w:eastAsia="ru-RU"/>
        </w:rPr>
        <w:t>йил,</w:t>
      </w:r>
      <w:r w:rsidR="00DC1797" w:rsidRPr="00F337EA">
        <w:rPr>
          <w:rFonts w:ascii="Times New Roman" w:hAnsi="Times New Roman" w:cs="Times New Roman"/>
          <w:color w:val="000000" w:themeColor="text1"/>
          <w:sz w:val="24"/>
          <w:szCs w:val="24"/>
          <w:lang w:val="ru-RU" w:eastAsia="ru-RU"/>
        </w:rPr>
        <w:t xml:space="preserve"> </w:t>
      </w:r>
      <w:r w:rsidR="00A01321" w:rsidRPr="00F337EA">
        <w:rPr>
          <w:rFonts w:ascii="Times New Roman" w:hAnsi="Times New Roman" w:cs="Times New Roman"/>
          <w:color w:val="000000" w:themeColor="text1"/>
          <w:sz w:val="24"/>
          <w:szCs w:val="24"/>
          <w:lang w:val="ru-RU" w:eastAsia="ru-RU"/>
        </w:rPr>
        <w:t xml:space="preserve">2029 йилда қайта кўриб чиқилади ёки </w:t>
      </w:r>
      <w:r w:rsidR="00A01321" w:rsidRPr="00F337EA">
        <w:rPr>
          <w:rFonts w:ascii="Times New Roman" w:hAnsi="Times New Roman" w:cs="Times New Roman"/>
          <w:color w:val="000000" w:themeColor="text1"/>
          <w:sz w:val="24"/>
          <w:szCs w:val="24"/>
          <w:lang w:val="uz-Cyrl-UZ"/>
        </w:rPr>
        <w:t>далилларга асосланган тиббиёт позициясидан янги маълумотлар асосли қўшимчалар/шарҳлар пайдо бўлганда киритилади</w:t>
      </w:r>
      <w:r w:rsidR="00DC1797" w:rsidRPr="00F337EA">
        <w:rPr>
          <w:rFonts w:ascii="Times New Roman" w:hAnsi="Times New Roman" w:cs="Times New Roman"/>
          <w:color w:val="000000" w:themeColor="text1"/>
          <w:sz w:val="24"/>
          <w:szCs w:val="24"/>
          <w:lang w:val="ru-RU" w:eastAsia="ru-RU"/>
        </w:rPr>
        <w:t>.</w:t>
      </w:r>
    </w:p>
    <w:p w14:paraId="59E372AD" w14:textId="626C0D6B" w:rsidR="00DC1797" w:rsidRPr="00F337EA" w:rsidRDefault="007B4378" w:rsidP="006372A8">
      <w:pPr>
        <w:spacing w:before="120" w:after="120" w:line="240" w:lineRule="auto"/>
        <w:jc w:val="both"/>
        <w:rPr>
          <w:rFonts w:ascii="Times New Roman" w:hAnsi="Times New Roman" w:cs="Times New Roman"/>
          <w:b/>
          <w:color w:val="000000" w:themeColor="text1"/>
          <w:sz w:val="24"/>
          <w:szCs w:val="24"/>
          <w:lang w:val="ru-RU" w:eastAsia="ru-RU"/>
        </w:rPr>
      </w:pPr>
      <w:r w:rsidRPr="00F337EA">
        <w:rPr>
          <w:rFonts w:ascii="Times New Roman" w:hAnsi="Times New Roman" w:cs="Times New Roman"/>
          <w:b/>
          <w:color w:val="365F91" w:themeColor="accent1" w:themeShade="BF"/>
          <w:sz w:val="24"/>
          <w:szCs w:val="24"/>
          <w:lang w:val="ru-RU" w:eastAsia="ru-RU"/>
        </w:rPr>
        <w:t>Мазкур клиник протоколни ишлаб чиқиш учун масъул муассаса:</w:t>
      </w:r>
      <w:r w:rsidR="00DC1797" w:rsidRPr="00F337EA">
        <w:rPr>
          <w:rFonts w:ascii="Times New Roman" w:hAnsi="Times New Roman" w:cs="Times New Roman"/>
          <w:b/>
          <w:color w:val="000000" w:themeColor="text1"/>
          <w:sz w:val="24"/>
          <w:szCs w:val="24"/>
          <w:lang w:val="ru-RU" w:eastAsia="ru-RU"/>
        </w:rPr>
        <w:t xml:space="preserve"> </w:t>
      </w:r>
      <w:r w:rsidRPr="00F337EA">
        <w:rPr>
          <w:rFonts w:ascii="Times New Roman" w:hAnsi="Times New Roman" w:cs="Times New Roman"/>
          <w:color w:val="000000" w:themeColor="text1"/>
          <w:sz w:val="24"/>
          <w:szCs w:val="24"/>
          <w:lang w:val="ru-RU" w:eastAsia="ru-RU"/>
        </w:rPr>
        <w:t xml:space="preserve">Республика ихтисослаштирилган она ва бола саломатлиги илмий-амалий тиббиёт маркази. </w:t>
      </w:r>
    </w:p>
    <w:p w14:paraId="228B039D" w14:textId="66F2BC93" w:rsidR="00766E13" w:rsidRPr="00F337EA" w:rsidRDefault="007B4378" w:rsidP="00643EBD">
      <w:pPr>
        <w:spacing w:line="360" w:lineRule="auto"/>
        <w:contextualSpacing/>
        <w:jc w:val="both"/>
        <w:rPr>
          <w:rFonts w:ascii="Times New Roman" w:hAnsi="Times New Roman" w:cs="Times New Roman"/>
          <w:b/>
          <w:color w:val="365F91" w:themeColor="accent1" w:themeShade="BF"/>
          <w:sz w:val="24"/>
          <w:szCs w:val="24"/>
          <w:lang w:val="ru-RU"/>
        </w:rPr>
      </w:pPr>
      <w:r w:rsidRPr="00F337EA">
        <w:rPr>
          <w:rFonts w:ascii="Times New Roman" w:hAnsi="Times New Roman" w:cs="Times New Roman"/>
          <w:b/>
          <w:color w:val="365F91" w:themeColor="accent1" w:themeShade="BF"/>
          <w:sz w:val="24"/>
          <w:szCs w:val="24"/>
          <w:lang w:val="ru-RU"/>
        </w:rPr>
        <w:t>Клиник протоколни ишлаб чиқишда ҳисса қўшган мутахассислар</w:t>
      </w:r>
      <w:r w:rsidR="00766E13" w:rsidRPr="00F337EA">
        <w:rPr>
          <w:rFonts w:ascii="Times New Roman" w:hAnsi="Times New Roman" w:cs="Times New Roman"/>
          <w:b/>
          <w:color w:val="365F91" w:themeColor="accent1" w:themeShade="BF"/>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77"/>
        <w:gridCol w:w="3965"/>
        <w:gridCol w:w="3236"/>
      </w:tblGrid>
      <w:tr w:rsidR="00FC3FD2" w:rsidRPr="00F337EA" w14:paraId="53CD1CA8" w14:textId="77777777" w:rsidTr="007B4378">
        <w:trPr>
          <w:trHeight w:val="20"/>
        </w:trPr>
        <w:tc>
          <w:tcPr>
            <w:tcW w:w="250" w:type="pct"/>
            <w:shd w:val="clear" w:color="auto" w:fill="DBE5F1" w:themeFill="accent1" w:themeFillTint="33"/>
            <w:noWrap/>
            <w:vAlign w:val="center"/>
            <w:hideMark/>
          </w:tcPr>
          <w:p w14:paraId="71C1E5C8" w14:textId="3A921727" w:rsidR="00FC3FD2" w:rsidRPr="00F337EA" w:rsidRDefault="00FC3FD2" w:rsidP="006372A8">
            <w:pPr>
              <w:spacing w:after="0" w:line="240" w:lineRule="auto"/>
              <w:jc w:val="center"/>
              <w:rPr>
                <w:rFonts w:ascii="Times New Roman" w:eastAsia="Times New Roman" w:hAnsi="Times New Roman" w:cs="Times New Roman"/>
                <w:b/>
                <w:bCs/>
                <w:color w:val="000000"/>
                <w:sz w:val="24"/>
                <w:szCs w:val="24"/>
                <w:lang w:eastAsia="ru-RU"/>
              </w:rPr>
            </w:pPr>
            <w:r w:rsidRPr="00F337EA">
              <w:rPr>
                <w:rFonts w:ascii="Times New Roman" w:eastAsia="Times New Roman" w:hAnsi="Times New Roman" w:cs="Times New Roman"/>
                <w:b/>
                <w:bCs/>
                <w:color w:val="000000"/>
                <w:sz w:val="24"/>
                <w:szCs w:val="24"/>
                <w:lang w:eastAsia="ru-RU"/>
              </w:rPr>
              <w:t>№</w:t>
            </w:r>
          </w:p>
        </w:tc>
        <w:tc>
          <w:tcPr>
            <w:tcW w:w="1215" w:type="pct"/>
            <w:shd w:val="clear" w:color="auto" w:fill="DBE5F1" w:themeFill="accent1" w:themeFillTint="33"/>
            <w:noWrap/>
            <w:vAlign w:val="center"/>
            <w:hideMark/>
          </w:tcPr>
          <w:p w14:paraId="36991DF2" w14:textId="09515053" w:rsidR="00FC3FD2" w:rsidRPr="00F337EA" w:rsidRDefault="00FC3FD2" w:rsidP="007B4378">
            <w:pPr>
              <w:spacing w:after="0" w:line="240" w:lineRule="auto"/>
              <w:jc w:val="center"/>
              <w:rPr>
                <w:rFonts w:ascii="Times New Roman" w:eastAsia="Times New Roman" w:hAnsi="Times New Roman" w:cs="Times New Roman"/>
                <w:b/>
                <w:bCs/>
                <w:color w:val="000000"/>
                <w:sz w:val="24"/>
                <w:szCs w:val="24"/>
                <w:lang w:eastAsia="ru-RU"/>
              </w:rPr>
            </w:pPr>
            <w:r w:rsidRPr="00F337EA">
              <w:rPr>
                <w:rFonts w:ascii="Times New Roman" w:eastAsia="Times New Roman" w:hAnsi="Times New Roman" w:cs="Times New Roman"/>
                <w:b/>
                <w:bCs/>
                <w:color w:val="000000"/>
                <w:sz w:val="24"/>
                <w:szCs w:val="24"/>
                <w:lang w:eastAsia="ru-RU"/>
              </w:rPr>
              <w:t>Ф.И.</w:t>
            </w:r>
            <w:r w:rsidR="007B4378" w:rsidRPr="00F337EA">
              <w:rPr>
                <w:rFonts w:ascii="Times New Roman" w:eastAsia="Times New Roman" w:hAnsi="Times New Roman" w:cs="Times New Roman"/>
                <w:b/>
                <w:bCs/>
                <w:color w:val="000000"/>
                <w:sz w:val="24"/>
                <w:szCs w:val="24"/>
                <w:lang w:val="uz-Cyrl-UZ" w:eastAsia="ru-RU"/>
              </w:rPr>
              <w:t>Ш</w:t>
            </w:r>
            <w:r w:rsidRPr="00F337EA">
              <w:rPr>
                <w:rFonts w:ascii="Times New Roman" w:eastAsia="Times New Roman" w:hAnsi="Times New Roman" w:cs="Times New Roman"/>
                <w:b/>
                <w:bCs/>
                <w:color w:val="000000"/>
                <w:sz w:val="24"/>
                <w:szCs w:val="24"/>
                <w:lang w:eastAsia="ru-RU"/>
              </w:rPr>
              <w:t>.</w:t>
            </w:r>
          </w:p>
        </w:tc>
        <w:tc>
          <w:tcPr>
            <w:tcW w:w="1946" w:type="pct"/>
            <w:shd w:val="clear" w:color="auto" w:fill="DBE5F1" w:themeFill="accent1" w:themeFillTint="33"/>
            <w:vAlign w:val="center"/>
            <w:hideMark/>
          </w:tcPr>
          <w:p w14:paraId="2B1EA328" w14:textId="26EC8F40" w:rsidR="00FC3FD2" w:rsidRPr="00F337EA" w:rsidRDefault="007B4378" w:rsidP="006372A8">
            <w:pPr>
              <w:spacing w:after="0" w:line="240" w:lineRule="auto"/>
              <w:jc w:val="center"/>
              <w:rPr>
                <w:rFonts w:ascii="Times New Roman" w:eastAsia="Times New Roman" w:hAnsi="Times New Roman" w:cs="Times New Roman"/>
                <w:b/>
                <w:bCs/>
                <w:color w:val="000000"/>
                <w:sz w:val="24"/>
                <w:szCs w:val="24"/>
                <w:lang w:val="uz-Cyrl-UZ" w:eastAsia="ru-RU"/>
              </w:rPr>
            </w:pPr>
            <w:r w:rsidRPr="00F337EA">
              <w:rPr>
                <w:rFonts w:ascii="Times New Roman" w:eastAsia="Times New Roman" w:hAnsi="Times New Roman" w:cs="Times New Roman"/>
                <w:b/>
                <w:bCs/>
                <w:color w:val="000000"/>
                <w:sz w:val="24"/>
                <w:szCs w:val="24"/>
                <w:lang w:val="uz-Cyrl-UZ" w:eastAsia="ru-RU"/>
              </w:rPr>
              <w:t>Лавозими</w:t>
            </w:r>
          </w:p>
        </w:tc>
        <w:tc>
          <w:tcPr>
            <w:tcW w:w="1588" w:type="pct"/>
            <w:shd w:val="clear" w:color="auto" w:fill="DBE5F1" w:themeFill="accent1" w:themeFillTint="33"/>
            <w:noWrap/>
            <w:vAlign w:val="center"/>
            <w:hideMark/>
          </w:tcPr>
          <w:p w14:paraId="516611FE" w14:textId="7E2684E0" w:rsidR="00FC3FD2" w:rsidRPr="00F337EA" w:rsidRDefault="007B4378" w:rsidP="006372A8">
            <w:pPr>
              <w:spacing w:after="0" w:line="240" w:lineRule="auto"/>
              <w:jc w:val="center"/>
              <w:rPr>
                <w:rFonts w:ascii="Times New Roman" w:eastAsia="Times New Roman" w:hAnsi="Times New Roman" w:cs="Times New Roman"/>
                <w:b/>
                <w:bCs/>
                <w:color w:val="000000"/>
                <w:sz w:val="24"/>
                <w:szCs w:val="24"/>
                <w:lang w:val="uz-Cyrl-UZ" w:eastAsia="ru-RU"/>
              </w:rPr>
            </w:pPr>
            <w:r w:rsidRPr="00F337EA">
              <w:rPr>
                <w:rFonts w:ascii="Times New Roman" w:eastAsia="Times New Roman" w:hAnsi="Times New Roman" w:cs="Times New Roman"/>
                <w:b/>
                <w:bCs/>
                <w:color w:val="000000"/>
                <w:sz w:val="24"/>
                <w:szCs w:val="24"/>
                <w:lang w:val="uz-Cyrl-UZ" w:eastAsia="ru-RU"/>
              </w:rPr>
              <w:t>Иш жойи</w:t>
            </w:r>
          </w:p>
        </w:tc>
      </w:tr>
      <w:tr w:rsidR="00FC3FD2" w:rsidRPr="00F337EA" w14:paraId="7DBF67D1" w14:textId="77777777" w:rsidTr="007B4378">
        <w:trPr>
          <w:trHeight w:val="20"/>
        </w:trPr>
        <w:tc>
          <w:tcPr>
            <w:tcW w:w="250" w:type="pct"/>
            <w:shd w:val="clear" w:color="auto" w:fill="auto"/>
            <w:noWrap/>
            <w:vAlign w:val="center"/>
            <w:hideMark/>
          </w:tcPr>
          <w:p w14:paraId="7ED13BA2" w14:textId="77777777" w:rsidR="00FC3FD2" w:rsidRPr="00F337EA" w:rsidRDefault="00FC3FD2" w:rsidP="006372A8">
            <w:pPr>
              <w:spacing w:after="0" w:line="240" w:lineRule="auto"/>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1</w:t>
            </w:r>
          </w:p>
        </w:tc>
        <w:tc>
          <w:tcPr>
            <w:tcW w:w="1215" w:type="pct"/>
            <w:shd w:val="clear" w:color="auto" w:fill="auto"/>
            <w:noWrap/>
            <w:vAlign w:val="center"/>
          </w:tcPr>
          <w:p w14:paraId="3BE9B78E" w14:textId="7BD46097" w:rsidR="00FC3FD2" w:rsidRPr="00F337EA" w:rsidRDefault="007B4378" w:rsidP="00643EBD">
            <w:pPr>
              <w:spacing w:after="0" w:line="240" w:lineRule="auto"/>
              <w:jc w:val="both"/>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Надирханова Н.С.</w:t>
            </w:r>
          </w:p>
        </w:tc>
        <w:tc>
          <w:tcPr>
            <w:tcW w:w="1946" w:type="pct"/>
            <w:shd w:val="clear" w:color="auto" w:fill="auto"/>
            <w:vAlign w:val="center"/>
          </w:tcPr>
          <w:p w14:paraId="10338640" w14:textId="2AD8E9CA" w:rsidR="00FC3FD2" w:rsidRPr="00F337EA" w:rsidRDefault="007B4378" w:rsidP="00643EBD">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 т.ф.д.</w:t>
            </w:r>
          </w:p>
        </w:tc>
        <w:tc>
          <w:tcPr>
            <w:tcW w:w="1588" w:type="pct"/>
            <w:shd w:val="clear" w:color="auto" w:fill="auto"/>
            <w:noWrap/>
            <w:vAlign w:val="center"/>
          </w:tcPr>
          <w:p w14:paraId="23B1F98D" w14:textId="0529783D" w:rsidR="00FC3FD2" w:rsidRPr="00F337EA" w:rsidRDefault="007B4378" w:rsidP="00643EBD">
            <w:pPr>
              <w:spacing w:after="0" w:line="240" w:lineRule="auto"/>
              <w:jc w:val="both"/>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РИОваБСИАТМ</w:t>
            </w:r>
          </w:p>
        </w:tc>
      </w:tr>
      <w:tr w:rsidR="00FC3FD2" w:rsidRPr="00F337EA" w14:paraId="7CD773D9" w14:textId="77777777" w:rsidTr="007B4378">
        <w:trPr>
          <w:trHeight w:val="20"/>
        </w:trPr>
        <w:tc>
          <w:tcPr>
            <w:tcW w:w="250" w:type="pct"/>
            <w:shd w:val="clear" w:color="auto" w:fill="auto"/>
            <w:noWrap/>
            <w:vAlign w:val="center"/>
            <w:hideMark/>
          </w:tcPr>
          <w:p w14:paraId="32FEB5B6" w14:textId="77777777" w:rsidR="00FC3FD2" w:rsidRPr="00F337EA" w:rsidRDefault="00FC3FD2" w:rsidP="006372A8">
            <w:pPr>
              <w:spacing w:after="0" w:line="240" w:lineRule="auto"/>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2</w:t>
            </w:r>
          </w:p>
        </w:tc>
        <w:tc>
          <w:tcPr>
            <w:tcW w:w="1215" w:type="pct"/>
            <w:shd w:val="clear" w:color="auto" w:fill="auto"/>
            <w:noWrap/>
            <w:vAlign w:val="center"/>
          </w:tcPr>
          <w:p w14:paraId="708DD976" w14:textId="45F930F2" w:rsidR="00FC3FD2" w:rsidRPr="00F337EA" w:rsidRDefault="007B4378" w:rsidP="00643EBD">
            <w:pPr>
              <w:spacing w:after="0" w:line="240" w:lineRule="auto"/>
              <w:jc w:val="both"/>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Абдуллаева Л.М.</w:t>
            </w:r>
          </w:p>
        </w:tc>
        <w:tc>
          <w:tcPr>
            <w:tcW w:w="1946" w:type="pct"/>
            <w:shd w:val="clear" w:color="auto" w:fill="auto"/>
            <w:vAlign w:val="center"/>
          </w:tcPr>
          <w:p w14:paraId="0CDC759D" w14:textId="3BA78BFC" w:rsidR="00FC3FD2" w:rsidRPr="00F337EA" w:rsidRDefault="007B4378" w:rsidP="00643EBD">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 xml:space="preserve">ЎзР ССВ бош </w:t>
            </w:r>
            <w:proofErr w:type="gramStart"/>
            <w:r w:rsidRPr="00F337EA">
              <w:rPr>
                <w:rFonts w:ascii="Times New Roman" w:eastAsia="Times New Roman" w:hAnsi="Times New Roman" w:cs="Times New Roman"/>
                <w:color w:val="000000"/>
                <w:sz w:val="24"/>
                <w:szCs w:val="24"/>
                <w:lang w:val="ru-RU" w:eastAsia="ru-RU"/>
              </w:rPr>
              <w:t>акушер-гинекологи</w:t>
            </w:r>
            <w:proofErr w:type="gramEnd"/>
            <w:r w:rsidRPr="00F337EA">
              <w:rPr>
                <w:rFonts w:ascii="Times New Roman" w:eastAsia="Times New Roman" w:hAnsi="Times New Roman" w:cs="Times New Roman"/>
                <w:color w:val="000000"/>
                <w:sz w:val="24"/>
                <w:szCs w:val="24"/>
                <w:lang w:val="ru-RU" w:eastAsia="ru-RU"/>
              </w:rPr>
              <w:t>, т.ф.д., профессор</w:t>
            </w:r>
          </w:p>
        </w:tc>
        <w:tc>
          <w:tcPr>
            <w:tcW w:w="1588" w:type="pct"/>
            <w:shd w:val="clear" w:color="auto" w:fill="auto"/>
            <w:noWrap/>
            <w:vAlign w:val="center"/>
          </w:tcPr>
          <w:p w14:paraId="0098B153" w14:textId="25B2277A" w:rsidR="00FC3FD2" w:rsidRPr="00F337EA" w:rsidRDefault="007B4378" w:rsidP="00643EBD">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ТТА</w:t>
            </w:r>
          </w:p>
        </w:tc>
      </w:tr>
      <w:tr w:rsidR="00FC3FD2" w:rsidRPr="00F06CBD" w14:paraId="2C9BAC5A" w14:textId="77777777" w:rsidTr="007B4378">
        <w:trPr>
          <w:trHeight w:val="20"/>
        </w:trPr>
        <w:tc>
          <w:tcPr>
            <w:tcW w:w="250" w:type="pct"/>
            <w:shd w:val="clear" w:color="auto" w:fill="auto"/>
            <w:noWrap/>
            <w:vAlign w:val="center"/>
            <w:hideMark/>
          </w:tcPr>
          <w:p w14:paraId="70843C99" w14:textId="77777777" w:rsidR="00FC3FD2" w:rsidRPr="00F337EA" w:rsidRDefault="00FC3FD2" w:rsidP="006372A8">
            <w:pPr>
              <w:spacing w:after="0" w:line="240" w:lineRule="auto"/>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3</w:t>
            </w:r>
          </w:p>
        </w:tc>
        <w:tc>
          <w:tcPr>
            <w:tcW w:w="1215" w:type="pct"/>
            <w:shd w:val="clear" w:color="auto" w:fill="auto"/>
            <w:noWrap/>
            <w:vAlign w:val="center"/>
          </w:tcPr>
          <w:p w14:paraId="1C15AD33" w14:textId="5CB654EC" w:rsidR="00FC3FD2" w:rsidRPr="00F337EA" w:rsidRDefault="007B4378" w:rsidP="00643EBD">
            <w:pPr>
              <w:spacing w:after="0" w:line="240" w:lineRule="auto"/>
              <w:jc w:val="both"/>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Гафурова Ф.А.</w:t>
            </w:r>
          </w:p>
        </w:tc>
        <w:tc>
          <w:tcPr>
            <w:tcW w:w="1946" w:type="pct"/>
            <w:shd w:val="clear" w:color="auto" w:fill="auto"/>
            <w:vAlign w:val="center"/>
          </w:tcPr>
          <w:p w14:paraId="06A23B7F" w14:textId="151906F8" w:rsidR="00FC3FD2" w:rsidRPr="00F337EA" w:rsidRDefault="007B4378" w:rsidP="00643EBD">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кафедра мудири, т.ф.д., профессор</w:t>
            </w:r>
          </w:p>
        </w:tc>
        <w:tc>
          <w:tcPr>
            <w:tcW w:w="1588" w:type="pct"/>
            <w:shd w:val="clear" w:color="auto" w:fill="auto"/>
            <w:noWrap/>
            <w:vAlign w:val="center"/>
          </w:tcPr>
          <w:p w14:paraId="4D70EB0F" w14:textId="77777777" w:rsidR="00FC3FD2" w:rsidRPr="00F337EA" w:rsidRDefault="007B4378" w:rsidP="00643EBD">
            <w:pPr>
              <w:spacing w:after="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ru-RU"/>
              </w:rPr>
              <w:t>ТХКМРМ</w:t>
            </w:r>
            <w:r w:rsidRPr="00F337EA">
              <w:rPr>
                <w:rFonts w:ascii="Times New Roman" w:hAnsi="Times New Roman" w:cs="Times New Roman"/>
                <w:color w:val="000000" w:themeColor="text1"/>
                <w:sz w:val="24"/>
                <w:szCs w:val="24"/>
                <w:lang w:val="uz-Cyrl-UZ"/>
              </w:rPr>
              <w:t>, Акушерлик ва</w:t>
            </w:r>
          </w:p>
          <w:p w14:paraId="54933DCB" w14:textId="77777777" w:rsidR="007B4378" w:rsidRPr="00F337EA" w:rsidRDefault="007B4378" w:rsidP="00643EBD">
            <w:pPr>
              <w:spacing w:after="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гинекология, перинатал</w:t>
            </w:r>
          </w:p>
          <w:p w14:paraId="18D132EF" w14:textId="046FA5A9" w:rsidR="007B4378" w:rsidRPr="00F337EA" w:rsidRDefault="007B4378" w:rsidP="00643EBD">
            <w:pPr>
              <w:spacing w:after="0" w:line="240" w:lineRule="auto"/>
              <w:jc w:val="both"/>
              <w:rPr>
                <w:rFonts w:ascii="Times New Roman" w:eastAsia="Times New Roman" w:hAnsi="Times New Roman" w:cs="Times New Roman"/>
                <w:color w:val="000000"/>
                <w:sz w:val="24"/>
                <w:szCs w:val="24"/>
                <w:lang w:val="uz-Cyrl-UZ" w:eastAsia="ru-RU"/>
              </w:rPr>
            </w:pPr>
            <w:r w:rsidRPr="00F337EA">
              <w:rPr>
                <w:rFonts w:ascii="Times New Roman" w:hAnsi="Times New Roman" w:cs="Times New Roman"/>
                <w:color w:val="000000" w:themeColor="text1"/>
                <w:sz w:val="24"/>
                <w:szCs w:val="24"/>
                <w:lang w:val="uz-Cyrl-UZ"/>
              </w:rPr>
              <w:t>тиббиёт кафедраси</w:t>
            </w:r>
          </w:p>
        </w:tc>
      </w:tr>
      <w:tr w:rsidR="00FC3FD2" w:rsidRPr="00F06CBD" w14:paraId="16B67C9E" w14:textId="77777777" w:rsidTr="007B4378">
        <w:trPr>
          <w:trHeight w:val="20"/>
        </w:trPr>
        <w:tc>
          <w:tcPr>
            <w:tcW w:w="250" w:type="pct"/>
            <w:shd w:val="clear" w:color="auto" w:fill="auto"/>
            <w:noWrap/>
            <w:vAlign w:val="center"/>
            <w:hideMark/>
          </w:tcPr>
          <w:p w14:paraId="6B2FD501" w14:textId="2FB66C90" w:rsidR="00FC3FD2" w:rsidRPr="00F337EA" w:rsidRDefault="00FC3FD2" w:rsidP="006372A8">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4</w:t>
            </w:r>
          </w:p>
        </w:tc>
        <w:tc>
          <w:tcPr>
            <w:tcW w:w="1215" w:type="pct"/>
            <w:shd w:val="clear" w:color="auto" w:fill="auto"/>
            <w:noWrap/>
            <w:vAlign w:val="center"/>
          </w:tcPr>
          <w:p w14:paraId="250B7F2D" w14:textId="76632CA8" w:rsidR="00FC3FD2" w:rsidRPr="00F337EA" w:rsidRDefault="007B4378" w:rsidP="00643EBD">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Каримова Ф.Д.</w:t>
            </w:r>
          </w:p>
        </w:tc>
        <w:tc>
          <w:tcPr>
            <w:tcW w:w="1946" w:type="pct"/>
            <w:shd w:val="clear" w:color="auto" w:fill="auto"/>
            <w:vAlign w:val="center"/>
          </w:tcPr>
          <w:p w14:paraId="451AA5E8" w14:textId="60B85C6F" w:rsidR="00FC3FD2" w:rsidRPr="00F337EA" w:rsidRDefault="007B4378" w:rsidP="00643EBD">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кафедра мудири, т.ф.д., профессор</w:t>
            </w:r>
          </w:p>
        </w:tc>
        <w:tc>
          <w:tcPr>
            <w:tcW w:w="1588" w:type="pct"/>
            <w:shd w:val="clear" w:color="auto" w:fill="auto"/>
            <w:noWrap/>
            <w:vAlign w:val="center"/>
          </w:tcPr>
          <w:p w14:paraId="21530D45" w14:textId="77777777" w:rsidR="007B4378" w:rsidRPr="00F337EA" w:rsidRDefault="007B4378" w:rsidP="007B4378">
            <w:pPr>
              <w:spacing w:after="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ru-RU"/>
              </w:rPr>
              <w:t>ТХКМРМ</w:t>
            </w:r>
            <w:r w:rsidRPr="00F337EA">
              <w:rPr>
                <w:rFonts w:ascii="Times New Roman" w:hAnsi="Times New Roman" w:cs="Times New Roman"/>
                <w:color w:val="000000" w:themeColor="text1"/>
                <w:sz w:val="24"/>
                <w:szCs w:val="24"/>
                <w:lang w:val="uz-Cyrl-UZ"/>
              </w:rPr>
              <w:t>, 2-сонли</w:t>
            </w:r>
          </w:p>
          <w:p w14:paraId="353F5A19" w14:textId="16197008" w:rsidR="007B4378" w:rsidRPr="00F337EA" w:rsidRDefault="007B4378" w:rsidP="007B4378">
            <w:pPr>
              <w:spacing w:after="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акушерлик ва</w:t>
            </w:r>
          </w:p>
          <w:p w14:paraId="2A5B96D7" w14:textId="68EBA36B" w:rsidR="00FC3FD2" w:rsidRPr="00F337EA" w:rsidRDefault="007B4378" w:rsidP="007B4378">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hAnsi="Times New Roman" w:cs="Times New Roman"/>
                <w:color w:val="000000" w:themeColor="text1"/>
                <w:sz w:val="24"/>
                <w:szCs w:val="24"/>
                <w:lang w:val="uz-Cyrl-UZ"/>
              </w:rPr>
              <w:t>гинекология кафедраси</w:t>
            </w:r>
          </w:p>
        </w:tc>
      </w:tr>
    </w:tbl>
    <w:p w14:paraId="2352E72B" w14:textId="7FA6F6E6" w:rsidR="00766E13" w:rsidRPr="00F337EA" w:rsidRDefault="007B4378" w:rsidP="006372A8">
      <w:pPr>
        <w:spacing w:before="120" w:after="120" w:line="240" w:lineRule="auto"/>
        <w:jc w:val="both"/>
        <w:rPr>
          <w:rFonts w:ascii="Times New Roman" w:eastAsia="Times New Roman" w:hAnsi="Times New Roman" w:cs="Times New Roman"/>
          <w:b/>
          <w:color w:val="365F91"/>
          <w:sz w:val="24"/>
          <w:szCs w:val="24"/>
          <w:lang w:val="ru-RU"/>
        </w:rPr>
      </w:pPr>
      <w:r w:rsidRPr="00F337EA">
        <w:rPr>
          <w:rFonts w:ascii="Times New Roman" w:eastAsia="Times New Roman" w:hAnsi="Times New Roman" w:cs="Times New Roman"/>
          <w:b/>
          <w:color w:val="365F91"/>
          <w:sz w:val="24"/>
          <w:szCs w:val="24"/>
          <w:lang w:val="ru-RU"/>
        </w:rPr>
        <w:t xml:space="preserve">Муаллифлар </w:t>
      </w:r>
      <w:proofErr w:type="gramStart"/>
      <w:r w:rsidRPr="00F337EA">
        <w:rPr>
          <w:rFonts w:ascii="Times New Roman" w:eastAsia="Times New Roman" w:hAnsi="Times New Roman" w:cs="Times New Roman"/>
          <w:b/>
          <w:color w:val="365F91"/>
          <w:sz w:val="24"/>
          <w:szCs w:val="24"/>
          <w:lang w:val="ru-RU"/>
        </w:rPr>
        <w:t>р</w:t>
      </w:r>
      <w:proofErr w:type="gramEnd"/>
      <w:r w:rsidRPr="00F337EA">
        <w:rPr>
          <w:rFonts w:ascii="Times New Roman" w:eastAsia="Times New Roman" w:hAnsi="Times New Roman" w:cs="Times New Roman"/>
          <w:b/>
          <w:color w:val="365F91"/>
          <w:sz w:val="24"/>
          <w:szCs w:val="24"/>
          <w:lang w:val="ru-RU"/>
        </w:rPr>
        <w:t>ўйхати</w:t>
      </w:r>
      <w:r w:rsidR="00766E13" w:rsidRPr="00F337EA">
        <w:rPr>
          <w:rFonts w:ascii="Times New Roman" w:eastAsia="Times New Roman" w:hAnsi="Times New Roman" w:cs="Times New Roman"/>
          <w:b/>
          <w:color w:val="365F91"/>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422"/>
        <w:gridCol w:w="4018"/>
        <w:gridCol w:w="3238"/>
      </w:tblGrid>
      <w:tr w:rsidR="000C47EC" w:rsidRPr="00F337EA" w14:paraId="7882F5FD" w14:textId="77777777" w:rsidTr="000C47EC">
        <w:trPr>
          <w:trHeight w:val="20"/>
        </w:trPr>
        <w:tc>
          <w:tcPr>
            <w:tcW w:w="250" w:type="pct"/>
            <w:shd w:val="clear" w:color="auto" w:fill="DBE5F1" w:themeFill="accent1" w:themeFillTint="33"/>
            <w:noWrap/>
            <w:vAlign w:val="center"/>
            <w:hideMark/>
          </w:tcPr>
          <w:p w14:paraId="5F48D0EF" w14:textId="77777777" w:rsidR="007B4378" w:rsidRPr="00F337EA" w:rsidRDefault="007B4378" w:rsidP="007B4378">
            <w:pPr>
              <w:spacing w:after="0" w:line="240" w:lineRule="auto"/>
              <w:jc w:val="center"/>
              <w:rPr>
                <w:rFonts w:ascii="Times New Roman" w:eastAsia="Times New Roman" w:hAnsi="Times New Roman" w:cs="Times New Roman"/>
                <w:b/>
                <w:bCs/>
                <w:color w:val="000000"/>
                <w:sz w:val="24"/>
                <w:szCs w:val="24"/>
                <w:lang w:val="ru-RU" w:eastAsia="ru-RU"/>
              </w:rPr>
            </w:pPr>
            <w:r w:rsidRPr="00F337EA">
              <w:rPr>
                <w:rFonts w:ascii="Times New Roman" w:eastAsia="Times New Roman" w:hAnsi="Times New Roman" w:cs="Times New Roman"/>
                <w:b/>
                <w:bCs/>
                <w:color w:val="000000"/>
                <w:sz w:val="24"/>
                <w:szCs w:val="24"/>
                <w:lang w:val="ru-RU" w:eastAsia="ru-RU"/>
              </w:rPr>
              <w:t>№</w:t>
            </w:r>
          </w:p>
        </w:tc>
        <w:tc>
          <w:tcPr>
            <w:tcW w:w="1188" w:type="pct"/>
            <w:shd w:val="clear" w:color="auto" w:fill="DBE5F1" w:themeFill="accent1" w:themeFillTint="33"/>
            <w:noWrap/>
            <w:vAlign w:val="center"/>
            <w:hideMark/>
          </w:tcPr>
          <w:p w14:paraId="07844E39" w14:textId="730929BB" w:rsidR="007B4378" w:rsidRPr="00F337EA" w:rsidRDefault="007B4378" w:rsidP="007B4378">
            <w:pPr>
              <w:spacing w:after="0" w:line="240" w:lineRule="auto"/>
              <w:jc w:val="center"/>
              <w:rPr>
                <w:rFonts w:ascii="Times New Roman" w:eastAsia="Times New Roman" w:hAnsi="Times New Roman" w:cs="Times New Roman"/>
                <w:b/>
                <w:bCs/>
                <w:color w:val="000000"/>
                <w:sz w:val="24"/>
                <w:szCs w:val="24"/>
                <w:lang w:val="ru-RU" w:eastAsia="ru-RU"/>
              </w:rPr>
            </w:pPr>
            <w:r w:rsidRPr="00F337EA">
              <w:rPr>
                <w:rFonts w:ascii="Times New Roman" w:eastAsia="Times New Roman" w:hAnsi="Times New Roman" w:cs="Times New Roman"/>
                <w:b/>
                <w:bCs/>
                <w:color w:val="000000"/>
                <w:sz w:val="24"/>
                <w:szCs w:val="24"/>
                <w:lang w:eastAsia="ru-RU"/>
              </w:rPr>
              <w:t>Ф.И.</w:t>
            </w:r>
            <w:r w:rsidRPr="00F337EA">
              <w:rPr>
                <w:rFonts w:ascii="Times New Roman" w:eastAsia="Times New Roman" w:hAnsi="Times New Roman" w:cs="Times New Roman"/>
                <w:b/>
                <w:bCs/>
                <w:color w:val="000000"/>
                <w:sz w:val="24"/>
                <w:szCs w:val="24"/>
                <w:lang w:val="uz-Cyrl-UZ" w:eastAsia="ru-RU"/>
              </w:rPr>
              <w:t>Ш</w:t>
            </w:r>
            <w:r w:rsidRPr="00F337EA">
              <w:rPr>
                <w:rFonts w:ascii="Times New Roman" w:eastAsia="Times New Roman" w:hAnsi="Times New Roman" w:cs="Times New Roman"/>
                <w:b/>
                <w:bCs/>
                <w:color w:val="000000"/>
                <w:sz w:val="24"/>
                <w:szCs w:val="24"/>
                <w:lang w:eastAsia="ru-RU"/>
              </w:rPr>
              <w:t>.</w:t>
            </w:r>
          </w:p>
        </w:tc>
        <w:tc>
          <w:tcPr>
            <w:tcW w:w="1972" w:type="pct"/>
            <w:shd w:val="clear" w:color="auto" w:fill="DBE5F1" w:themeFill="accent1" w:themeFillTint="33"/>
            <w:vAlign w:val="center"/>
            <w:hideMark/>
          </w:tcPr>
          <w:p w14:paraId="79B99BAC" w14:textId="3A034A1A" w:rsidR="007B4378" w:rsidRPr="00F337EA" w:rsidRDefault="007B4378" w:rsidP="007B4378">
            <w:pPr>
              <w:spacing w:after="0" w:line="240" w:lineRule="auto"/>
              <w:jc w:val="center"/>
              <w:rPr>
                <w:rFonts w:ascii="Times New Roman" w:eastAsia="Times New Roman" w:hAnsi="Times New Roman" w:cs="Times New Roman"/>
                <w:b/>
                <w:bCs/>
                <w:color w:val="000000"/>
                <w:sz w:val="24"/>
                <w:szCs w:val="24"/>
                <w:lang w:val="ru-RU" w:eastAsia="ru-RU"/>
              </w:rPr>
            </w:pPr>
            <w:r w:rsidRPr="00F337EA">
              <w:rPr>
                <w:rFonts w:ascii="Times New Roman" w:eastAsia="Times New Roman" w:hAnsi="Times New Roman" w:cs="Times New Roman"/>
                <w:b/>
                <w:bCs/>
                <w:color w:val="000000"/>
                <w:sz w:val="24"/>
                <w:szCs w:val="24"/>
                <w:lang w:val="uz-Cyrl-UZ" w:eastAsia="ru-RU"/>
              </w:rPr>
              <w:t>Лавозими</w:t>
            </w:r>
          </w:p>
        </w:tc>
        <w:tc>
          <w:tcPr>
            <w:tcW w:w="1589" w:type="pct"/>
            <w:shd w:val="clear" w:color="auto" w:fill="DBE5F1" w:themeFill="accent1" w:themeFillTint="33"/>
            <w:noWrap/>
            <w:vAlign w:val="center"/>
            <w:hideMark/>
          </w:tcPr>
          <w:p w14:paraId="609613D0" w14:textId="1E760B68" w:rsidR="007B4378" w:rsidRPr="00F337EA" w:rsidRDefault="007B4378" w:rsidP="007B4378">
            <w:pPr>
              <w:spacing w:after="0" w:line="240" w:lineRule="auto"/>
              <w:jc w:val="center"/>
              <w:rPr>
                <w:rFonts w:ascii="Times New Roman" w:eastAsia="Times New Roman" w:hAnsi="Times New Roman" w:cs="Times New Roman"/>
                <w:b/>
                <w:bCs/>
                <w:color w:val="000000"/>
                <w:sz w:val="24"/>
                <w:szCs w:val="24"/>
                <w:lang w:val="ru-RU" w:eastAsia="ru-RU"/>
              </w:rPr>
            </w:pPr>
            <w:r w:rsidRPr="00F337EA">
              <w:rPr>
                <w:rFonts w:ascii="Times New Roman" w:eastAsia="Times New Roman" w:hAnsi="Times New Roman" w:cs="Times New Roman"/>
                <w:b/>
                <w:bCs/>
                <w:color w:val="000000"/>
                <w:sz w:val="24"/>
                <w:szCs w:val="24"/>
                <w:lang w:val="uz-Cyrl-UZ" w:eastAsia="ru-RU"/>
              </w:rPr>
              <w:t>Иш жойи</w:t>
            </w:r>
          </w:p>
        </w:tc>
      </w:tr>
      <w:tr w:rsidR="000C47EC" w:rsidRPr="00F337EA" w14:paraId="22E888CB" w14:textId="77777777" w:rsidTr="000C47EC">
        <w:trPr>
          <w:trHeight w:val="20"/>
        </w:trPr>
        <w:tc>
          <w:tcPr>
            <w:tcW w:w="250" w:type="pct"/>
            <w:shd w:val="clear" w:color="auto" w:fill="auto"/>
            <w:noWrap/>
            <w:vAlign w:val="center"/>
            <w:hideMark/>
          </w:tcPr>
          <w:p w14:paraId="5323EC89" w14:textId="77777777" w:rsidR="006372A8" w:rsidRPr="00F337EA" w:rsidRDefault="006372A8" w:rsidP="006372A8">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1</w:t>
            </w:r>
          </w:p>
        </w:tc>
        <w:tc>
          <w:tcPr>
            <w:tcW w:w="1188" w:type="pct"/>
            <w:shd w:val="clear" w:color="auto" w:fill="auto"/>
            <w:noWrap/>
            <w:vAlign w:val="center"/>
          </w:tcPr>
          <w:p w14:paraId="243626E7" w14:textId="04C7653E" w:rsidR="006372A8" w:rsidRPr="00F337EA" w:rsidRDefault="007B4378" w:rsidP="006372A8">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Юсупов У.Ю.</w:t>
            </w:r>
          </w:p>
        </w:tc>
        <w:tc>
          <w:tcPr>
            <w:tcW w:w="1972" w:type="pct"/>
            <w:shd w:val="clear" w:color="auto" w:fill="auto"/>
            <w:vAlign w:val="center"/>
          </w:tcPr>
          <w:p w14:paraId="4C7F2B4F" w14:textId="64A975C0" w:rsidR="006372A8" w:rsidRPr="00F337EA" w:rsidRDefault="007B4378" w:rsidP="000266DC">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 т.ф.д., профессор</w:t>
            </w:r>
          </w:p>
        </w:tc>
        <w:tc>
          <w:tcPr>
            <w:tcW w:w="1589" w:type="pct"/>
            <w:shd w:val="clear" w:color="auto" w:fill="auto"/>
            <w:noWrap/>
            <w:vAlign w:val="center"/>
          </w:tcPr>
          <w:p w14:paraId="45AD42CD" w14:textId="4918FC17" w:rsidR="006372A8" w:rsidRPr="00F337EA" w:rsidRDefault="007B4378" w:rsidP="00715885">
            <w:pPr>
              <w:spacing w:after="0" w:line="240" w:lineRule="auto"/>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РИОваБСИАТМ</w:t>
            </w:r>
          </w:p>
        </w:tc>
      </w:tr>
      <w:tr w:rsidR="000C47EC" w:rsidRPr="00F337EA" w14:paraId="594D3269" w14:textId="77777777" w:rsidTr="000C47EC">
        <w:trPr>
          <w:trHeight w:val="20"/>
        </w:trPr>
        <w:tc>
          <w:tcPr>
            <w:tcW w:w="250" w:type="pct"/>
            <w:shd w:val="clear" w:color="auto" w:fill="auto"/>
            <w:noWrap/>
            <w:vAlign w:val="center"/>
            <w:hideMark/>
          </w:tcPr>
          <w:p w14:paraId="4DD490D0" w14:textId="77777777" w:rsidR="006372A8" w:rsidRPr="00F337EA" w:rsidRDefault="006372A8" w:rsidP="006372A8">
            <w:pPr>
              <w:spacing w:after="0" w:line="240" w:lineRule="auto"/>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2</w:t>
            </w:r>
          </w:p>
        </w:tc>
        <w:tc>
          <w:tcPr>
            <w:tcW w:w="1188" w:type="pct"/>
            <w:shd w:val="clear" w:color="auto" w:fill="auto"/>
            <w:noWrap/>
            <w:vAlign w:val="center"/>
          </w:tcPr>
          <w:p w14:paraId="6EC456D3" w14:textId="0AA34F18" w:rsidR="006372A8" w:rsidRPr="00F337EA" w:rsidRDefault="007B4378" w:rsidP="006372A8">
            <w:pPr>
              <w:spacing w:after="0" w:line="240" w:lineRule="auto"/>
              <w:jc w:val="both"/>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Иргашева С.У.</w:t>
            </w:r>
          </w:p>
        </w:tc>
        <w:tc>
          <w:tcPr>
            <w:tcW w:w="1972" w:type="pct"/>
            <w:shd w:val="clear" w:color="auto" w:fill="auto"/>
            <w:vAlign w:val="center"/>
          </w:tcPr>
          <w:p w14:paraId="7D43BFA1" w14:textId="5B9F3CA1" w:rsidR="006372A8" w:rsidRPr="00F337EA" w:rsidRDefault="007B4378" w:rsidP="000266DC">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 т.ф.д.</w:t>
            </w:r>
          </w:p>
        </w:tc>
        <w:tc>
          <w:tcPr>
            <w:tcW w:w="1589" w:type="pct"/>
            <w:shd w:val="clear" w:color="auto" w:fill="auto"/>
            <w:noWrap/>
            <w:vAlign w:val="center"/>
          </w:tcPr>
          <w:p w14:paraId="2B1B81BE" w14:textId="6E9BB2B7" w:rsidR="006372A8" w:rsidRPr="00F337EA" w:rsidRDefault="007B4378"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eastAsia="ru-RU"/>
              </w:rPr>
              <w:t>РИОваБСИАТМ</w:t>
            </w:r>
          </w:p>
        </w:tc>
      </w:tr>
      <w:tr w:rsidR="000C47EC" w:rsidRPr="00F337EA" w14:paraId="7D7BAF91" w14:textId="77777777" w:rsidTr="000C47EC">
        <w:trPr>
          <w:trHeight w:val="20"/>
        </w:trPr>
        <w:tc>
          <w:tcPr>
            <w:tcW w:w="250" w:type="pct"/>
            <w:shd w:val="clear" w:color="auto" w:fill="auto"/>
            <w:noWrap/>
            <w:vAlign w:val="center"/>
            <w:hideMark/>
          </w:tcPr>
          <w:p w14:paraId="0193BE90" w14:textId="77777777" w:rsidR="007B4378" w:rsidRPr="00F337EA" w:rsidRDefault="007B4378" w:rsidP="007B4378">
            <w:pPr>
              <w:spacing w:after="0" w:line="240" w:lineRule="auto"/>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lastRenderedPageBreak/>
              <w:t>3</w:t>
            </w:r>
          </w:p>
        </w:tc>
        <w:tc>
          <w:tcPr>
            <w:tcW w:w="1188" w:type="pct"/>
            <w:shd w:val="clear" w:color="auto" w:fill="auto"/>
            <w:noWrap/>
            <w:vAlign w:val="center"/>
          </w:tcPr>
          <w:p w14:paraId="1C025AAE" w14:textId="3C00A012" w:rsidR="007B4378" w:rsidRPr="00F337EA" w:rsidRDefault="007B4378" w:rsidP="007B4378">
            <w:pPr>
              <w:spacing w:after="0" w:line="240" w:lineRule="auto"/>
              <w:jc w:val="both"/>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Алиева Д.А.</w:t>
            </w:r>
          </w:p>
        </w:tc>
        <w:tc>
          <w:tcPr>
            <w:tcW w:w="1972" w:type="pct"/>
            <w:shd w:val="clear" w:color="auto" w:fill="auto"/>
            <w:vAlign w:val="center"/>
          </w:tcPr>
          <w:p w14:paraId="215D79D0" w14:textId="389343D3" w:rsidR="007B4378" w:rsidRPr="00F337EA" w:rsidRDefault="007B4378" w:rsidP="007B4378">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 т.ф.д., профессор</w:t>
            </w:r>
          </w:p>
        </w:tc>
        <w:tc>
          <w:tcPr>
            <w:tcW w:w="1589" w:type="pct"/>
            <w:shd w:val="clear" w:color="auto" w:fill="auto"/>
            <w:noWrap/>
            <w:vAlign w:val="center"/>
          </w:tcPr>
          <w:p w14:paraId="1A16F32C" w14:textId="32EC3772" w:rsidR="007B4378" w:rsidRPr="00F337EA" w:rsidRDefault="007B4378"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eastAsia="ru-RU"/>
              </w:rPr>
              <w:t>РИОваБСИАТМ</w:t>
            </w:r>
          </w:p>
        </w:tc>
      </w:tr>
      <w:tr w:rsidR="000C47EC" w:rsidRPr="00F337EA" w14:paraId="6EA835B3" w14:textId="77777777" w:rsidTr="000C47EC">
        <w:trPr>
          <w:trHeight w:val="20"/>
        </w:trPr>
        <w:tc>
          <w:tcPr>
            <w:tcW w:w="250" w:type="pct"/>
            <w:shd w:val="clear" w:color="auto" w:fill="auto"/>
            <w:noWrap/>
            <w:vAlign w:val="center"/>
            <w:hideMark/>
          </w:tcPr>
          <w:p w14:paraId="0D0B484D" w14:textId="77777777" w:rsidR="0070730B" w:rsidRPr="00F337EA" w:rsidRDefault="0070730B" w:rsidP="0070730B">
            <w:pPr>
              <w:spacing w:after="0" w:line="240" w:lineRule="auto"/>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4</w:t>
            </w:r>
          </w:p>
        </w:tc>
        <w:tc>
          <w:tcPr>
            <w:tcW w:w="1188" w:type="pct"/>
            <w:shd w:val="clear" w:color="auto" w:fill="auto"/>
            <w:noWrap/>
            <w:vAlign w:val="center"/>
          </w:tcPr>
          <w:p w14:paraId="04E15C29" w14:textId="15D4751E" w:rsidR="0070730B" w:rsidRPr="00F337EA" w:rsidRDefault="0070730B" w:rsidP="0070730B">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Нишанова Ф.П.</w:t>
            </w:r>
          </w:p>
        </w:tc>
        <w:tc>
          <w:tcPr>
            <w:tcW w:w="1972" w:type="pct"/>
            <w:shd w:val="clear" w:color="auto" w:fill="auto"/>
            <w:vAlign w:val="center"/>
          </w:tcPr>
          <w:p w14:paraId="54994E7C" w14:textId="41C6B963" w:rsidR="0070730B" w:rsidRPr="00F337EA" w:rsidRDefault="0070730B" w:rsidP="0070730B">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 т.ф.</w:t>
            </w:r>
            <w:proofErr w:type="gramStart"/>
            <w:r w:rsidRPr="00F337EA">
              <w:rPr>
                <w:rFonts w:ascii="Times New Roman" w:eastAsia="Times New Roman" w:hAnsi="Times New Roman" w:cs="Times New Roman"/>
                <w:color w:val="000000"/>
                <w:sz w:val="24"/>
                <w:szCs w:val="24"/>
                <w:lang w:val="ru-RU" w:eastAsia="ru-RU"/>
              </w:rPr>
              <w:t>н</w:t>
            </w:r>
            <w:proofErr w:type="gramEnd"/>
            <w:r w:rsidRPr="00F337EA">
              <w:rPr>
                <w:rFonts w:ascii="Times New Roman" w:eastAsia="Times New Roman" w:hAnsi="Times New Roman" w:cs="Times New Roman"/>
                <w:color w:val="000000"/>
                <w:sz w:val="24"/>
                <w:szCs w:val="24"/>
                <w:lang w:val="ru-RU" w:eastAsia="ru-RU"/>
              </w:rPr>
              <w:t>.</w:t>
            </w:r>
          </w:p>
        </w:tc>
        <w:tc>
          <w:tcPr>
            <w:tcW w:w="1589" w:type="pct"/>
            <w:shd w:val="clear" w:color="auto" w:fill="auto"/>
            <w:noWrap/>
            <w:vAlign w:val="center"/>
          </w:tcPr>
          <w:p w14:paraId="1864D0BA" w14:textId="5F2DC730" w:rsidR="0070730B" w:rsidRPr="00F337EA" w:rsidRDefault="0070730B"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w:t>
            </w:r>
          </w:p>
        </w:tc>
      </w:tr>
      <w:tr w:rsidR="000C47EC" w:rsidRPr="00F337EA" w14:paraId="15B25AC4" w14:textId="77777777" w:rsidTr="000C47EC">
        <w:trPr>
          <w:trHeight w:val="20"/>
        </w:trPr>
        <w:tc>
          <w:tcPr>
            <w:tcW w:w="250" w:type="pct"/>
            <w:shd w:val="clear" w:color="auto" w:fill="auto"/>
            <w:noWrap/>
            <w:vAlign w:val="center"/>
            <w:hideMark/>
          </w:tcPr>
          <w:p w14:paraId="462114D4" w14:textId="77777777" w:rsidR="0070730B" w:rsidRPr="00F337EA" w:rsidRDefault="0070730B" w:rsidP="0070730B">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5</w:t>
            </w:r>
          </w:p>
        </w:tc>
        <w:tc>
          <w:tcPr>
            <w:tcW w:w="1188" w:type="pct"/>
            <w:shd w:val="clear" w:color="auto" w:fill="auto"/>
            <w:noWrap/>
            <w:vAlign w:val="center"/>
          </w:tcPr>
          <w:p w14:paraId="7E28EC24" w14:textId="638EE8DB" w:rsidR="0070730B" w:rsidRPr="00F337EA" w:rsidRDefault="0070730B" w:rsidP="0070730B">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Микиртичев К.Д.</w:t>
            </w:r>
          </w:p>
        </w:tc>
        <w:tc>
          <w:tcPr>
            <w:tcW w:w="1972" w:type="pct"/>
            <w:shd w:val="clear" w:color="auto" w:fill="auto"/>
            <w:vAlign w:val="center"/>
          </w:tcPr>
          <w:p w14:paraId="02F82D33" w14:textId="0DC03EE5" w:rsidR="0070730B" w:rsidRPr="00F337EA" w:rsidRDefault="0070730B" w:rsidP="0070730B">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 т.ф.</w:t>
            </w:r>
            <w:proofErr w:type="gramStart"/>
            <w:r w:rsidRPr="00F337EA">
              <w:rPr>
                <w:rFonts w:ascii="Times New Roman" w:eastAsia="Times New Roman" w:hAnsi="Times New Roman" w:cs="Times New Roman"/>
                <w:color w:val="000000"/>
                <w:sz w:val="24"/>
                <w:szCs w:val="24"/>
                <w:lang w:val="ru-RU" w:eastAsia="ru-RU"/>
              </w:rPr>
              <w:t>н</w:t>
            </w:r>
            <w:proofErr w:type="gramEnd"/>
            <w:r w:rsidRPr="00F337EA">
              <w:rPr>
                <w:rFonts w:ascii="Times New Roman" w:eastAsia="Times New Roman" w:hAnsi="Times New Roman" w:cs="Times New Roman"/>
                <w:color w:val="000000"/>
                <w:sz w:val="24"/>
                <w:szCs w:val="24"/>
                <w:lang w:val="ru-RU" w:eastAsia="ru-RU"/>
              </w:rPr>
              <w:t>.</w:t>
            </w:r>
          </w:p>
        </w:tc>
        <w:tc>
          <w:tcPr>
            <w:tcW w:w="1589" w:type="pct"/>
            <w:shd w:val="clear" w:color="auto" w:fill="auto"/>
            <w:noWrap/>
            <w:vAlign w:val="center"/>
          </w:tcPr>
          <w:p w14:paraId="05EAA46B" w14:textId="23398A12" w:rsidR="0070730B" w:rsidRPr="00F337EA" w:rsidRDefault="0070730B"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w:t>
            </w:r>
          </w:p>
        </w:tc>
      </w:tr>
      <w:tr w:rsidR="000C47EC" w:rsidRPr="00F337EA" w14:paraId="0510F1BB" w14:textId="77777777" w:rsidTr="000C47EC">
        <w:trPr>
          <w:trHeight w:val="20"/>
        </w:trPr>
        <w:tc>
          <w:tcPr>
            <w:tcW w:w="250" w:type="pct"/>
            <w:shd w:val="clear" w:color="auto" w:fill="auto"/>
            <w:noWrap/>
            <w:vAlign w:val="center"/>
            <w:hideMark/>
          </w:tcPr>
          <w:p w14:paraId="7650DD05" w14:textId="77777777" w:rsidR="0070730B" w:rsidRPr="00F337EA" w:rsidRDefault="0070730B" w:rsidP="0070730B">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6</w:t>
            </w:r>
          </w:p>
        </w:tc>
        <w:tc>
          <w:tcPr>
            <w:tcW w:w="1188" w:type="pct"/>
            <w:shd w:val="clear" w:color="auto" w:fill="auto"/>
            <w:noWrap/>
            <w:vAlign w:val="center"/>
          </w:tcPr>
          <w:p w14:paraId="173BF2E1" w14:textId="1F5EC375" w:rsidR="0070730B" w:rsidRPr="00F337EA" w:rsidRDefault="0070730B" w:rsidP="0070730B">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Ильясов А.Б.</w:t>
            </w:r>
          </w:p>
        </w:tc>
        <w:tc>
          <w:tcPr>
            <w:tcW w:w="1972" w:type="pct"/>
            <w:shd w:val="clear" w:color="auto" w:fill="auto"/>
            <w:vAlign w:val="center"/>
          </w:tcPr>
          <w:p w14:paraId="71E16CBD" w14:textId="433BA20A" w:rsidR="0070730B" w:rsidRPr="00F337EA" w:rsidRDefault="0070730B" w:rsidP="0070730B">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 т.ф.</w:t>
            </w:r>
            <w:proofErr w:type="gramStart"/>
            <w:r w:rsidRPr="00F337EA">
              <w:rPr>
                <w:rFonts w:ascii="Times New Roman" w:eastAsia="Times New Roman" w:hAnsi="Times New Roman" w:cs="Times New Roman"/>
                <w:color w:val="000000"/>
                <w:sz w:val="24"/>
                <w:szCs w:val="24"/>
                <w:lang w:val="ru-RU" w:eastAsia="ru-RU"/>
              </w:rPr>
              <w:t>н</w:t>
            </w:r>
            <w:proofErr w:type="gramEnd"/>
            <w:r w:rsidRPr="00F337EA">
              <w:rPr>
                <w:rFonts w:ascii="Times New Roman" w:eastAsia="Times New Roman" w:hAnsi="Times New Roman" w:cs="Times New Roman"/>
                <w:color w:val="000000"/>
                <w:sz w:val="24"/>
                <w:szCs w:val="24"/>
                <w:lang w:val="ru-RU" w:eastAsia="ru-RU"/>
              </w:rPr>
              <w:t>.</w:t>
            </w:r>
          </w:p>
        </w:tc>
        <w:tc>
          <w:tcPr>
            <w:tcW w:w="1589" w:type="pct"/>
            <w:shd w:val="clear" w:color="auto" w:fill="auto"/>
            <w:noWrap/>
            <w:vAlign w:val="center"/>
          </w:tcPr>
          <w:p w14:paraId="7015880B" w14:textId="61C427B5" w:rsidR="0070730B" w:rsidRPr="00F337EA" w:rsidRDefault="0070730B"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w:t>
            </w:r>
          </w:p>
        </w:tc>
      </w:tr>
      <w:tr w:rsidR="000C47EC" w:rsidRPr="00F337EA" w14:paraId="0A497548" w14:textId="77777777" w:rsidTr="000C47EC">
        <w:trPr>
          <w:trHeight w:val="20"/>
        </w:trPr>
        <w:tc>
          <w:tcPr>
            <w:tcW w:w="250" w:type="pct"/>
            <w:shd w:val="clear" w:color="auto" w:fill="auto"/>
            <w:noWrap/>
            <w:vAlign w:val="center"/>
          </w:tcPr>
          <w:p w14:paraId="5DEF95A8" w14:textId="5E628982" w:rsidR="0070730B" w:rsidRPr="00F337EA" w:rsidRDefault="0070730B" w:rsidP="0070730B">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7</w:t>
            </w:r>
          </w:p>
        </w:tc>
        <w:tc>
          <w:tcPr>
            <w:tcW w:w="1188" w:type="pct"/>
            <w:shd w:val="clear" w:color="auto" w:fill="auto"/>
            <w:noWrap/>
            <w:vAlign w:val="center"/>
          </w:tcPr>
          <w:p w14:paraId="4B4D25C6" w14:textId="6E06DA7F" w:rsidR="0070730B" w:rsidRPr="00F337EA" w:rsidRDefault="0070730B" w:rsidP="0070730B">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Нажметдинова Д.Ф.</w:t>
            </w:r>
          </w:p>
        </w:tc>
        <w:tc>
          <w:tcPr>
            <w:tcW w:w="1972" w:type="pct"/>
            <w:shd w:val="clear" w:color="auto" w:fill="auto"/>
            <w:vAlign w:val="center"/>
          </w:tcPr>
          <w:p w14:paraId="69AEEB4D" w14:textId="5E77CA11" w:rsidR="0070730B" w:rsidRPr="00F337EA" w:rsidRDefault="0070730B" w:rsidP="0070730B">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 т.ф.</w:t>
            </w:r>
            <w:proofErr w:type="gramStart"/>
            <w:r w:rsidRPr="00F337EA">
              <w:rPr>
                <w:rFonts w:ascii="Times New Roman" w:eastAsia="Times New Roman" w:hAnsi="Times New Roman" w:cs="Times New Roman"/>
                <w:color w:val="000000"/>
                <w:sz w:val="24"/>
                <w:szCs w:val="24"/>
                <w:lang w:val="ru-RU" w:eastAsia="ru-RU"/>
              </w:rPr>
              <w:t>н</w:t>
            </w:r>
            <w:proofErr w:type="gramEnd"/>
            <w:r w:rsidRPr="00F337EA">
              <w:rPr>
                <w:rFonts w:ascii="Times New Roman" w:eastAsia="Times New Roman" w:hAnsi="Times New Roman" w:cs="Times New Roman"/>
                <w:color w:val="000000"/>
                <w:sz w:val="24"/>
                <w:szCs w:val="24"/>
                <w:lang w:val="ru-RU" w:eastAsia="ru-RU"/>
              </w:rPr>
              <w:t>.</w:t>
            </w:r>
          </w:p>
        </w:tc>
        <w:tc>
          <w:tcPr>
            <w:tcW w:w="1589" w:type="pct"/>
            <w:shd w:val="clear" w:color="auto" w:fill="auto"/>
            <w:noWrap/>
            <w:vAlign w:val="center"/>
          </w:tcPr>
          <w:p w14:paraId="7685E906" w14:textId="348FDE0B" w:rsidR="0070730B" w:rsidRPr="00F337EA" w:rsidRDefault="0070730B"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w:t>
            </w:r>
          </w:p>
        </w:tc>
      </w:tr>
      <w:tr w:rsidR="000C47EC" w:rsidRPr="00F337EA" w14:paraId="6536F348" w14:textId="77777777" w:rsidTr="000C47EC">
        <w:trPr>
          <w:trHeight w:val="20"/>
        </w:trPr>
        <w:tc>
          <w:tcPr>
            <w:tcW w:w="250" w:type="pct"/>
            <w:shd w:val="clear" w:color="auto" w:fill="auto"/>
            <w:noWrap/>
            <w:vAlign w:val="center"/>
          </w:tcPr>
          <w:p w14:paraId="1692DD56" w14:textId="0542211D" w:rsidR="0070730B" w:rsidRPr="00F337EA" w:rsidRDefault="0070730B" w:rsidP="0070730B">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8</w:t>
            </w:r>
          </w:p>
        </w:tc>
        <w:tc>
          <w:tcPr>
            <w:tcW w:w="1188" w:type="pct"/>
            <w:shd w:val="clear" w:color="auto" w:fill="auto"/>
            <w:noWrap/>
            <w:vAlign w:val="center"/>
          </w:tcPr>
          <w:p w14:paraId="1B41D741" w14:textId="3D850CB2" w:rsidR="0070730B" w:rsidRPr="00F337EA" w:rsidRDefault="0070730B" w:rsidP="0070730B">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Шамсиева З.И.</w:t>
            </w:r>
          </w:p>
        </w:tc>
        <w:tc>
          <w:tcPr>
            <w:tcW w:w="1972" w:type="pct"/>
            <w:shd w:val="clear" w:color="auto" w:fill="auto"/>
            <w:vAlign w:val="center"/>
          </w:tcPr>
          <w:p w14:paraId="47EB9621" w14:textId="25797919" w:rsidR="0070730B" w:rsidRPr="00F337EA" w:rsidRDefault="0070730B" w:rsidP="0070730B">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 т.ф.</w:t>
            </w:r>
            <w:proofErr w:type="gramStart"/>
            <w:r w:rsidRPr="00F337EA">
              <w:rPr>
                <w:rFonts w:ascii="Times New Roman" w:eastAsia="Times New Roman" w:hAnsi="Times New Roman" w:cs="Times New Roman"/>
                <w:color w:val="000000"/>
                <w:sz w:val="24"/>
                <w:szCs w:val="24"/>
                <w:lang w:val="ru-RU" w:eastAsia="ru-RU"/>
              </w:rPr>
              <w:t>н</w:t>
            </w:r>
            <w:proofErr w:type="gramEnd"/>
            <w:r w:rsidRPr="00F337EA">
              <w:rPr>
                <w:rFonts w:ascii="Times New Roman" w:eastAsia="Times New Roman" w:hAnsi="Times New Roman" w:cs="Times New Roman"/>
                <w:color w:val="000000"/>
                <w:sz w:val="24"/>
                <w:szCs w:val="24"/>
                <w:lang w:val="ru-RU" w:eastAsia="ru-RU"/>
              </w:rPr>
              <w:t>.</w:t>
            </w:r>
          </w:p>
        </w:tc>
        <w:tc>
          <w:tcPr>
            <w:tcW w:w="1589" w:type="pct"/>
            <w:shd w:val="clear" w:color="auto" w:fill="auto"/>
            <w:noWrap/>
            <w:vAlign w:val="center"/>
          </w:tcPr>
          <w:p w14:paraId="33EB4EB3" w14:textId="402775CB" w:rsidR="0070730B" w:rsidRPr="00F337EA" w:rsidRDefault="0070730B"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w:t>
            </w:r>
          </w:p>
        </w:tc>
      </w:tr>
      <w:tr w:rsidR="000C47EC" w:rsidRPr="00F337EA" w14:paraId="4368D214" w14:textId="77777777" w:rsidTr="000C47EC">
        <w:trPr>
          <w:trHeight w:val="20"/>
        </w:trPr>
        <w:tc>
          <w:tcPr>
            <w:tcW w:w="250" w:type="pct"/>
            <w:shd w:val="clear" w:color="auto" w:fill="auto"/>
            <w:noWrap/>
            <w:vAlign w:val="center"/>
          </w:tcPr>
          <w:p w14:paraId="753247FC" w14:textId="54FD03B1" w:rsidR="0070730B" w:rsidRPr="00F337EA" w:rsidRDefault="0070730B" w:rsidP="0070730B">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9</w:t>
            </w:r>
          </w:p>
        </w:tc>
        <w:tc>
          <w:tcPr>
            <w:tcW w:w="1188" w:type="pct"/>
            <w:shd w:val="clear" w:color="auto" w:fill="auto"/>
            <w:noWrap/>
            <w:vAlign w:val="center"/>
          </w:tcPr>
          <w:p w14:paraId="25008FCD" w14:textId="03E53B0B" w:rsidR="0070730B" w:rsidRPr="00F337EA" w:rsidRDefault="0070730B" w:rsidP="0070730B">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Мансурова Х.А.</w:t>
            </w:r>
          </w:p>
        </w:tc>
        <w:tc>
          <w:tcPr>
            <w:tcW w:w="1972" w:type="pct"/>
            <w:shd w:val="clear" w:color="auto" w:fill="auto"/>
            <w:vAlign w:val="center"/>
          </w:tcPr>
          <w:p w14:paraId="21996BB0" w14:textId="5227F783" w:rsidR="0070730B" w:rsidRPr="00F337EA" w:rsidRDefault="0070730B" w:rsidP="0070730B">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w:t>
            </w:r>
          </w:p>
        </w:tc>
        <w:tc>
          <w:tcPr>
            <w:tcW w:w="1589" w:type="pct"/>
            <w:shd w:val="clear" w:color="auto" w:fill="auto"/>
            <w:noWrap/>
            <w:vAlign w:val="center"/>
          </w:tcPr>
          <w:p w14:paraId="15C50BF7" w14:textId="32A46667" w:rsidR="0070730B" w:rsidRPr="00F337EA" w:rsidRDefault="0070730B"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w:t>
            </w:r>
          </w:p>
        </w:tc>
      </w:tr>
      <w:tr w:rsidR="000C47EC" w:rsidRPr="00F337EA" w14:paraId="28DAE569" w14:textId="77777777" w:rsidTr="000C47EC">
        <w:trPr>
          <w:trHeight w:val="20"/>
        </w:trPr>
        <w:tc>
          <w:tcPr>
            <w:tcW w:w="250" w:type="pct"/>
            <w:shd w:val="clear" w:color="auto" w:fill="auto"/>
            <w:noWrap/>
            <w:vAlign w:val="center"/>
          </w:tcPr>
          <w:p w14:paraId="2CBAC945" w14:textId="098372F3"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10</w:t>
            </w:r>
          </w:p>
        </w:tc>
        <w:tc>
          <w:tcPr>
            <w:tcW w:w="1188" w:type="pct"/>
            <w:shd w:val="clear" w:color="auto" w:fill="auto"/>
            <w:noWrap/>
            <w:vAlign w:val="center"/>
          </w:tcPr>
          <w:p w14:paraId="14C81CE2" w14:textId="3614D113"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Абдураимов Т.Ф.</w:t>
            </w:r>
          </w:p>
        </w:tc>
        <w:tc>
          <w:tcPr>
            <w:tcW w:w="1972" w:type="pct"/>
            <w:shd w:val="clear" w:color="auto" w:fill="auto"/>
            <w:vAlign w:val="center"/>
          </w:tcPr>
          <w:p w14:paraId="5C08C226" w14:textId="4B6E1438"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w:t>
            </w:r>
          </w:p>
        </w:tc>
        <w:tc>
          <w:tcPr>
            <w:tcW w:w="1589" w:type="pct"/>
            <w:shd w:val="clear" w:color="auto" w:fill="auto"/>
            <w:noWrap/>
            <w:vAlign w:val="center"/>
          </w:tcPr>
          <w:p w14:paraId="570D008C" w14:textId="590A8C12"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w:t>
            </w:r>
          </w:p>
        </w:tc>
      </w:tr>
      <w:tr w:rsidR="000C47EC" w:rsidRPr="00F337EA" w14:paraId="50AA9618" w14:textId="77777777" w:rsidTr="000C47EC">
        <w:trPr>
          <w:trHeight w:val="20"/>
        </w:trPr>
        <w:tc>
          <w:tcPr>
            <w:tcW w:w="250" w:type="pct"/>
            <w:shd w:val="clear" w:color="auto" w:fill="auto"/>
            <w:noWrap/>
            <w:vAlign w:val="center"/>
          </w:tcPr>
          <w:p w14:paraId="79E49ADA" w14:textId="12DD78FF"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11</w:t>
            </w:r>
          </w:p>
        </w:tc>
        <w:tc>
          <w:tcPr>
            <w:tcW w:w="1188" w:type="pct"/>
            <w:shd w:val="clear" w:color="auto" w:fill="auto"/>
            <w:noWrap/>
            <w:vAlign w:val="center"/>
          </w:tcPr>
          <w:p w14:paraId="5215A02B" w14:textId="1DAB966A"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Ядгарова К.Т.</w:t>
            </w:r>
          </w:p>
        </w:tc>
        <w:tc>
          <w:tcPr>
            <w:tcW w:w="1972" w:type="pct"/>
            <w:shd w:val="clear" w:color="auto" w:fill="auto"/>
            <w:vAlign w:val="center"/>
          </w:tcPr>
          <w:p w14:paraId="22AE7EF2" w14:textId="56823023"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илмий маслаҳатчи, т.ф.</w:t>
            </w:r>
            <w:proofErr w:type="gramStart"/>
            <w:r w:rsidRPr="00F337EA">
              <w:rPr>
                <w:rFonts w:ascii="Times New Roman" w:eastAsia="Times New Roman" w:hAnsi="Times New Roman" w:cs="Times New Roman"/>
                <w:color w:val="000000"/>
                <w:sz w:val="24"/>
                <w:szCs w:val="24"/>
                <w:lang w:val="ru-RU" w:eastAsia="ru-RU"/>
              </w:rPr>
              <w:t>н</w:t>
            </w:r>
            <w:proofErr w:type="gramEnd"/>
            <w:r w:rsidRPr="00F337EA">
              <w:rPr>
                <w:rFonts w:ascii="Times New Roman" w:eastAsia="Times New Roman" w:hAnsi="Times New Roman" w:cs="Times New Roman"/>
                <w:color w:val="000000"/>
                <w:sz w:val="24"/>
                <w:szCs w:val="24"/>
                <w:lang w:val="ru-RU" w:eastAsia="ru-RU"/>
              </w:rPr>
              <w:t>.</w:t>
            </w:r>
          </w:p>
        </w:tc>
        <w:tc>
          <w:tcPr>
            <w:tcW w:w="1589" w:type="pct"/>
            <w:shd w:val="clear" w:color="auto" w:fill="auto"/>
            <w:noWrap/>
            <w:vAlign w:val="center"/>
          </w:tcPr>
          <w:p w14:paraId="1B48BDEB" w14:textId="10352DDF"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w:t>
            </w:r>
          </w:p>
        </w:tc>
      </w:tr>
      <w:tr w:rsidR="000C47EC" w:rsidRPr="00F337EA" w14:paraId="1B0653E6" w14:textId="77777777" w:rsidTr="000C47EC">
        <w:trPr>
          <w:trHeight w:val="20"/>
        </w:trPr>
        <w:tc>
          <w:tcPr>
            <w:tcW w:w="250" w:type="pct"/>
            <w:shd w:val="clear" w:color="auto" w:fill="auto"/>
            <w:noWrap/>
            <w:vAlign w:val="center"/>
          </w:tcPr>
          <w:p w14:paraId="62540817" w14:textId="55778243"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12</w:t>
            </w:r>
          </w:p>
        </w:tc>
        <w:tc>
          <w:tcPr>
            <w:tcW w:w="1188" w:type="pct"/>
            <w:shd w:val="clear" w:color="auto" w:fill="auto"/>
            <w:noWrap/>
            <w:vAlign w:val="center"/>
          </w:tcPr>
          <w:p w14:paraId="4CC74D12" w14:textId="2D986226"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Усмонов С.К.</w:t>
            </w:r>
          </w:p>
        </w:tc>
        <w:tc>
          <w:tcPr>
            <w:tcW w:w="1972" w:type="pct"/>
            <w:shd w:val="clear" w:color="auto" w:fill="auto"/>
            <w:vAlign w:val="center"/>
          </w:tcPr>
          <w:p w14:paraId="14E488E7" w14:textId="39477558"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илмий маслаҳатчи</w:t>
            </w:r>
          </w:p>
        </w:tc>
        <w:tc>
          <w:tcPr>
            <w:tcW w:w="1589" w:type="pct"/>
            <w:shd w:val="clear" w:color="auto" w:fill="auto"/>
            <w:noWrap/>
            <w:vAlign w:val="center"/>
          </w:tcPr>
          <w:p w14:paraId="1E64C5D6" w14:textId="078CE012"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w:t>
            </w:r>
          </w:p>
        </w:tc>
      </w:tr>
      <w:tr w:rsidR="000C47EC" w:rsidRPr="00F06CBD" w14:paraId="2234CB28" w14:textId="77777777" w:rsidTr="000C47EC">
        <w:trPr>
          <w:trHeight w:val="20"/>
        </w:trPr>
        <w:tc>
          <w:tcPr>
            <w:tcW w:w="250" w:type="pct"/>
            <w:shd w:val="clear" w:color="auto" w:fill="auto"/>
            <w:noWrap/>
            <w:vAlign w:val="center"/>
          </w:tcPr>
          <w:p w14:paraId="1738CCC0" w14:textId="64CD23F2"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13</w:t>
            </w:r>
          </w:p>
        </w:tc>
        <w:tc>
          <w:tcPr>
            <w:tcW w:w="1188" w:type="pct"/>
            <w:shd w:val="clear" w:color="auto" w:fill="auto"/>
            <w:noWrap/>
            <w:vAlign w:val="center"/>
          </w:tcPr>
          <w:p w14:paraId="7913AEEC" w14:textId="50E5DEC9"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Курбанов Б.Б.</w:t>
            </w:r>
          </w:p>
        </w:tc>
        <w:tc>
          <w:tcPr>
            <w:tcW w:w="1972" w:type="pct"/>
            <w:shd w:val="clear" w:color="auto" w:fill="auto"/>
            <w:vAlign w:val="center"/>
          </w:tcPr>
          <w:p w14:paraId="032A9763" w14:textId="272F82E0"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кафедра мудири, т.ф.д.</w:t>
            </w:r>
          </w:p>
        </w:tc>
        <w:tc>
          <w:tcPr>
            <w:tcW w:w="1589" w:type="pct"/>
            <w:shd w:val="clear" w:color="auto" w:fill="auto"/>
            <w:noWrap/>
            <w:vAlign w:val="center"/>
          </w:tcPr>
          <w:p w14:paraId="22819CD5" w14:textId="10374EB1"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ТошПТИ Акушерлик ва</w:t>
            </w:r>
          </w:p>
          <w:p w14:paraId="13FE69FD" w14:textId="4AD40B09"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гинекология кафедраси</w:t>
            </w:r>
          </w:p>
        </w:tc>
      </w:tr>
      <w:tr w:rsidR="000C47EC" w:rsidRPr="00F337EA" w14:paraId="6E33E477" w14:textId="77777777" w:rsidTr="000C47EC">
        <w:trPr>
          <w:trHeight w:val="20"/>
        </w:trPr>
        <w:tc>
          <w:tcPr>
            <w:tcW w:w="250" w:type="pct"/>
            <w:shd w:val="clear" w:color="auto" w:fill="auto"/>
            <w:noWrap/>
            <w:vAlign w:val="center"/>
          </w:tcPr>
          <w:p w14:paraId="4973AD42" w14:textId="4E30EB50"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14</w:t>
            </w:r>
          </w:p>
        </w:tc>
        <w:tc>
          <w:tcPr>
            <w:tcW w:w="1188" w:type="pct"/>
            <w:shd w:val="clear" w:color="auto" w:fill="auto"/>
            <w:noWrap/>
            <w:vAlign w:val="center"/>
          </w:tcPr>
          <w:p w14:paraId="75CA9085" w14:textId="70E9EBA7"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Бабажанова Ш.Д.</w:t>
            </w:r>
          </w:p>
        </w:tc>
        <w:tc>
          <w:tcPr>
            <w:tcW w:w="1972" w:type="pct"/>
            <w:shd w:val="clear" w:color="auto" w:fill="auto"/>
            <w:vAlign w:val="center"/>
          </w:tcPr>
          <w:p w14:paraId="77172C75" w14:textId="6EE50D21"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 т.ф.д.</w:t>
            </w:r>
          </w:p>
        </w:tc>
        <w:tc>
          <w:tcPr>
            <w:tcW w:w="1589" w:type="pct"/>
            <w:shd w:val="clear" w:color="auto" w:fill="auto"/>
            <w:noWrap/>
            <w:vAlign w:val="center"/>
          </w:tcPr>
          <w:p w14:paraId="4F11854E" w14:textId="64359130"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РПМ</w:t>
            </w:r>
          </w:p>
        </w:tc>
      </w:tr>
      <w:tr w:rsidR="000C47EC" w:rsidRPr="00F337EA" w14:paraId="0CEB6627" w14:textId="77777777" w:rsidTr="000C47EC">
        <w:trPr>
          <w:trHeight w:val="20"/>
        </w:trPr>
        <w:tc>
          <w:tcPr>
            <w:tcW w:w="250" w:type="pct"/>
            <w:shd w:val="clear" w:color="auto" w:fill="auto"/>
            <w:noWrap/>
            <w:vAlign w:val="center"/>
          </w:tcPr>
          <w:p w14:paraId="760FB235" w14:textId="45C02B1D"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15</w:t>
            </w:r>
          </w:p>
        </w:tc>
        <w:tc>
          <w:tcPr>
            <w:tcW w:w="1188" w:type="pct"/>
            <w:shd w:val="clear" w:color="auto" w:fill="auto"/>
            <w:noWrap/>
            <w:vAlign w:val="center"/>
          </w:tcPr>
          <w:p w14:paraId="53349550" w14:textId="7887F37F"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Матякубова С.А.</w:t>
            </w:r>
          </w:p>
        </w:tc>
        <w:tc>
          <w:tcPr>
            <w:tcW w:w="1972" w:type="pct"/>
            <w:shd w:val="clear" w:color="auto" w:fill="auto"/>
            <w:vAlign w:val="center"/>
          </w:tcPr>
          <w:p w14:paraId="2350F3DC" w14:textId="21DBFD40"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 т.ф.д.</w:t>
            </w:r>
          </w:p>
        </w:tc>
        <w:tc>
          <w:tcPr>
            <w:tcW w:w="1589" w:type="pct"/>
            <w:shd w:val="clear" w:color="auto" w:fill="auto"/>
            <w:noWrap/>
            <w:vAlign w:val="center"/>
          </w:tcPr>
          <w:p w14:paraId="10307BC2" w14:textId="34D29938"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 Хоразм</w:t>
            </w:r>
          </w:p>
          <w:p w14:paraId="73A7F192" w14:textId="3F47F95A"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вилояти филиали</w:t>
            </w:r>
          </w:p>
        </w:tc>
      </w:tr>
      <w:tr w:rsidR="000C47EC" w:rsidRPr="00F337EA" w14:paraId="77549B66" w14:textId="77777777" w:rsidTr="000C47EC">
        <w:trPr>
          <w:trHeight w:val="20"/>
        </w:trPr>
        <w:tc>
          <w:tcPr>
            <w:tcW w:w="250" w:type="pct"/>
            <w:shd w:val="clear" w:color="auto" w:fill="auto"/>
            <w:noWrap/>
            <w:vAlign w:val="center"/>
          </w:tcPr>
          <w:p w14:paraId="5FE729E0" w14:textId="7842C336"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16</w:t>
            </w:r>
          </w:p>
        </w:tc>
        <w:tc>
          <w:tcPr>
            <w:tcW w:w="1188" w:type="pct"/>
            <w:shd w:val="clear" w:color="auto" w:fill="auto"/>
            <w:noWrap/>
            <w:vAlign w:val="center"/>
          </w:tcPr>
          <w:p w14:paraId="423E5E87" w14:textId="64CB3008"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Насретдинова Д.Б.</w:t>
            </w:r>
          </w:p>
        </w:tc>
        <w:tc>
          <w:tcPr>
            <w:tcW w:w="1972" w:type="pct"/>
            <w:shd w:val="clear" w:color="auto" w:fill="auto"/>
            <w:vAlign w:val="center"/>
          </w:tcPr>
          <w:p w14:paraId="6DBD26F3" w14:textId="2E9D7AC3"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 т.ф.</w:t>
            </w:r>
            <w:proofErr w:type="gramStart"/>
            <w:r w:rsidRPr="00F337EA">
              <w:rPr>
                <w:rFonts w:ascii="Times New Roman" w:eastAsia="Times New Roman" w:hAnsi="Times New Roman" w:cs="Times New Roman"/>
                <w:color w:val="000000"/>
                <w:sz w:val="24"/>
                <w:szCs w:val="24"/>
                <w:lang w:val="ru-RU" w:eastAsia="ru-RU"/>
              </w:rPr>
              <w:t>н</w:t>
            </w:r>
            <w:proofErr w:type="gramEnd"/>
            <w:r w:rsidRPr="00F337EA">
              <w:rPr>
                <w:rFonts w:ascii="Times New Roman" w:eastAsia="Times New Roman" w:hAnsi="Times New Roman" w:cs="Times New Roman"/>
                <w:color w:val="000000"/>
                <w:sz w:val="24"/>
                <w:szCs w:val="24"/>
                <w:lang w:val="ru-RU" w:eastAsia="ru-RU"/>
              </w:rPr>
              <w:t>.</w:t>
            </w:r>
          </w:p>
        </w:tc>
        <w:tc>
          <w:tcPr>
            <w:tcW w:w="1589" w:type="pct"/>
            <w:shd w:val="clear" w:color="auto" w:fill="auto"/>
            <w:noWrap/>
            <w:vAlign w:val="center"/>
          </w:tcPr>
          <w:p w14:paraId="3075C3B5" w14:textId="77777777"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 Андижон</w:t>
            </w:r>
          </w:p>
          <w:p w14:paraId="0C8C242D" w14:textId="15EA887B"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вилояти филиали</w:t>
            </w:r>
          </w:p>
        </w:tc>
      </w:tr>
      <w:tr w:rsidR="000C47EC" w:rsidRPr="00F337EA" w14:paraId="27A2472C" w14:textId="77777777" w:rsidTr="000C47EC">
        <w:trPr>
          <w:trHeight w:val="20"/>
        </w:trPr>
        <w:tc>
          <w:tcPr>
            <w:tcW w:w="250" w:type="pct"/>
            <w:shd w:val="clear" w:color="auto" w:fill="auto"/>
            <w:noWrap/>
            <w:vAlign w:val="center"/>
          </w:tcPr>
          <w:p w14:paraId="6AF6728B" w14:textId="3447D9FE"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17</w:t>
            </w:r>
          </w:p>
        </w:tc>
        <w:tc>
          <w:tcPr>
            <w:tcW w:w="1188" w:type="pct"/>
            <w:shd w:val="clear" w:color="auto" w:fill="auto"/>
            <w:noWrap/>
            <w:vAlign w:val="center"/>
          </w:tcPr>
          <w:p w14:paraId="0B9538DC" w14:textId="23F4A03B"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Суяркулова М.Э.</w:t>
            </w:r>
          </w:p>
        </w:tc>
        <w:tc>
          <w:tcPr>
            <w:tcW w:w="1972" w:type="pct"/>
            <w:shd w:val="clear" w:color="auto" w:fill="auto"/>
            <w:vAlign w:val="center"/>
          </w:tcPr>
          <w:p w14:paraId="76B2F4DC" w14:textId="3F779699"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 т.ф.</w:t>
            </w:r>
            <w:proofErr w:type="gramStart"/>
            <w:r w:rsidRPr="00F337EA">
              <w:rPr>
                <w:rFonts w:ascii="Times New Roman" w:eastAsia="Times New Roman" w:hAnsi="Times New Roman" w:cs="Times New Roman"/>
                <w:color w:val="000000"/>
                <w:sz w:val="24"/>
                <w:szCs w:val="24"/>
                <w:lang w:val="ru-RU" w:eastAsia="ru-RU"/>
              </w:rPr>
              <w:t>н</w:t>
            </w:r>
            <w:proofErr w:type="gramEnd"/>
            <w:r w:rsidRPr="00F337EA">
              <w:rPr>
                <w:rFonts w:ascii="Times New Roman" w:eastAsia="Times New Roman" w:hAnsi="Times New Roman" w:cs="Times New Roman"/>
                <w:color w:val="000000"/>
                <w:sz w:val="24"/>
                <w:szCs w:val="24"/>
                <w:lang w:val="ru-RU" w:eastAsia="ru-RU"/>
              </w:rPr>
              <w:t>.</w:t>
            </w:r>
          </w:p>
        </w:tc>
        <w:tc>
          <w:tcPr>
            <w:tcW w:w="1589" w:type="pct"/>
            <w:shd w:val="clear" w:color="auto" w:fill="auto"/>
            <w:noWrap/>
            <w:vAlign w:val="center"/>
          </w:tcPr>
          <w:p w14:paraId="0F728950" w14:textId="134E416B"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 Фарғона</w:t>
            </w:r>
          </w:p>
          <w:p w14:paraId="4A688AD1" w14:textId="380A735E"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вилояти филиали</w:t>
            </w:r>
          </w:p>
        </w:tc>
      </w:tr>
      <w:tr w:rsidR="000C47EC" w:rsidRPr="00F337EA" w14:paraId="56476DD7" w14:textId="77777777" w:rsidTr="000C47EC">
        <w:trPr>
          <w:trHeight w:val="20"/>
        </w:trPr>
        <w:tc>
          <w:tcPr>
            <w:tcW w:w="250" w:type="pct"/>
            <w:shd w:val="clear" w:color="auto" w:fill="auto"/>
            <w:noWrap/>
            <w:vAlign w:val="center"/>
          </w:tcPr>
          <w:p w14:paraId="7BCAE3B0" w14:textId="4382A3FD"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18</w:t>
            </w:r>
          </w:p>
        </w:tc>
        <w:tc>
          <w:tcPr>
            <w:tcW w:w="1188" w:type="pct"/>
            <w:shd w:val="clear" w:color="auto" w:fill="auto"/>
            <w:noWrap/>
            <w:vAlign w:val="center"/>
          </w:tcPr>
          <w:p w14:paraId="318DD2F2" w14:textId="484400FC"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Шодмонов Н.М.</w:t>
            </w:r>
          </w:p>
        </w:tc>
        <w:tc>
          <w:tcPr>
            <w:tcW w:w="1972" w:type="pct"/>
            <w:shd w:val="clear" w:color="auto" w:fill="auto"/>
            <w:vAlign w:val="center"/>
          </w:tcPr>
          <w:p w14:paraId="28E25912" w14:textId="36EEA9E2"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 т.ф.</w:t>
            </w:r>
            <w:proofErr w:type="gramStart"/>
            <w:r w:rsidRPr="00F337EA">
              <w:rPr>
                <w:rFonts w:ascii="Times New Roman" w:eastAsia="Times New Roman" w:hAnsi="Times New Roman" w:cs="Times New Roman"/>
                <w:color w:val="000000"/>
                <w:sz w:val="24"/>
                <w:szCs w:val="24"/>
                <w:lang w:val="ru-RU" w:eastAsia="ru-RU"/>
              </w:rPr>
              <w:t>н</w:t>
            </w:r>
            <w:proofErr w:type="gramEnd"/>
            <w:r w:rsidRPr="00F337EA">
              <w:rPr>
                <w:rFonts w:ascii="Times New Roman" w:eastAsia="Times New Roman" w:hAnsi="Times New Roman" w:cs="Times New Roman"/>
                <w:color w:val="000000"/>
                <w:sz w:val="24"/>
                <w:szCs w:val="24"/>
                <w:lang w:val="ru-RU" w:eastAsia="ru-RU"/>
              </w:rPr>
              <w:t>.</w:t>
            </w:r>
          </w:p>
        </w:tc>
        <w:tc>
          <w:tcPr>
            <w:tcW w:w="1589" w:type="pct"/>
            <w:shd w:val="clear" w:color="auto" w:fill="auto"/>
            <w:noWrap/>
            <w:vAlign w:val="center"/>
          </w:tcPr>
          <w:p w14:paraId="45B67C87" w14:textId="5103B750"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 Жиззах</w:t>
            </w:r>
          </w:p>
          <w:p w14:paraId="0E7FC223" w14:textId="04D42395"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вилояти филиали</w:t>
            </w:r>
          </w:p>
        </w:tc>
      </w:tr>
      <w:tr w:rsidR="000C47EC" w:rsidRPr="00F337EA" w14:paraId="10C658E0" w14:textId="77777777" w:rsidTr="000C47EC">
        <w:trPr>
          <w:trHeight w:val="20"/>
        </w:trPr>
        <w:tc>
          <w:tcPr>
            <w:tcW w:w="250" w:type="pct"/>
            <w:shd w:val="clear" w:color="auto" w:fill="auto"/>
            <w:noWrap/>
            <w:vAlign w:val="center"/>
          </w:tcPr>
          <w:p w14:paraId="640C9A0D" w14:textId="05D9FC07"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19</w:t>
            </w:r>
          </w:p>
        </w:tc>
        <w:tc>
          <w:tcPr>
            <w:tcW w:w="1188" w:type="pct"/>
            <w:shd w:val="clear" w:color="auto" w:fill="auto"/>
            <w:noWrap/>
            <w:vAlign w:val="center"/>
          </w:tcPr>
          <w:p w14:paraId="527EC036" w14:textId="36AD7254"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Джумаев Б.А.</w:t>
            </w:r>
          </w:p>
        </w:tc>
        <w:tc>
          <w:tcPr>
            <w:tcW w:w="1972" w:type="pct"/>
            <w:shd w:val="clear" w:color="auto" w:fill="auto"/>
            <w:vAlign w:val="center"/>
          </w:tcPr>
          <w:p w14:paraId="63A0A923" w14:textId="105E6DBC"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 т.ф.д.</w:t>
            </w:r>
          </w:p>
        </w:tc>
        <w:tc>
          <w:tcPr>
            <w:tcW w:w="1589" w:type="pct"/>
            <w:shd w:val="clear" w:color="auto" w:fill="auto"/>
            <w:noWrap/>
            <w:vAlign w:val="center"/>
          </w:tcPr>
          <w:p w14:paraId="1846E8DB" w14:textId="250C04A4"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 Тошкент</w:t>
            </w:r>
          </w:p>
          <w:p w14:paraId="25859588" w14:textId="0E578B12"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proofErr w:type="gramStart"/>
            <w:r w:rsidRPr="00F337EA">
              <w:rPr>
                <w:rFonts w:ascii="Times New Roman" w:eastAsia="Times New Roman" w:hAnsi="Times New Roman" w:cs="Times New Roman"/>
                <w:color w:val="000000"/>
                <w:sz w:val="24"/>
                <w:szCs w:val="24"/>
                <w:lang w:val="ru-RU" w:eastAsia="ru-RU"/>
              </w:rPr>
              <w:t>ша</w:t>
            </w:r>
            <w:proofErr w:type="gramEnd"/>
            <w:r w:rsidRPr="00F337EA">
              <w:rPr>
                <w:rFonts w:ascii="Times New Roman" w:eastAsia="Times New Roman" w:hAnsi="Times New Roman" w:cs="Times New Roman"/>
                <w:color w:val="000000"/>
                <w:sz w:val="24"/>
                <w:szCs w:val="24"/>
                <w:lang w:val="ru-RU" w:eastAsia="ru-RU"/>
              </w:rPr>
              <w:t>ҳар филиали</w:t>
            </w:r>
          </w:p>
        </w:tc>
      </w:tr>
      <w:tr w:rsidR="000C47EC" w:rsidRPr="00F337EA" w14:paraId="0513B5FE" w14:textId="77777777" w:rsidTr="000C47EC">
        <w:trPr>
          <w:trHeight w:val="20"/>
        </w:trPr>
        <w:tc>
          <w:tcPr>
            <w:tcW w:w="250" w:type="pct"/>
            <w:shd w:val="clear" w:color="auto" w:fill="auto"/>
            <w:noWrap/>
            <w:vAlign w:val="center"/>
          </w:tcPr>
          <w:p w14:paraId="0895DC8B" w14:textId="16A6473A"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20</w:t>
            </w:r>
          </w:p>
        </w:tc>
        <w:tc>
          <w:tcPr>
            <w:tcW w:w="1188" w:type="pct"/>
            <w:shd w:val="clear" w:color="auto" w:fill="auto"/>
            <w:noWrap/>
            <w:vAlign w:val="center"/>
          </w:tcPr>
          <w:p w14:paraId="783A7372" w14:textId="7A59229B"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Даминова Р.А.</w:t>
            </w:r>
          </w:p>
        </w:tc>
        <w:tc>
          <w:tcPr>
            <w:tcW w:w="1972" w:type="pct"/>
            <w:shd w:val="clear" w:color="auto" w:fill="auto"/>
            <w:vAlign w:val="center"/>
          </w:tcPr>
          <w:p w14:paraId="756BCA08" w14:textId="4ABBB09B"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 т.ф.д.</w:t>
            </w:r>
          </w:p>
        </w:tc>
        <w:tc>
          <w:tcPr>
            <w:tcW w:w="1589" w:type="pct"/>
            <w:shd w:val="clear" w:color="auto" w:fill="auto"/>
            <w:noWrap/>
          </w:tcPr>
          <w:p w14:paraId="78C0A94F" w14:textId="591DA22B"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 Наманган</w:t>
            </w:r>
          </w:p>
          <w:p w14:paraId="43328B38" w14:textId="122C3AEE"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вилояти филиали</w:t>
            </w:r>
          </w:p>
        </w:tc>
      </w:tr>
      <w:tr w:rsidR="000C47EC" w:rsidRPr="00F06CBD" w14:paraId="583458E0" w14:textId="77777777" w:rsidTr="000C47EC">
        <w:trPr>
          <w:trHeight w:val="20"/>
        </w:trPr>
        <w:tc>
          <w:tcPr>
            <w:tcW w:w="250" w:type="pct"/>
            <w:shd w:val="clear" w:color="auto" w:fill="auto"/>
            <w:noWrap/>
            <w:vAlign w:val="center"/>
          </w:tcPr>
          <w:p w14:paraId="6E29867F" w14:textId="040735C5"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21</w:t>
            </w:r>
          </w:p>
        </w:tc>
        <w:tc>
          <w:tcPr>
            <w:tcW w:w="1188" w:type="pct"/>
            <w:shd w:val="clear" w:color="auto" w:fill="auto"/>
            <w:noWrap/>
            <w:vAlign w:val="center"/>
          </w:tcPr>
          <w:p w14:paraId="4A19A302" w14:textId="0AC990AA"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Дустмуродов Б.М.</w:t>
            </w:r>
          </w:p>
        </w:tc>
        <w:tc>
          <w:tcPr>
            <w:tcW w:w="1972" w:type="pct"/>
            <w:shd w:val="clear" w:color="auto" w:fill="auto"/>
            <w:vAlign w:val="center"/>
          </w:tcPr>
          <w:p w14:paraId="548F5AB8" w14:textId="13D7A2F6"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 т.ф.д.</w:t>
            </w:r>
          </w:p>
        </w:tc>
        <w:tc>
          <w:tcPr>
            <w:tcW w:w="1589" w:type="pct"/>
            <w:shd w:val="clear" w:color="auto" w:fill="auto"/>
            <w:noWrap/>
          </w:tcPr>
          <w:p w14:paraId="1A981A44" w14:textId="5F25554A" w:rsidR="00715885" w:rsidRPr="00F337EA" w:rsidRDefault="00715885" w:rsidP="00227FAC">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w:t>
            </w:r>
            <w:r w:rsidR="00227FAC">
              <w:rPr>
                <w:rFonts w:ascii="Times New Roman" w:eastAsia="Times New Roman" w:hAnsi="Times New Roman" w:cs="Times New Roman"/>
                <w:color w:val="000000"/>
                <w:sz w:val="24"/>
                <w:szCs w:val="24"/>
                <w:lang w:val="ru-RU" w:eastAsia="ru-RU"/>
              </w:rPr>
              <w:t xml:space="preserve">ИОваБСИАТМ Сурхондарё вилояти </w:t>
            </w:r>
            <w:r w:rsidRPr="00F337EA">
              <w:rPr>
                <w:rFonts w:ascii="Times New Roman" w:eastAsia="Times New Roman" w:hAnsi="Times New Roman" w:cs="Times New Roman"/>
                <w:color w:val="000000"/>
                <w:sz w:val="24"/>
                <w:szCs w:val="24"/>
                <w:lang w:val="ru-RU" w:eastAsia="ru-RU"/>
              </w:rPr>
              <w:t>2-сонли филиали</w:t>
            </w:r>
          </w:p>
        </w:tc>
      </w:tr>
      <w:tr w:rsidR="000C47EC" w:rsidRPr="00227FAC" w14:paraId="35BB3D0E" w14:textId="77777777" w:rsidTr="000C47EC">
        <w:trPr>
          <w:trHeight w:val="20"/>
        </w:trPr>
        <w:tc>
          <w:tcPr>
            <w:tcW w:w="250" w:type="pct"/>
            <w:shd w:val="clear" w:color="auto" w:fill="auto"/>
            <w:noWrap/>
            <w:vAlign w:val="center"/>
          </w:tcPr>
          <w:p w14:paraId="530837FC" w14:textId="23A674CD"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22</w:t>
            </w:r>
          </w:p>
        </w:tc>
        <w:tc>
          <w:tcPr>
            <w:tcW w:w="1188" w:type="pct"/>
            <w:shd w:val="clear" w:color="auto" w:fill="auto"/>
            <w:noWrap/>
            <w:vAlign w:val="center"/>
          </w:tcPr>
          <w:p w14:paraId="7D589263" w14:textId="10CE85B2" w:rsidR="00715885" w:rsidRPr="00F337EA" w:rsidRDefault="00715885"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Аширбекова Г.У.</w:t>
            </w:r>
          </w:p>
        </w:tc>
        <w:tc>
          <w:tcPr>
            <w:tcW w:w="1972" w:type="pct"/>
            <w:shd w:val="clear" w:color="auto" w:fill="auto"/>
            <w:vAlign w:val="center"/>
          </w:tcPr>
          <w:p w14:paraId="49F4E9FC" w14:textId="26EB3183"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 т.ф.д.</w:t>
            </w:r>
          </w:p>
        </w:tc>
        <w:tc>
          <w:tcPr>
            <w:tcW w:w="1589" w:type="pct"/>
            <w:shd w:val="clear" w:color="auto" w:fill="auto"/>
            <w:noWrap/>
          </w:tcPr>
          <w:p w14:paraId="605C079E" w14:textId="0E4CC6AC" w:rsidR="00715885" w:rsidRPr="00F337EA" w:rsidRDefault="00715885" w:rsidP="00715885">
            <w:pPr>
              <w:spacing w:after="0" w:line="240" w:lineRule="auto"/>
              <w:rPr>
                <w:rFonts w:ascii="Times New Roman" w:hAnsi="Times New Roman" w:cs="Times New Roman"/>
                <w:color w:val="000000" w:themeColor="text1"/>
                <w:sz w:val="24"/>
                <w:szCs w:val="24"/>
                <w:lang w:val="uz-Cyrl-UZ"/>
              </w:rPr>
            </w:pPr>
            <w:r w:rsidRPr="00F337EA">
              <w:rPr>
                <w:rFonts w:ascii="Times New Roman" w:eastAsia="Times New Roman" w:hAnsi="Times New Roman" w:cs="Times New Roman"/>
                <w:color w:val="000000"/>
                <w:sz w:val="24"/>
                <w:szCs w:val="24"/>
                <w:lang w:val="ru-RU" w:eastAsia="ru-RU"/>
              </w:rPr>
              <w:t xml:space="preserve">РИОваБСИАТМ </w:t>
            </w:r>
            <w:r w:rsidRPr="00F337EA">
              <w:rPr>
                <w:rFonts w:ascii="Times New Roman" w:hAnsi="Times New Roman" w:cs="Times New Roman"/>
                <w:color w:val="000000" w:themeColor="text1"/>
                <w:sz w:val="24"/>
                <w:szCs w:val="24"/>
                <w:lang w:val="uz-Cyrl-UZ"/>
              </w:rPr>
              <w:t>Қорақалпоғистон</w:t>
            </w:r>
          </w:p>
          <w:p w14:paraId="53C13280" w14:textId="70708E1F"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hAnsi="Times New Roman" w:cs="Times New Roman"/>
                <w:color w:val="000000" w:themeColor="text1"/>
                <w:sz w:val="24"/>
                <w:szCs w:val="24"/>
                <w:lang w:val="uz-Cyrl-UZ"/>
              </w:rPr>
              <w:t xml:space="preserve">Республикаси </w:t>
            </w:r>
            <w:r w:rsidRPr="00F337EA">
              <w:rPr>
                <w:rFonts w:ascii="Times New Roman" w:eastAsia="Times New Roman" w:hAnsi="Times New Roman" w:cs="Times New Roman"/>
                <w:color w:val="000000"/>
                <w:sz w:val="24"/>
                <w:szCs w:val="24"/>
                <w:lang w:val="ru-RU" w:eastAsia="ru-RU"/>
              </w:rPr>
              <w:t>филиали</w:t>
            </w:r>
          </w:p>
        </w:tc>
      </w:tr>
      <w:tr w:rsidR="000C47EC" w:rsidRPr="00F337EA" w14:paraId="622DC923" w14:textId="77777777" w:rsidTr="000C47EC">
        <w:trPr>
          <w:trHeight w:val="20"/>
        </w:trPr>
        <w:tc>
          <w:tcPr>
            <w:tcW w:w="250" w:type="pct"/>
            <w:shd w:val="clear" w:color="auto" w:fill="auto"/>
            <w:noWrap/>
            <w:vAlign w:val="center"/>
          </w:tcPr>
          <w:p w14:paraId="53E2D32B" w14:textId="43DB92B9"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23</w:t>
            </w:r>
          </w:p>
        </w:tc>
        <w:tc>
          <w:tcPr>
            <w:tcW w:w="1188" w:type="pct"/>
            <w:shd w:val="clear" w:color="auto" w:fill="auto"/>
            <w:noWrap/>
            <w:vAlign w:val="center"/>
          </w:tcPr>
          <w:p w14:paraId="3FCBF8D4" w14:textId="4416BD23" w:rsidR="00715885" w:rsidRPr="00F337EA" w:rsidRDefault="00087334" w:rsidP="0071588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Хамроева Л.К.</w:t>
            </w:r>
          </w:p>
        </w:tc>
        <w:tc>
          <w:tcPr>
            <w:tcW w:w="1972" w:type="pct"/>
            <w:shd w:val="clear" w:color="auto" w:fill="auto"/>
            <w:vAlign w:val="center"/>
          </w:tcPr>
          <w:p w14:paraId="0F15BF8D" w14:textId="2D8D25E4" w:rsidR="00715885" w:rsidRPr="00F337EA" w:rsidRDefault="00087334"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w:t>
            </w:r>
          </w:p>
        </w:tc>
        <w:tc>
          <w:tcPr>
            <w:tcW w:w="1589" w:type="pct"/>
            <w:shd w:val="clear" w:color="auto" w:fill="auto"/>
            <w:noWrap/>
          </w:tcPr>
          <w:p w14:paraId="6A5F56D0" w14:textId="042796BE"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 xml:space="preserve">РИОваБСИАТМ </w:t>
            </w:r>
            <w:r w:rsidR="00087334" w:rsidRPr="00F337EA">
              <w:rPr>
                <w:rFonts w:ascii="Times New Roman" w:eastAsia="Times New Roman" w:hAnsi="Times New Roman" w:cs="Times New Roman"/>
                <w:color w:val="000000"/>
                <w:sz w:val="24"/>
                <w:szCs w:val="24"/>
                <w:lang w:val="ru-RU" w:eastAsia="ru-RU"/>
              </w:rPr>
              <w:t>Самарқанд</w:t>
            </w:r>
          </w:p>
          <w:p w14:paraId="5062323A" w14:textId="6692559B"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вилояти филиали</w:t>
            </w:r>
          </w:p>
        </w:tc>
      </w:tr>
      <w:tr w:rsidR="000C47EC" w:rsidRPr="00F337EA" w14:paraId="00DC07FE" w14:textId="77777777" w:rsidTr="000C47EC">
        <w:trPr>
          <w:trHeight w:val="20"/>
        </w:trPr>
        <w:tc>
          <w:tcPr>
            <w:tcW w:w="250" w:type="pct"/>
            <w:shd w:val="clear" w:color="auto" w:fill="auto"/>
            <w:noWrap/>
            <w:vAlign w:val="center"/>
          </w:tcPr>
          <w:p w14:paraId="4DC5DD44" w14:textId="59988A2A"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24</w:t>
            </w:r>
          </w:p>
        </w:tc>
        <w:tc>
          <w:tcPr>
            <w:tcW w:w="1188" w:type="pct"/>
            <w:shd w:val="clear" w:color="auto" w:fill="auto"/>
            <w:noWrap/>
            <w:vAlign w:val="center"/>
          </w:tcPr>
          <w:p w14:paraId="3AC6605B" w14:textId="5CE558AF" w:rsidR="00715885" w:rsidRPr="00F337EA" w:rsidRDefault="00087334" w:rsidP="00715885">
            <w:pPr>
              <w:spacing w:after="0" w:line="240" w:lineRule="auto"/>
              <w:jc w:val="both"/>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Садыкова Х.З.</w:t>
            </w:r>
          </w:p>
        </w:tc>
        <w:tc>
          <w:tcPr>
            <w:tcW w:w="1972" w:type="pct"/>
            <w:shd w:val="clear" w:color="auto" w:fill="auto"/>
            <w:vAlign w:val="center"/>
          </w:tcPr>
          <w:p w14:paraId="676B570D" w14:textId="66D5CD3D" w:rsidR="00715885" w:rsidRPr="00F337EA" w:rsidRDefault="00087334"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w:t>
            </w:r>
          </w:p>
        </w:tc>
        <w:tc>
          <w:tcPr>
            <w:tcW w:w="1589" w:type="pct"/>
            <w:shd w:val="clear" w:color="auto" w:fill="auto"/>
            <w:noWrap/>
          </w:tcPr>
          <w:p w14:paraId="16EB18AB" w14:textId="3F86CF8C"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 xml:space="preserve">РИОваБСИАТМ </w:t>
            </w:r>
            <w:r w:rsidR="00087334" w:rsidRPr="00F337EA">
              <w:rPr>
                <w:rFonts w:ascii="Times New Roman" w:eastAsia="Times New Roman" w:hAnsi="Times New Roman" w:cs="Times New Roman"/>
                <w:color w:val="000000"/>
                <w:sz w:val="24"/>
                <w:szCs w:val="24"/>
                <w:lang w:val="ru-RU" w:eastAsia="ru-RU"/>
              </w:rPr>
              <w:t>Сирдарё</w:t>
            </w:r>
          </w:p>
          <w:p w14:paraId="1BF77F51" w14:textId="541E072D" w:rsidR="00715885" w:rsidRPr="00F337EA" w:rsidRDefault="00715885" w:rsidP="00715885">
            <w:pPr>
              <w:spacing w:after="0" w:line="240" w:lineRule="auto"/>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val="ru-RU" w:eastAsia="ru-RU"/>
              </w:rPr>
              <w:t>вилояти филиали</w:t>
            </w:r>
          </w:p>
        </w:tc>
      </w:tr>
      <w:tr w:rsidR="000C47EC" w:rsidRPr="00F337EA" w14:paraId="5C373D20" w14:textId="77777777" w:rsidTr="000C47EC">
        <w:trPr>
          <w:trHeight w:val="20"/>
        </w:trPr>
        <w:tc>
          <w:tcPr>
            <w:tcW w:w="250" w:type="pct"/>
            <w:shd w:val="clear" w:color="auto" w:fill="auto"/>
            <w:noWrap/>
            <w:vAlign w:val="center"/>
          </w:tcPr>
          <w:p w14:paraId="00DA24B5" w14:textId="4BF9479F" w:rsidR="00715885" w:rsidRPr="00F337EA" w:rsidRDefault="00715885"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25</w:t>
            </w:r>
          </w:p>
        </w:tc>
        <w:tc>
          <w:tcPr>
            <w:tcW w:w="1188" w:type="pct"/>
            <w:shd w:val="clear" w:color="auto" w:fill="auto"/>
            <w:noWrap/>
            <w:vAlign w:val="center"/>
          </w:tcPr>
          <w:p w14:paraId="4BBEDEC3" w14:textId="34091E74" w:rsidR="00715885" w:rsidRPr="00F337EA" w:rsidRDefault="00087334" w:rsidP="00715885">
            <w:pPr>
              <w:spacing w:after="0" w:line="240" w:lineRule="auto"/>
              <w:jc w:val="both"/>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Эшонкулов А.Г.</w:t>
            </w:r>
          </w:p>
        </w:tc>
        <w:tc>
          <w:tcPr>
            <w:tcW w:w="1972" w:type="pct"/>
            <w:shd w:val="clear" w:color="auto" w:fill="auto"/>
            <w:vAlign w:val="center"/>
          </w:tcPr>
          <w:p w14:paraId="7474C2B8" w14:textId="46BAE712" w:rsidR="00715885" w:rsidRPr="00F337EA" w:rsidRDefault="00087334"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w:t>
            </w:r>
          </w:p>
        </w:tc>
        <w:tc>
          <w:tcPr>
            <w:tcW w:w="1589" w:type="pct"/>
            <w:shd w:val="clear" w:color="auto" w:fill="auto"/>
            <w:noWrap/>
          </w:tcPr>
          <w:p w14:paraId="1F0625E3" w14:textId="4F54619A" w:rsidR="00715885" w:rsidRPr="00F337EA" w:rsidRDefault="00715885"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 xml:space="preserve">РИОваБСИАТМ </w:t>
            </w:r>
            <w:r w:rsidR="00087334" w:rsidRPr="00F337EA">
              <w:rPr>
                <w:rFonts w:ascii="Times New Roman" w:eastAsia="Times New Roman" w:hAnsi="Times New Roman" w:cs="Times New Roman"/>
                <w:color w:val="000000"/>
                <w:sz w:val="24"/>
                <w:szCs w:val="24"/>
                <w:lang w:val="ru-RU" w:eastAsia="ru-RU"/>
              </w:rPr>
              <w:t>Навоий</w:t>
            </w:r>
          </w:p>
          <w:p w14:paraId="3E5EF704" w14:textId="49E83574" w:rsidR="00715885" w:rsidRPr="00F337EA" w:rsidRDefault="00715885" w:rsidP="00715885">
            <w:pPr>
              <w:spacing w:after="0" w:line="240" w:lineRule="auto"/>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val="ru-RU" w:eastAsia="ru-RU"/>
              </w:rPr>
              <w:t>вилояти филиали</w:t>
            </w:r>
          </w:p>
        </w:tc>
      </w:tr>
      <w:tr w:rsidR="00087334" w:rsidRPr="00F337EA" w14:paraId="6C6FF602" w14:textId="77777777" w:rsidTr="000C47EC">
        <w:trPr>
          <w:trHeight w:val="20"/>
        </w:trPr>
        <w:tc>
          <w:tcPr>
            <w:tcW w:w="250" w:type="pct"/>
            <w:shd w:val="clear" w:color="auto" w:fill="auto"/>
            <w:noWrap/>
            <w:vAlign w:val="center"/>
          </w:tcPr>
          <w:p w14:paraId="559AC333" w14:textId="1E3DAD8E" w:rsidR="00087334" w:rsidRPr="00F337EA" w:rsidRDefault="00087334"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26</w:t>
            </w:r>
          </w:p>
        </w:tc>
        <w:tc>
          <w:tcPr>
            <w:tcW w:w="1188" w:type="pct"/>
            <w:shd w:val="clear" w:color="auto" w:fill="auto"/>
            <w:noWrap/>
            <w:vAlign w:val="center"/>
          </w:tcPr>
          <w:p w14:paraId="2D3F4F4C" w14:textId="428E8DB6" w:rsidR="00087334" w:rsidRPr="00F337EA" w:rsidRDefault="00087334" w:rsidP="00715885">
            <w:pPr>
              <w:spacing w:after="0" w:line="240" w:lineRule="auto"/>
              <w:jc w:val="both"/>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Зиёев А.М.</w:t>
            </w:r>
          </w:p>
        </w:tc>
        <w:tc>
          <w:tcPr>
            <w:tcW w:w="1972" w:type="pct"/>
            <w:shd w:val="clear" w:color="auto" w:fill="auto"/>
            <w:vAlign w:val="center"/>
          </w:tcPr>
          <w:p w14:paraId="70D1F34B" w14:textId="3115E5BC" w:rsidR="00087334" w:rsidRPr="00F337EA" w:rsidRDefault="00087334"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w:t>
            </w:r>
          </w:p>
        </w:tc>
        <w:tc>
          <w:tcPr>
            <w:tcW w:w="1589" w:type="pct"/>
            <w:shd w:val="clear" w:color="auto" w:fill="auto"/>
            <w:noWrap/>
          </w:tcPr>
          <w:p w14:paraId="416F7889" w14:textId="77C2F92F" w:rsidR="00087334" w:rsidRPr="00F337EA" w:rsidRDefault="00087334" w:rsidP="00087334">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 Сурхондарё вилояти филиали</w:t>
            </w:r>
          </w:p>
        </w:tc>
      </w:tr>
      <w:tr w:rsidR="00087334" w:rsidRPr="00F337EA" w14:paraId="6CB12413" w14:textId="77777777" w:rsidTr="000C47EC">
        <w:trPr>
          <w:trHeight w:val="20"/>
        </w:trPr>
        <w:tc>
          <w:tcPr>
            <w:tcW w:w="250" w:type="pct"/>
            <w:shd w:val="clear" w:color="auto" w:fill="auto"/>
            <w:noWrap/>
            <w:vAlign w:val="center"/>
          </w:tcPr>
          <w:p w14:paraId="07BD9542" w14:textId="62C1EB61" w:rsidR="00087334" w:rsidRPr="00F337EA" w:rsidRDefault="00087334"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27</w:t>
            </w:r>
          </w:p>
        </w:tc>
        <w:tc>
          <w:tcPr>
            <w:tcW w:w="1188" w:type="pct"/>
            <w:shd w:val="clear" w:color="auto" w:fill="auto"/>
            <w:noWrap/>
            <w:vAlign w:val="center"/>
          </w:tcPr>
          <w:p w14:paraId="0F13C39F" w14:textId="2C9CC186" w:rsidR="00087334" w:rsidRPr="00F337EA" w:rsidRDefault="00087334" w:rsidP="00715885">
            <w:pPr>
              <w:spacing w:after="0" w:line="240" w:lineRule="auto"/>
              <w:jc w:val="both"/>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Жураев Н.Б.</w:t>
            </w:r>
          </w:p>
        </w:tc>
        <w:tc>
          <w:tcPr>
            <w:tcW w:w="1972" w:type="pct"/>
            <w:shd w:val="clear" w:color="auto" w:fill="auto"/>
            <w:vAlign w:val="center"/>
          </w:tcPr>
          <w:p w14:paraId="0444588C" w14:textId="6BC1AD5C" w:rsidR="00087334" w:rsidRPr="00F337EA" w:rsidRDefault="00087334"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w:t>
            </w:r>
          </w:p>
        </w:tc>
        <w:tc>
          <w:tcPr>
            <w:tcW w:w="1589" w:type="pct"/>
            <w:shd w:val="clear" w:color="auto" w:fill="auto"/>
            <w:noWrap/>
          </w:tcPr>
          <w:p w14:paraId="4D05A5A9" w14:textId="7DE2B446" w:rsidR="00087334" w:rsidRPr="00F337EA" w:rsidRDefault="00087334" w:rsidP="00087334">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 Бухоро вилояти филиали</w:t>
            </w:r>
          </w:p>
        </w:tc>
      </w:tr>
      <w:tr w:rsidR="00087334" w:rsidRPr="00F337EA" w14:paraId="49EA705F" w14:textId="77777777" w:rsidTr="000C47EC">
        <w:trPr>
          <w:trHeight w:val="20"/>
        </w:trPr>
        <w:tc>
          <w:tcPr>
            <w:tcW w:w="250" w:type="pct"/>
            <w:shd w:val="clear" w:color="auto" w:fill="auto"/>
            <w:noWrap/>
            <w:vAlign w:val="center"/>
          </w:tcPr>
          <w:p w14:paraId="47752CAA" w14:textId="444A3799" w:rsidR="00087334" w:rsidRPr="00F337EA" w:rsidRDefault="00087334" w:rsidP="00715885">
            <w:pPr>
              <w:spacing w:after="0" w:line="240" w:lineRule="auto"/>
              <w:rPr>
                <w:rFonts w:ascii="Times New Roman" w:eastAsia="Times New Roman" w:hAnsi="Times New Roman" w:cs="Times New Roman"/>
                <w:color w:val="000000"/>
                <w:sz w:val="24"/>
                <w:szCs w:val="24"/>
                <w:lang w:val="uz-Cyrl-UZ" w:eastAsia="ru-RU"/>
              </w:rPr>
            </w:pPr>
            <w:r w:rsidRPr="00F337EA">
              <w:rPr>
                <w:rFonts w:ascii="Times New Roman" w:eastAsia="Times New Roman" w:hAnsi="Times New Roman" w:cs="Times New Roman"/>
                <w:color w:val="000000"/>
                <w:sz w:val="24"/>
                <w:szCs w:val="24"/>
                <w:lang w:val="uz-Cyrl-UZ" w:eastAsia="ru-RU"/>
              </w:rPr>
              <w:t>28</w:t>
            </w:r>
          </w:p>
        </w:tc>
        <w:tc>
          <w:tcPr>
            <w:tcW w:w="1188" w:type="pct"/>
            <w:shd w:val="clear" w:color="auto" w:fill="auto"/>
            <w:noWrap/>
            <w:vAlign w:val="center"/>
          </w:tcPr>
          <w:p w14:paraId="753F4F25" w14:textId="6A350002" w:rsidR="00087334" w:rsidRPr="00F337EA" w:rsidRDefault="00087334" w:rsidP="00715885">
            <w:pPr>
              <w:spacing w:after="0" w:line="240" w:lineRule="auto"/>
              <w:jc w:val="both"/>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Ачилова С.И.</w:t>
            </w:r>
          </w:p>
        </w:tc>
        <w:tc>
          <w:tcPr>
            <w:tcW w:w="1972" w:type="pct"/>
            <w:shd w:val="clear" w:color="auto" w:fill="auto"/>
            <w:vAlign w:val="center"/>
          </w:tcPr>
          <w:p w14:paraId="18CC3308" w14:textId="136C7ED4" w:rsidR="00087334" w:rsidRPr="00F337EA" w:rsidRDefault="00087334" w:rsidP="0071588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директор</w:t>
            </w:r>
          </w:p>
        </w:tc>
        <w:tc>
          <w:tcPr>
            <w:tcW w:w="1589" w:type="pct"/>
            <w:shd w:val="clear" w:color="auto" w:fill="auto"/>
            <w:noWrap/>
          </w:tcPr>
          <w:p w14:paraId="6CCE85A8" w14:textId="03DC9EB6" w:rsidR="00087334" w:rsidRPr="00F337EA" w:rsidRDefault="00087334" w:rsidP="00087334">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РИОваБСИАТМ Қашқадарё вилояти филиали</w:t>
            </w:r>
          </w:p>
        </w:tc>
      </w:tr>
    </w:tbl>
    <w:p w14:paraId="144363E8" w14:textId="306D3E56" w:rsidR="000266DC" w:rsidRPr="00F337EA" w:rsidRDefault="00087334" w:rsidP="000266DC">
      <w:pPr>
        <w:spacing w:before="120" w:after="120" w:line="240" w:lineRule="auto"/>
        <w:jc w:val="both"/>
        <w:rPr>
          <w:rFonts w:ascii="Times New Roman" w:eastAsia="Times New Roman" w:hAnsi="Times New Roman" w:cs="Times New Roman"/>
          <w:b/>
          <w:color w:val="365F91"/>
          <w:sz w:val="24"/>
          <w:szCs w:val="24"/>
          <w:lang w:val="ru-RU"/>
        </w:rPr>
      </w:pPr>
      <w:r w:rsidRPr="00F337EA">
        <w:rPr>
          <w:rFonts w:ascii="Times New Roman" w:eastAsia="Times New Roman" w:hAnsi="Times New Roman" w:cs="Times New Roman"/>
          <w:b/>
          <w:color w:val="365F91"/>
          <w:sz w:val="24"/>
          <w:szCs w:val="24"/>
          <w:lang w:val="ru-RU"/>
        </w:rPr>
        <w:t>Тақризчилар</w:t>
      </w:r>
      <w:r w:rsidR="00305F27" w:rsidRPr="00F337EA">
        <w:rPr>
          <w:rFonts w:ascii="Times New Roman" w:eastAsia="Times New Roman" w:hAnsi="Times New Roman" w:cs="Times New Roman"/>
          <w:b/>
          <w:color w:val="365F91"/>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422"/>
        <w:gridCol w:w="4018"/>
        <w:gridCol w:w="3238"/>
      </w:tblGrid>
      <w:tr w:rsidR="00087334" w:rsidRPr="00F337EA" w14:paraId="44EC464F" w14:textId="77777777" w:rsidTr="00087334">
        <w:trPr>
          <w:trHeight w:val="315"/>
        </w:trPr>
        <w:tc>
          <w:tcPr>
            <w:tcW w:w="250" w:type="pct"/>
            <w:shd w:val="clear" w:color="auto" w:fill="DBE5F1" w:themeFill="accent1" w:themeFillTint="33"/>
            <w:noWrap/>
            <w:vAlign w:val="center"/>
            <w:hideMark/>
          </w:tcPr>
          <w:p w14:paraId="7CF76275" w14:textId="77777777" w:rsidR="00087334" w:rsidRPr="00F337EA" w:rsidRDefault="00087334" w:rsidP="00087334">
            <w:pPr>
              <w:spacing w:after="0" w:line="240" w:lineRule="auto"/>
              <w:jc w:val="center"/>
              <w:rPr>
                <w:rFonts w:ascii="Times New Roman" w:eastAsia="Times New Roman" w:hAnsi="Times New Roman" w:cs="Times New Roman"/>
                <w:b/>
                <w:bCs/>
                <w:color w:val="000000"/>
                <w:sz w:val="24"/>
                <w:szCs w:val="24"/>
                <w:lang w:val="ru-RU" w:eastAsia="ru-RU"/>
              </w:rPr>
            </w:pPr>
            <w:r w:rsidRPr="00F337EA">
              <w:rPr>
                <w:rFonts w:ascii="Times New Roman" w:eastAsia="Times New Roman" w:hAnsi="Times New Roman" w:cs="Times New Roman"/>
                <w:b/>
                <w:bCs/>
                <w:color w:val="000000"/>
                <w:sz w:val="24"/>
                <w:szCs w:val="24"/>
                <w:lang w:val="ru-RU" w:eastAsia="ru-RU"/>
              </w:rPr>
              <w:t>№</w:t>
            </w:r>
          </w:p>
        </w:tc>
        <w:tc>
          <w:tcPr>
            <w:tcW w:w="1188" w:type="pct"/>
            <w:shd w:val="clear" w:color="auto" w:fill="DBE5F1" w:themeFill="accent1" w:themeFillTint="33"/>
            <w:noWrap/>
            <w:vAlign w:val="center"/>
            <w:hideMark/>
          </w:tcPr>
          <w:p w14:paraId="39890F3A" w14:textId="6E24A8F6" w:rsidR="00087334" w:rsidRPr="00F337EA" w:rsidRDefault="00087334" w:rsidP="00087334">
            <w:pPr>
              <w:spacing w:after="0" w:line="240" w:lineRule="auto"/>
              <w:jc w:val="center"/>
              <w:rPr>
                <w:rFonts w:ascii="Times New Roman" w:eastAsia="Times New Roman" w:hAnsi="Times New Roman" w:cs="Times New Roman"/>
                <w:b/>
                <w:bCs/>
                <w:color w:val="000000"/>
                <w:sz w:val="24"/>
                <w:szCs w:val="24"/>
                <w:lang w:val="ru-RU" w:eastAsia="ru-RU"/>
              </w:rPr>
            </w:pPr>
            <w:r w:rsidRPr="00F337EA">
              <w:rPr>
                <w:rFonts w:ascii="Times New Roman" w:eastAsia="Times New Roman" w:hAnsi="Times New Roman" w:cs="Times New Roman"/>
                <w:b/>
                <w:bCs/>
                <w:color w:val="000000"/>
                <w:sz w:val="24"/>
                <w:szCs w:val="24"/>
                <w:lang w:val="ru-RU" w:eastAsia="ru-RU"/>
              </w:rPr>
              <w:t>Ф.И.Ш.</w:t>
            </w:r>
          </w:p>
        </w:tc>
        <w:tc>
          <w:tcPr>
            <w:tcW w:w="1972" w:type="pct"/>
            <w:shd w:val="clear" w:color="auto" w:fill="DBE5F1" w:themeFill="accent1" w:themeFillTint="33"/>
            <w:vAlign w:val="center"/>
            <w:hideMark/>
          </w:tcPr>
          <w:p w14:paraId="5A19ED20" w14:textId="59355095" w:rsidR="00087334" w:rsidRPr="00F337EA" w:rsidRDefault="00087334" w:rsidP="00087334">
            <w:pPr>
              <w:spacing w:after="0" w:line="240" w:lineRule="auto"/>
              <w:jc w:val="center"/>
              <w:rPr>
                <w:rFonts w:ascii="Times New Roman" w:eastAsia="Times New Roman" w:hAnsi="Times New Roman" w:cs="Times New Roman"/>
                <w:b/>
                <w:bCs/>
                <w:color w:val="000000"/>
                <w:sz w:val="24"/>
                <w:szCs w:val="24"/>
                <w:lang w:val="ru-RU" w:eastAsia="ru-RU"/>
              </w:rPr>
            </w:pPr>
            <w:r w:rsidRPr="00F337EA">
              <w:rPr>
                <w:rFonts w:ascii="Times New Roman" w:eastAsia="Times New Roman" w:hAnsi="Times New Roman" w:cs="Times New Roman"/>
                <w:b/>
                <w:bCs/>
                <w:color w:val="000000"/>
                <w:sz w:val="24"/>
                <w:szCs w:val="24"/>
                <w:lang w:val="uz-Cyrl-UZ" w:eastAsia="ru-RU"/>
              </w:rPr>
              <w:t>Лавозими</w:t>
            </w:r>
          </w:p>
        </w:tc>
        <w:tc>
          <w:tcPr>
            <w:tcW w:w="1589" w:type="pct"/>
            <w:shd w:val="clear" w:color="auto" w:fill="DBE5F1" w:themeFill="accent1" w:themeFillTint="33"/>
            <w:noWrap/>
            <w:vAlign w:val="center"/>
            <w:hideMark/>
          </w:tcPr>
          <w:p w14:paraId="2FAAC249" w14:textId="45E98C65" w:rsidR="00087334" w:rsidRPr="00F337EA" w:rsidRDefault="00087334" w:rsidP="00087334">
            <w:pPr>
              <w:spacing w:after="0" w:line="240" w:lineRule="auto"/>
              <w:jc w:val="center"/>
              <w:rPr>
                <w:rFonts w:ascii="Times New Roman" w:eastAsia="Times New Roman" w:hAnsi="Times New Roman" w:cs="Times New Roman"/>
                <w:b/>
                <w:bCs/>
                <w:color w:val="000000"/>
                <w:sz w:val="24"/>
                <w:szCs w:val="24"/>
                <w:lang w:val="ru-RU" w:eastAsia="ru-RU"/>
              </w:rPr>
            </w:pPr>
            <w:r w:rsidRPr="00F337EA">
              <w:rPr>
                <w:rFonts w:ascii="Times New Roman" w:eastAsia="Times New Roman" w:hAnsi="Times New Roman" w:cs="Times New Roman"/>
                <w:b/>
                <w:bCs/>
                <w:color w:val="000000"/>
                <w:sz w:val="24"/>
                <w:szCs w:val="24"/>
                <w:lang w:val="uz-Cyrl-UZ" w:eastAsia="ru-RU"/>
              </w:rPr>
              <w:t>Иш жойи</w:t>
            </w:r>
          </w:p>
        </w:tc>
      </w:tr>
      <w:tr w:rsidR="000266DC" w:rsidRPr="00F337EA" w14:paraId="5B3599BE" w14:textId="77777777" w:rsidTr="00087334">
        <w:trPr>
          <w:trHeight w:val="315"/>
        </w:trPr>
        <w:tc>
          <w:tcPr>
            <w:tcW w:w="250" w:type="pct"/>
            <w:shd w:val="clear" w:color="auto" w:fill="auto"/>
            <w:noWrap/>
            <w:vAlign w:val="center"/>
            <w:hideMark/>
          </w:tcPr>
          <w:p w14:paraId="37520BBB" w14:textId="77777777" w:rsidR="000266DC" w:rsidRPr="00F337EA" w:rsidRDefault="000266DC" w:rsidP="00D6522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1</w:t>
            </w:r>
          </w:p>
        </w:tc>
        <w:tc>
          <w:tcPr>
            <w:tcW w:w="1188" w:type="pct"/>
            <w:shd w:val="clear" w:color="auto" w:fill="auto"/>
            <w:noWrap/>
            <w:vAlign w:val="center"/>
            <w:hideMark/>
          </w:tcPr>
          <w:p w14:paraId="6198E644" w14:textId="14869752" w:rsidR="000266DC" w:rsidRPr="00F337EA" w:rsidRDefault="00087334" w:rsidP="00D65225">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hAnsi="Times New Roman" w:cs="Times New Roman"/>
                <w:spacing w:val="2"/>
                <w:sz w:val="24"/>
                <w:szCs w:val="24"/>
                <w:lang w:val="ru-RU"/>
              </w:rPr>
              <w:t>Юсупбаев Р.Б.</w:t>
            </w:r>
          </w:p>
        </w:tc>
        <w:tc>
          <w:tcPr>
            <w:tcW w:w="1972" w:type="pct"/>
            <w:shd w:val="clear" w:color="auto" w:fill="auto"/>
            <w:vAlign w:val="center"/>
            <w:hideMark/>
          </w:tcPr>
          <w:p w14:paraId="41C696AB" w14:textId="3CFC539C" w:rsidR="000266DC" w:rsidRPr="00F337EA" w:rsidRDefault="00087334" w:rsidP="000266DC">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hAnsi="Times New Roman" w:cs="Times New Roman"/>
                <w:color w:val="000000" w:themeColor="text1"/>
                <w:sz w:val="24"/>
                <w:szCs w:val="24"/>
                <w:lang w:val="ru-RU"/>
              </w:rPr>
              <w:t xml:space="preserve">катта илмий ходим, </w:t>
            </w:r>
            <w:proofErr w:type="gramStart"/>
            <w:r w:rsidRPr="00F337EA">
              <w:rPr>
                <w:rFonts w:ascii="Times New Roman" w:hAnsi="Times New Roman" w:cs="Times New Roman"/>
                <w:color w:val="000000" w:themeColor="text1"/>
                <w:sz w:val="24"/>
                <w:szCs w:val="24"/>
                <w:lang w:val="ru-RU"/>
              </w:rPr>
              <w:t>б</w:t>
            </w:r>
            <w:proofErr w:type="gramEnd"/>
            <w:r w:rsidRPr="00F337EA">
              <w:rPr>
                <w:rFonts w:ascii="Times New Roman" w:hAnsi="Times New Roman" w:cs="Times New Roman"/>
                <w:color w:val="000000" w:themeColor="text1"/>
                <w:sz w:val="24"/>
                <w:szCs w:val="24"/>
                <w:lang w:val="ru-RU"/>
              </w:rPr>
              <w:t>ўлим бошлиғи, т.ф.д.</w:t>
            </w:r>
          </w:p>
        </w:tc>
        <w:tc>
          <w:tcPr>
            <w:tcW w:w="1589" w:type="pct"/>
            <w:shd w:val="clear" w:color="auto" w:fill="auto"/>
            <w:noWrap/>
            <w:vAlign w:val="center"/>
            <w:hideMark/>
          </w:tcPr>
          <w:p w14:paraId="7A8F0166" w14:textId="04D33346" w:rsidR="000266DC" w:rsidRPr="00F337EA" w:rsidRDefault="00087334" w:rsidP="00087334">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hAnsi="Times New Roman" w:cs="Times New Roman"/>
                <w:color w:val="000000" w:themeColor="text1"/>
                <w:sz w:val="24"/>
                <w:szCs w:val="24"/>
                <w:lang w:val="ru-RU"/>
              </w:rPr>
              <w:t xml:space="preserve">РИОВАБСИАТМ, </w:t>
            </w:r>
            <w:r w:rsidRPr="00F337EA">
              <w:rPr>
                <w:rFonts w:ascii="Times New Roman" w:hAnsi="Times New Roman" w:cs="Times New Roman"/>
                <w:color w:val="000000" w:themeColor="text1"/>
                <w:sz w:val="24"/>
                <w:szCs w:val="24"/>
                <w:lang w:val="uz-Cyrl-UZ"/>
              </w:rPr>
              <w:t>Фетал тиббиёт бўлими</w:t>
            </w:r>
          </w:p>
        </w:tc>
      </w:tr>
      <w:tr w:rsidR="000266DC" w:rsidRPr="00F06CBD" w14:paraId="3C48929B" w14:textId="77777777" w:rsidTr="00087334">
        <w:trPr>
          <w:trHeight w:val="315"/>
        </w:trPr>
        <w:tc>
          <w:tcPr>
            <w:tcW w:w="250" w:type="pct"/>
            <w:shd w:val="clear" w:color="auto" w:fill="auto"/>
            <w:noWrap/>
            <w:vAlign w:val="center"/>
            <w:hideMark/>
          </w:tcPr>
          <w:p w14:paraId="3257F93F" w14:textId="77777777" w:rsidR="000266DC" w:rsidRPr="00F337EA" w:rsidRDefault="000266DC" w:rsidP="00D65225">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2</w:t>
            </w:r>
          </w:p>
        </w:tc>
        <w:tc>
          <w:tcPr>
            <w:tcW w:w="1188" w:type="pct"/>
            <w:shd w:val="clear" w:color="auto" w:fill="auto"/>
            <w:noWrap/>
            <w:vAlign w:val="center"/>
            <w:hideMark/>
          </w:tcPr>
          <w:p w14:paraId="7401BCF3" w14:textId="53EF0DE5" w:rsidR="000266DC" w:rsidRPr="00F337EA" w:rsidRDefault="00087334" w:rsidP="00D65225">
            <w:pPr>
              <w:spacing w:after="0" w:line="240" w:lineRule="auto"/>
              <w:jc w:val="both"/>
              <w:rPr>
                <w:rFonts w:ascii="Times New Roman" w:eastAsia="Times New Roman" w:hAnsi="Times New Roman" w:cs="Times New Roman"/>
                <w:color w:val="000000"/>
                <w:sz w:val="24"/>
                <w:szCs w:val="24"/>
                <w:lang w:eastAsia="ru-RU"/>
              </w:rPr>
            </w:pPr>
            <w:r w:rsidRPr="00F337EA">
              <w:rPr>
                <w:rFonts w:ascii="Times New Roman" w:hAnsi="Times New Roman" w:cs="Times New Roman"/>
                <w:spacing w:val="2"/>
                <w:sz w:val="24"/>
                <w:szCs w:val="24"/>
                <w:lang w:val="ru-RU"/>
              </w:rPr>
              <w:t>Иноятова Н.М.</w:t>
            </w:r>
          </w:p>
        </w:tc>
        <w:tc>
          <w:tcPr>
            <w:tcW w:w="1972" w:type="pct"/>
            <w:shd w:val="clear" w:color="auto" w:fill="auto"/>
            <w:vAlign w:val="center"/>
            <w:hideMark/>
          </w:tcPr>
          <w:p w14:paraId="01BAB908" w14:textId="38EF5EF3" w:rsidR="000266DC" w:rsidRPr="00F337EA" w:rsidRDefault="00087334" w:rsidP="000266DC">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доцент, т.ф.</w:t>
            </w:r>
            <w:proofErr w:type="gramStart"/>
            <w:r w:rsidRPr="00F337EA">
              <w:rPr>
                <w:rFonts w:ascii="Times New Roman" w:eastAsia="Times New Roman" w:hAnsi="Times New Roman" w:cs="Times New Roman"/>
                <w:color w:val="000000"/>
                <w:sz w:val="24"/>
                <w:szCs w:val="24"/>
                <w:lang w:val="ru-RU" w:eastAsia="ru-RU"/>
              </w:rPr>
              <w:t>н</w:t>
            </w:r>
            <w:proofErr w:type="gramEnd"/>
            <w:r w:rsidRPr="00F337EA">
              <w:rPr>
                <w:rFonts w:ascii="Times New Roman" w:eastAsia="Times New Roman" w:hAnsi="Times New Roman" w:cs="Times New Roman"/>
                <w:color w:val="000000"/>
                <w:sz w:val="24"/>
                <w:szCs w:val="24"/>
                <w:lang w:val="ru-RU" w:eastAsia="ru-RU"/>
              </w:rPr>
              <w:t>.</w:t>
            </w:r>
          </w:p>
        </w:tc>
        <w:tc>
          <w:tcPr>
            <w:tcW w:w="1589" w:type="pct"/>
            <w:shd w:val="clear" w:color="auto" w:fill="auto"/>
            <w:noWrap/>
            <w:vAlign w:val="center"/>
            <w:hideMark/>
          </w:tcPr>
          <w:p w14:paraId="623F223A" w14:textId="77777777" w:rsidR="00087334" w:rsidRPr="00F337EA" w:rsidRDefault="00087334" w:rsidP="00087334">
            <w:pPr>
              <w:spacing w:after="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ru-RU"/>
              </w:rPr>
              <w:t>ТХКМРМ</w:t>
            </w:r>
            <w:r w:rsidRPr="00F337EA">
              <w:rPr>
                <w:rFonts w:ascii="Times New Roman" w:hAnsi="Times New Roman" w:cs="Times New Roman"/>
                <w:color w:val="000000" w:themeColor="text1"/>
                <w:sz w:val="24"/>
                <w:szCs w:val="24"/>
                <w:lang w:val="uz-Cyrl-UZ"/>
              </w:rPr>
              <w:t>, Акушерлик ва</w:t>
            </w:r>
          </w:p>
          <w:p w14:paraId="2B10F7F1" w14:textId="77777777" w:rsidR="00087334" w:rsidRPr="00F337EA" w:rsidRDefault="00087334" w:rsidP="00087334">
            <w:pPr>
              <w:spacing w:after="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гинекология, перинатал</w:t>
            </w:r>
          </w:p>
          <w:p w14:paraId="73591A08" w14:textId="4504AF78" w:rsidR="000266DC" w:rsidRPr="00F337EA" w:rsidRDefault="00087334" w:rsidP="00087334">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hAnsi="Times New Roman" w:cs="Times New Roman"/>
                <w:color w:val="000000" w:themeColor="text1"/>
                <w:sz w:val="24"/>
                <w:szCs w:val="24"/>
                <w:lang w:val="uz-Cyrl-UZ"/>
              </w:rPr>
              <w:t>тиббиёт кафедраси</w:t>
            </w:r>
          </w:p>
        </w:tc>
      </w:tr>
    </w:tbl>
    <w:p w14:paraId="34929992" w14:textId="2DADCCC3" w:rsidR="001729E7" w:rsidRPr="001729E7" w:rsidRDefault="001729E7" w:rsidP="001729E7">
      <w:pPr>
        <w:spacing w:after="0" w:line="240" w:lineRule="auto"/>
        <w:jc w:val="both"/>
        <w:rPr>
          <w:rFonts w:ascii="Times New Roman" w:hAnsi="Times New Roman" w:cs="Times New Roman"/>
          <w:i/>
          <w:color w:val="000000" w:themeColor="text1"/>
          <w:sz w:val="24"/>
          <w:szCs w:val="24"/>
          <w:lang w:val="uz-Cyrl-UZ"/>
        </w:rPr>
      </w:pPr>
      <w:r w:rsidRPr="001729E7">
        <w:rPr>
          <w:rFonts w:ascii="Times New Roman" w:hAnsi="Times New Roman" w:cs="Times New Roman"/>
          <w:i/>
          <w:color w:val="000000" w:themeColor="text1"/>
          <w:sz w:val="24"/>
          <w:szCs w:val="24"/>
          <w:lang w:val="uz-Cyrl-UZ"/>
        </w:rPr>
        <w:lastRenderedPageBreak/>
        <w:t>РИОваБСИАТМ – Республика ихтисослаштирилган она ва бола саломатлиги илмий-амалий тиббиёт маркази</w:t>
      </w:r>
    </w:p>
    <w:p w14:paraId="771A459C" w14:textId="7F118EA9" w:rsidR="001729E7" w:rsidRPr="001729E7" w:rsidRDefault="001729E7" w:rsidP="001729E7">
      <w:pPr>
        <w:spacing w:after="0" w:line="240" w:lineRule="auto"/>
        <w:jc w:val="both"/>
        <w:rPr>
          <w:rFonts w:ascii="Times New Roman" w:hAnsi="Times New Roman" w:cs="Times New Roman"/>
          <w:i/>
          <w:color w:val="000000" w:themeColor="text1"/>
          <w:sz w:val="24"/>
          <w:szCs w:val="24"/>
          <w:lang w:val="uz-Cyrl-UZ"/>
        </w:rPr>
      </w:pPr>
      <w:r w:rsidRPr="001729E7">
        <w:rPr>
          <w:rFonts w:ascii="Times New Roman" w:hAnsi="Times New Roman" w:cs="Times New Roman"/>
          <w:i/>
          <w:color w:val="000000" w:themeColor="text1"/>
          <w:sz w:val="24"/>
          <w:szCs w:val="24"/>
          <w:lang w:val="uz-Cyrl-UZ"/>
        </w:rPr>
        <w:t>РПМ – Республика перинатал маркази</w:t>
      </w:r>
    </w:p>
    <w:p w14:paraId="722A7D8F" w14:textId="0B9618AB" w:rsidR="001729E7" w:rsidRPr="001729E7" w:rsidRDefault="001729E7" w:rsidP="001729E7">
      <w:pPr>
        <w:spacing w:after="0" w:line="240" w:lineRule="auto"/>
        <w:jc w:val="both"/>
        <w:rPr>
          <w:rFonts w:ascii="Times New Roman" w:hAnsi="Times New Roman" w:cs="Times New Roman"/>
          <w:i/>
          <w:color w:val="000000" w:themeColor="text1"/>
          <w:sz w:val="24"/>
          <w:szCs w:val="24"/>
          <w:lang w:val="uz-Cyrl-UZ"/>
        </w:rPr>
      </w:pPr>
      <w:r w:rsidRPr="001729E7">
        <w:rPr>
          <w:rFonts w:ascii="Times New Roman" w:hAnsi="Times New Roman" w:cs="Times New Roman"/>
          <w:i/>
          <w:color w:val="000000" w:themeColor="text1"/>
          <w:sz w:val="24"/>
          <w:szCs w:val="24"/>
          <w:lang w:val="uz-Cyrl-UZ"/>
        </w:rPr>
        <w:t>ТХКМРМ – Тиббиёт ходимларининг касбий малакасини ривожлантириш маркази</w:t>
      </w:r>
    </w:p>
    <w:p w14:paraId="13F62500" w14:textId="739029C2" w:rsidR="001729E7" w:rsidRPr="001729E7" w:rsidRDefault="001729E7" w:rsidP="001729E7">
      <w:pPr>
        <w:spacing w:after="0" w:line="240" w:lineRule="auto"/>
        <w:jc w:val="both"/>
        <w:rPr>
          <w:rFonts w:ascii="Times New Roman" w:hAnsi="Times New Roman" w:cs="Times New Roman"/>
          <w:i/>
          <w:color w:val="000000" w:themeColor="text1"/>
          <w:sz w:val="24"/>
          <w:szCs w:val="24"/>
          <w:lang w:val="uz-Cyrl-UZ"/>
        </w:rPr>
      </w:pPr>
      <w:r w:rsidRPr="001729E7">
        <w:rPr>
          <w:rFonts w:ascii="Times New Roman" w:hAnsi="Times New Roman" w:cs="Times New Roman"/>
          <w:i/>
          <w:color w:val="000000" w:themeColor="text1"/>
          <w:sz w:val="24"/>
          <w:szCs w:val="24"/>
          <w:lang w:val="uz-Cyrl-UZ"/>
        </w:rPr>
        <w:t xml:space="preserve">ТТА – Тошкент тиббиёт академияси </w:t>
      </w:r>
    </w:p>
    <w:p w14:paraId="7A59D6E7" w14:textId="77777777" w:rsidR="001729E7" w:rsidRDefault="001729E7" w:rsidP="001729E7">
      <w:pPr>
        <w:spacing w:after="0" w:line="240" w:lineRule="auto"/>
        <w:jc w:val="both"/>
        <w:rPr>
          <w:rFonts w:ascii="Times New Roman" w:hAnsi="Times New Roman" w:cs="Times New Roman"/>
          <w:color w:val="000000" w:themeColor="text1"/>
          <w:sz w:val="24"/>
          <w:szCs w:val="24"/>
          <w:lang w:val="uz-Cyrl-UZ"/>
        </w:rPr>
      </w:pPr>
    </w:p>
    <w:p w14:paraId="4F61E86F" w14:textId="77777777" w:rsidR="00D33FD1" w:rsidRDefault="00B2343C" w:rsidP="001729E7">
      <w:pPr>
        <w:spacing w:after="0" w:line="240" w:lineRule="auto"/>
        <w:jc w:val="both"/>
        <w:rPr>
          <w:rFonts w:ascii="Times New Roman" w:hAnsi="Times New Roman" w:cs="Times New Roman"/>
          <w:color w:val="000000" w:themeColor="text1"/>
          <w:sz w:val="24"/>
          <w:szCs w:val="24"/>
          <w:lang w:val="uz-Cyrl-UZ" w:eastAsia="ru-RU"/>
        </w:rPr>
      </w:pPr>
      <w:r w:rsidRPr="00F337EA">
        <w:rPr>
          <w:rFonts w:ascii="Times New Roman" w:hAnsi="Times New Roman" w:cs="Times New Roman"/>
          <w:color w:val="000000" w:themeColor="text1"/>
          <w:sz w:val="24"/>
          <w:szCs w:val="24"/>
          <w:lang w:val="uz-Cyrl-UZ"/>
        </w:rPr>
        <w:t xml:space="preserve">Клиник </w:t>
      </w:r>
      <w:r w:rsidR="00075006" w:rsidRPr="00F337EA">
        <w:rPr>
          <w:rFonts w:ascii="Times New Roman" w:hAnsi="Times New Roman" w:cs="Times New Roman"/>
          <w:color w:val="000000" w:themeColor="text1"/>
          <w:sz w:val="24"/>
          <w:szCs w:val="24"/>
          <w:lang w:val="uz-Cyrl-UZ"/>
        </w:rPr>
        <w:t>протокол</w:t>
      </w:r>
      <w:r w:rsidRPr="00F337EA">
        <w:rPr>
          <w:rFonts w:ascii="Times New Roman" w:hAnsi="Times New Roman" w:cs="Times New Roman"/>
          <w:color w:val="000000" w:themeColor="text1"/>
          <w:sz w:val="24"/>
          <w:szCs w:val="24"/>
          <w:lang w:val="uz-Cyrl-UZ"/>
        </w:rPr>
        <w:t xml:space="preserve"> ОТМ профессор-ўқитувчилари, Ўзбекистон Республикаси Акушер-</w:t>
      </w:r>
      <w:r w:rsidRPr="00F337EA">
        <w:rPr>
          <w:rFonts w:ascii="Times New Roman" w:hAnsi="Times New Roman" w:cs="Times New Roman"/>
          <w:color w:val="000000" w:themeColor="text1"/>
          <w:sz w:val="24"/>
          <w:szCs w:val="24"/>
          <w:lang w:val="uz-Cyrl-UZ" w:eastAsia="ru-RU"/>
        </w:rPr>
        <w:t xml:space="preserve">гинекологлар ассоциацияси аъзолари, соғлиқни сақлаш ташкилотчилари (РИОваБСИАТМ филиаллари директорлари ва уларнинг ўринбосарлари) ҳамда вилоят туғруққа кўмаклашиш муассасалари шифокорлари иштирокидаги ишчи гуруҳнинг онлайн шаклда ўтказилган якуний йиғилишида норасмий келишув орқали муҳокама қилинди ва 2023 йил </w:t>
      </w:r>
      <w:r w:rsidR="00E2156F" w:rsidRPr="00F337EA">
        <w:rPr>
          <w:rFonts w:ascii="Times New Roman" w:hAnsi="Times New Roman" w:cs="Times New Roman"/>
          <w:color w:val="000000" w:themeColor="text1"/>
          <w:sz w:val="24"/>
          <w:szCs w:val="24"/>
          <w:lang w:val="uz-Cyrl-UZ" w:eastAsia="ru-RU"/>
        </w:rPr>
        <w:t>18</w:t>
      </w:r>
      <w:r w:rsidRPr="00F337EA">
        <w:rPr>
          <w:rFonts w:ascii="Times New Roman" w:hAnsi="Times New Roman" w:cs="Times New Roman"/>
          <w:color w:val="000000" w:themeColor="text1"/>
          <w:sz w:val="24"/>
          <w:szCs w:val="24"/>
          <w:lang w:val="uz-Cyrl-UZ" w:eastAsia="ru-RU"/>
        </w:rPr>
        <w:t xml:space="preserve"> </w:t>
      </w:r>
      <w:r w:rsidR="00E2156F" w:rsidRPr="00F337EA">
        <w:rPr>
          <w:rFonts w:ascii="Times New Roman" w:hAnsi="Times New Roman" w:cs="Times New Roman"/>
          <w:color w:val="000000" w:themeColor="text1"/>
          <w:sz w:val="24"/>
          <w:szCs w:val="24"/>
          <w:lang w:val="uz-Cyrl-UZ" w:eastAsia="ru-RU"/>
        </w:rPr>
        <w:t>декабр</w:t>
      </w:r>
      <w:r w:rsidR="00513344" w:rsidRPr="00F337EA">
        <w:rPr>
          <w:rFonts w:ascii="Times New Roman" w:hAnsi="Times New Roman" w:cs="Times New Roman"/>
          <w:color w:val="000000" w:themeColor="text1"/>
          <w:sz w:val="24"/>
          <w:szCs w:val="24"/>
          <w:lang w:val="uz-Cyrl-UZ" w:eastAsia="ru-RU"/>
        </w:rPr>
        <w:t xml:space="preserve"> </w:t>
      </w:r>
      <w:r w:rsidR="00E2156F" w:rsidRPr="00F337EA">
        <w:rPr>
          <w:rFonts w:ascii="Times New Roman" w:hAnsi="Times New Roman" w:cs="Times New Roman"/>
          <w:color w:val="000000" w:themeColor="text1"/>
          <w:sz w:val="24"/>
          <w:szCs w:val="24"/>
          <w:lang w:val="uz-Cyrl-UZ" w:eastAsia="ru-RU"/>
        </w:rPr>
        <w:t>2</w:t>
      </w:r>
      <w:r w:rsidRPr="00F337EA">
        <w:rPr>
          <w:rFonts w:ascii="Times New Roman" w:hAnsi="Times New Roman" w:cs="Times New Roman"/>
          <w:color w:val="000000" w:themeColor="text1"/>
          <w:sz w:val="24"/>
          <w:szCs w:val="24"/>
          <w:lang w:val="uz-Cyrl-UZ" w:eastAsia="ru-RU"/>
        </w:rPr>
        <w:t>-сонли баённомаси билан тасдиқланди.</w:t>
      </w:r>
      <w:r w:rsidR="00227FAC">
        <w:rPr>
          <w:rFonts w:ascii="Times New Roman" w:hAnsi="Times New Roman" w:cs="Times New Roman"/>
          <w:color w:val="000000" w:themeColor="text1"/>
          <w:sz w:val="24"/>
          <w:szCs w:val="24"/>
          <w:lang w:val="uz-Cyrl-UZ" w:eastAsia="ru-RU"/>
        </w:rPr>
        <w:t xml:space="preserve"> </w:t>
      </w:r>
      <w:r w:rsidR="00E2156F" w:rsidRPr="00F337EA">
        <w:rPr>
          <w:rFonts w:ascii="Times New Roman" w:hAnsi="Times New Roman" w:cs="Times New Roman"/>
          <w:color w:val="000000" w:themeColor="text1"/>
          <w:sz w:val="24"/>
          <w:szCs w:val="24"/>
          <w:lang w:val="uz-Cyrl-UZ" w:eastAsia="ru-RU"/>
        </w:rPr>
        <w:t>Ишчи гуруҳ раҳбарлари Надирханова Н.С., Абдуллаева Л.М., Гафурова Ф.А., Каримова Ф.Д.</w:t>
      </w:r>
      <w:r w:rsidR="00227FAC">
        <w:rPr>
          <w:rFonts w:ascii="Times New Roman" w:hAnsi="Times New Roman" w:cs="Times New Roman"/>
          <w:color w:val="000000" w:themeColor="text1"/>
          <w:sz w:val="24"/>
          <w:szCs w:val="24"/>
          <w:lang w:val="uz-Cyrl-UZ" w:eastAsia="ru-RU"/>
        </w:rPr>
        <w:t xml:space="preserve"> </w:t>
      </w:r>
    </w:p>
    <w:p w14:paraId="04607D14" w14:textId="7A1EC549" w:rsidR="00B2343C" w:rsidRPr="00F337EA" w:rsidRDefault="00B2343C" w:rsidP="00ED6164">
      <w:pPr>
        <w:spacing w:line="240" w:lineRule="auto"/>
        <w:jc w:val="both"/>
        <w:rPr>
          <w:rFonts w:ascii="Times New Roman" w:hAnsi="Times New Roman" w:cs="Times New Roman"/>
          <w:color w:val="000000" w:themeColor="text1"/>
          <w:sz w:val="24"/>
          <w:szCs w:val="24"/>
          <w:lang w:val="ru-RU" w:eastAsia="ru-RU"/>
        </w:rPr>
      </w:pPr>
      <w:r w:rsidRPr="00F337EA">
        <w:rPr>
          <w:rFonts w:ascii="Times New Roman" w:hAnsi="Times New Roman" w:cs="Times New Roman"/>
          <w:color w:val="000000" w:themeColor="text1"/>
          <w:sz w:val="24"/>
          <w:szCs w:val="24"/>
          <w:lang w:val="uz-Cyrl-UZ" w:eastAsia="ru-RU"/>
        </w:rPr>
        <w:t xml:space="preserve">Клиник </w:t>
      </w:r>
      <w:r w:rsidR="00513344" w:rsidRPr="00F337EA">
        <w:rPr>
          <w:rFonts w:ascii="Times New Roman" w:hAnsi="Times New Roman" w:cs="Times New Roman"/>
          <w:color w:val="000000" w:themeColor="text1"/>
          <w:sz w:val="24"/>
          <w:szCs w:val="24"/>
          <w:lang w:val="uz-Cyrl-UZ"/>
        </w:rPr>
        <w:t xml:space="preserve">протокол </w:t>
      </w:r>
      <w:r w:rsidRPr="00F337EA">
        <w:rPr>
          <w:rFonts w:ascii="Times New Roman" w:hAnsi="Times New Roman" w:cs="Times New Roman"/>
          <w:color w:val="000000" w:themeColor="text1"/>
          <w:sz w:val="24"/>
          <w:szCs w:val="24"/>
          <w:lang w:val="uz-Cyrl-UZ" w:eastAsia="ru-RU"/>
        </w:rPr>
        <w:t>РИОваБСИАТМ Илмий кенгашида кўриб чиқилди ва 2023 йил</w:t>
      </w:r>
      <w:r w:rsidR="00513344" w:rsidRPr="00F337EA">
        <w:rPr>
          <w:rFonts w:ascii="Times New Roman" w:hAnsi="Times New Roman" w:cs="Times New Roman"/>
          <w:color w:val="000000" w:themeColor="text1"/>
          <w:sz w:val="24"/>
          <w:szCs w:val="24"/>
          <w:lang w:val="uz-Cyrl-UZ" w:eastAsia="ru-RU"/>
        </w:rPr>
        <w:t xml:space="preserve"> </w:t>
      </w:r>
      <w:r w:rsidR="00E2156F" w:rsidRPr="00F337EA">
        <w:rPr>
          <w:rFonts w:ascii="Times New Roman" w:hAnsi="Times New Roman" w:cs="Times New Roman"/>
          <w:color w:val="000000" w:themeColor="text1"/>
          <w:sz w:val="24"/>
          <w:szCs w:val="24"/>
          <w:lang w:val="uz-Cyrl-UZ" w:eastAsia="ru-RU"/>
        </w:rPr>
        <w:t>21 декабрдаги</w:t>
      </w:r>
      <w:r w:rsidR="00227FAC">
        <w:rPr>
          <w:rFonts w:ascii="Times New Roman" w:hAnsi="Times New Roman" w:cs="Times New Roman"/>
          <w:color w:val="000000" w:themeColor="text1"/>
          <w:sz w:val="24"/>
          <w:szCs w:val="24"/>
          <w:lang w:val="uz-Cyrl-UZ" w:eastAsia="ru-RU"/>
        </w:rPr>
        <w:t xml:space="preserve"> </w:t>
      </w:r>
      <w:r w:rsidR="00E2156F" w:rsidRPr="00F337EA">
        <w:rPr>
          <w:rFonts w:ascii="Times New Roman" w:hAnsi="Times New Roman" w:cs="Times New Roman"/>
          <w:color w:val="000000" w:themeColor="text1"/>
          <w:sz w:val="24"/>
          <w:szCs w:val="24"/>
          <w:lang w:val="uz-Cyrl-UZ" w:eastAsia="ru-RU"/>
        </w:rPr>
        <w:t>19</w:t>
      </w:r>
      <w:r w:rsidRPr="00F337EA">
        <w:rPr>
          <w:rFonts w:ascii="Times New Roman" w:hAnsi="Times New Roman" w:cs="Times New Roman"/>
          <w:color w:val="000000" w:themeColor="text1"/>
          <w:sz w:val="24"/>
          <w:szCs w:val="24"/>
          <w:lang w:val="uz-Cyrl-UZ" w:eastAsia="ru-RU"/>
        </w:rPr>
        <w:t>-сонли баённомаси билан тасдиқланди.</w:t>
      </w:r>
      <w:r w:rsidR="00227FAC">
        <w:rPr>
          <w:rFonts w:ascii="Times New Roman" w:hAnsi="Times New Roman" w:cs="Times New Roman"/>
          <w:color w:val="000000" w:themeColor="text1"/>
          <w:sz w:val="24"/>
          <w:szCs w:val="24"/>
          <w:lang w:val="uz-Cyrl-UZ" w:eastAsia="ru-RU"/>
        </w:rPr>
        <w:t xml:space="preserve"> </w:t>
      </w:r>
      <w:r w:rsidRPr="00F337EA">
        <w:rPr>
          <w:rFonts w:ascii="Times New Roman" w:hAnsi="Times New Roman" w:cs="Times New Roman"/>
          <w:color w:val="000000" w:themeColor="text1"/>
          <w:sz w:val="24"/>
          <w:szCs w:val="24"/>
          <w:lang w:val="ru-RU" w:eastAsia="ru-RU"/>
        </w:rPr>
        <w:t xml:space="preserve">Илмий кенгаш раиси </w:t>
      </w:r>
      <w:r w:rsidRPr="00F337EA">
        <w:rPr>
          <w:rFonts w:ascii="Times New Roman" w:hAnsi="Times New Roman" w:cs="Times New Roman"/>
          <w:color w:val="000000" w:themeColor="text1"/>
          <w:sz w:val="24"/>
          <w:szCs w:val="24"/>
          <w:lang w:val="ru-RU" w:eastAsia="ru-RU"/>
        </w:rPr>
        <w:sym w:font="Symbol" w:char="F02D"/>
      </w:r>
      <w:r w:rsidRPr="00F337EA">
        <w:rPr>
          <w:rFonts w:ascii="Times New Roman" w:hAnsi="Times New Roman" w:cs="Times New Roman"/>
          <w:color w:val="000000" w:themeColor="text1"/>
          <w:sz w:val="24"/>
          <w:szCs w:val="24"/>
          <w:lang w:val="ru-RU" w:eastAsia="ru-RU"/>
        </w:rPr>
        <w:t xml:space="preserve"> т.ф.д., профессор Асатова M.M.</w:t>
      </w:r>
    </w:p>
    <w:p w14:paraId="1E7B1DF7" w14:textId="02045379" w:rsidR="000C47EC" w:rsidRPr="00F337EA" w:rsidRDefault="000C47EC" w:rsidP="000C47EC">
      <w:pPr>
        <w:spacing w:before="120" w:after="120" w:line="240" w:lineRule="auto"/>
        <w:jc w:val="both"/>
        <w:rPr>
          <w:rFonts w:ascii="Times New Roman" w:eastAsia="Times New Roman" w:hAnsi="Times New Roman" w:cs="Times New Roman"/>
          <w:b/>
          <w:color w:val="365F91"/>
          <w:sz w:val="24"/>
          <w:szCs w:val="24"/>
          <w:lang w:val="ru-RU"/>
        </w:rPr>
      </w:pPr>
      <w:r w:rsidRPr="00F337EA">
        <w:rPr>
          <w:rFonts w:ascii="Times New Roman" w:eastAsia="Times New Roman" w:hAnsi="Times New Roman" w:cs="Times New Roman"/>
          <w:b/>
          <w:color w:val="365F91"/>
          <w:sz w:val="24"/>
          <w:szCs w:val="24"/>
          <w:lang w:val="ru-RU"/>
        </w:rPr>
        <w:t xml:space="preserve">Ташқи эксперт </w:t>
      </w:r>
      <w:proofErr w:type="gramStart"/>
      <w:r w:rsidRPr="00F337EA">
        <w:rPr>
          <w:rFonts w:ascii="Times New Roman" w:eastAsia="Times New Roman" w:hAnsi="Times New Roman" w:cs="Times New Roman"/>
          <w:b/>
          <w:color w:val="365F91"/>
          <w:sz w:val="24"/>
          <w:szCs w:val="24"/>
          <w:lang w:val="ru-RU"/>
        </w:rPr>
        <w:t>ба</w:t>
      </w:r>
      <w:proofErr w:type="gramEnd"/>
      <w:r w:rsidRPr="00F337EA">
        <w:rPr>
          <w:rFonts w:ascii="Times New Roman" w:eastAsia="Times New Roman" w:hAnsi="Times New Roman" w:cs="Times New Roman"/>
          <w:b/>
          <w:color w:val="365F91"/>
          <w:sz w:val="24"/>
          <w:szCs w:val="24"/>
          <w:lang w:val="ru-RU"/>
        </w:rPr>
        <w:t>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2423"/>
        <w:gridCol w:w="4018"/>
        <w:gridCol w:w="3238"/>
      </w:tblGrid>
      <w:tr w:rsidR="000C47EC" w:rsidRPr="00F337EA" w14:paraId="3D935277" w14:textId="77777777" w:rsidTr="00C90D21">
        <w:trPr>
          <w:trHeight w:val="315"/>
        </w:trPr>
        <w:tc>
          <w:tcPr>
            <w:tcW w:w="250" w:type="pct"/>
            <w:shd w:val="clear" w:color="auto" w:fill="DBE5F1" w:themeFill="accent1" w:themeFillTint="33"/>
            <w:noWrap/>
            <w:vAlign w:val="center"/>
            <w:hideMark/>
          </w:tcPr>
          <w:p w14:paraId="74394393" w14:textId="77777777" w:rsidR="000C47EC" w:rsidRPr="00F337EA" w:rsidRDefault="000C47EC" w:rsidP="000C47EC">
            <w:pPr>
              <w:spacing w:after="0" w:line="240" w:lineRule="auto"/>
              <w:jc w:val="center"/>
              <w:rPr>
                <w:rFonts w:ascii="Times New Roman" w:eastAsia="Times New Roman" w:hAnsi="Times New Roman" w:cs="Times New Roman"/>
                <w:b/>
                <w:bCs/>
                <w:color w:val="000000"/>
                <w:sz w:val="24"/>
                <w:szCs w:val="24"/>
                <w:lang w:eastAsia="ru-RU"/>
              </w:rPr>
            </w:pPr>
            <w:r w:rsidRPr="00F337EA">
              <w:rPr>
                <w:rFonts w:ascii="Times New Roman" w:eastAsia="Times New Roman" w:hAnsi="Times New Roman" w:cs="Times New Roman"/>
                <w:b/>
                <w:bCs/>
                <w:color w:val="000000"/>
                <w:sz w:val="24"/>
                <w:szCs w:val="24"/>
                <w:lang w:eastAsia="ru-RU"/>
              </w:rPr>
              <w:t>№</w:t>
            </w:r>
          </w:p>
        </w:tc>
        <w:tc>
          <w:tcPr>
            <w:tcW w:w="1189" w:type="pct"/>
            <w:shd w:val="clear" w:color="auto" w:fill="DBE5F1" w:themeFill="accent1" w:themeFillTint="33"/>
            <w:noWrap/>
            <w:vAlign w:val="center"/>
            <w:hideMark/>
          </w:tcPr>
          <w:p w14:paraId="53E25D1B" w14:textId="64C82763" w:rsidR="000C47EC" w:rsidRPr="00F337EA" w:rsidRDefault="000C47EC" w:rsidP="000C47EC">
            <w:pPr>
              <w:spacing w:after="0" w:line="240" w:lineRule="auto"/>
              <w:jc w:val="center"/>
              <w:rPr>
                <w:rFonts w:ascii="Times New Roman" w:eastAsia="Times New Roman" w:hAnsi="Times New Roman" w:cs="Times New Roman"/>
                <w:b/>
                <w:bCs/>
                <w:color w:val="000000"/>
                <w:sz w:val="24"/>
                <w:szCs w:val="24"/>
                <w:lang w:eastAsia="ru-RU"/>
              </w:rPr>
            </w:pPr>
            <w:r w:rsidRPr="00F337EA">
              <w:rPr>
                <w:rFonts w:ascii="Times New Roman" w:eastAsia="Times New Roman" w:hAnsi="Times New Roman" w:cs="Times New Roman"/>
                <w:b/>
                <w:bCs/>
                <w:color w:val="000000"/>
                <w:sz w:val="24"/>
                <w:szCs w:val="24"/>
                <w:lang w:val="ru-RU" w:eastAsia="ru-RU"/>
              </w:rPr>
              <w:t>Ф.И.Ш.</w:t>
            </w:r>
          </w:p>
        </w:tc>
        <w:tc>
          <w:tcPr>
            <w:tcW w:w="1972" w:type="pct"/>
            <w:shd w:val="clear" w:color="auto" w:fill="DBE5F1" w:themeFill="accent1" w:themeFillTint="33"/>
            <w:vAlign w:val="center"/>
            <w:hideMark/>
          </w:tcPr>
          <w:p w14:paraId="2E1AB4A5" w14:textId="119E460F" w:rsidR="000C47EC" w:rsidRPr="00F337EA" w:rsidRDefault="000C47EC" w:rsidP="000C47EC">
            <w:pPr>
              <w:spacing w:after="0" w:line="240" w:lineRule="auto"/>
              <w:jc w:val="center"/>
              <w:rPr>
                <w:rFonts w:ascii="Times New Roman" w:eastAsia="Times New Roman" w:hAnsi="Times New Roman" w:cs="Times New Roman"/>
                <w:b/>
                <w:bCs/>
                <w:color w:val="000000"/>
                <w:sz w:val="24"/>
                <w:szCs w:val="24"/>
                <w:lang w:eastAsia="ru-RU"/>
              </w:rPr>
            </w:pPr>
            <w:r w:rsidRPr="00F337EA">
              <w:rPr>
                <w:rFonts w:ascii="Times New Roman" w:eastAsia="Times New Roman" w:hAnsi="Times New Roman" w:cs="Times New Roman"/>
                <w:b/>
                <w:bCs/>
                <w:color w:val="000000"/>
                <w:sz w:val="24"/>
                <w:szCs w:val="24"/>
                <w:lang w:val="uz-Cyrl-UZ" w:eastAsia="ru-RU"/>
              </w:rPr>
              <w:t>Лавозими</w:t>
            </w:r>
          </w:p>
        </w:tc>
        <w:tc>
          <w:tcPr>
            <w:tcW w:w="1589" w:type="pct"/>
            <w:shd w:val="clear" w:color="auto" w:fill="DBE5F1" w:themeFill="accent1" w:themeFillTint="33"/>
            <w:noWrap/>
            <w:vAlign w:val="center"/>
            <w:hideMark/>
          </w:tcPr>
          <w:p w14:paraId="5190DDA1" w14:textId="128E1DFA" w:rsidR="000C47EC" w:rsidRPr="00F337EA" w:rsidRDefault="000C47EC" w:rsidP="000C47EC">
            <w:pPr>
              <w:spacing w:after="0" w:line="240" w:lineRule="auto"/>
              <w:jc w:val="center"/>
              <w:rPr>
                <w:rFonts w:ascii="Times New Roman" w:eastAsia="Times New Roman" w:hAnsi="Times New Roman" w:cs="Times New Roman"/>
                <w:b/>
                <w:bCs/>
                <w:color w:val="000000"/>
                <w:sz w:val="24"/>
                <w:szCs w:val="24"/>
                <w:lang w:eastAsia="ru-RU"/>
              </w:rPr>
            </w:pPr>
            <w:r w:rsidRPr="00F337EA">
              <w:rPr>
                <w:rFonts w:ascii="Times New Roman" w:eastAsia="Times New Roman" w:hAnsi="Times New Roman" w:cs="Times New Roman"/>
                <w:b/>
                <w:bCs/>
                <w:color w:val="000000"/>
                <w:sz w:val="24"/>
                <w:szCs w:val="24"/>
                <w:lang w:val="uz-Cyrl-UZ" w:eastAsia="ru-RU"/>
              </w:rPr>
              <w:t>Иш жойи</w:t>
            </w:r>
          </w:p>
        </w:tc>
      </w:tr>
      <w:tr w:rsidR="000C47EC" w:rsidRPr="00F06CBD" w14:paraId="3BEBC4DF" w14:textId="77777777" w:rsidTr="00C90D21">
        <w:trPr>
          <w:trHeight w:val="315"/>
        </w:trPr>
        <w:tc>
          <w:tcPr>
            <w:tcW w:w="250" w:type="pct"/>
            <w:shd w:val="clear" w:color="auto" w:fill="auto"/>
            <w:noWrap/>
            <w:vAlign w:val="center"/>
            <w:hideMark/>
          </w:tcPr>
          <w:p w14:paraId="57CF6510" w14:textId="77777777" w:rsidR="000C47EC" w:rsidRPr="00F337EA" w:rsidRDefault="000C47EC" w:rsidP="00E2156F">
            <w:pPr>
              <w:spacing w:after="0" w:line="240" w:lineRule="auto"/>
              <w:rPr>
                <w:rFonts w:ascii="Times New Roman" w:eastAsia="Times New Roman" w:hAnsi="Times New Roman" w:cs="Times New Roman"/>
                <w:color w:val="000000"/>
                <w:sz w:val="24"/>
                <w:szCs w:val="24"/>
                <w:lang w:eastAsia="ru-RU"/>
              </w:rPr>
            </w:pPr>
            <w:r w:rsidRPr="00F337EA">
              <w:rPr>
                <w:rFonts w:ascii="Times New Roman" w:eastAsia="Times New Roman" w:hAnsi="Times New Roman" w:cs="Times New Roman"/>
                <w:color w:val="000000"/>
                <w:sz w:val="24"/>
                <w:szCs w:val="24"/>
                <w:lang w:eastAsia="ru-RU"/>
              </w:rPr>
              <w:t>1</w:t>
            </w:r>
          </w:p>
        </w:tc>
        <w:tc>
          <w:tcPr>
            <w:tcW w:w="1189" w:type="pct"/>
            <w:shd w:val="clear" w:color="auto" w:fill="auto"/>
            <w:noWrap/>
            <w:vAlign w:val="center"/>
          </w:tcPr>
          <w:p w14:paraId="4A64FBBE" w14:textId="0FD8AD48" w:rsidR="000C47EC" w:rsidRPr="00F337EA" w:rsidRDefault="000C47EC" w:rsidP="00E2156F">
            <w:pPr>
              <w:spacing w:after="0" w:line="240" w:lineRule="auto"/>
              <w:jc w:val="both"/>
              <w:rPr>
                <w:rFonts w:ascii="Times New Roman" w:eastAsia="Times New Roman" w:hAnsi="Times New Roman" w:cs="Times New Roman"/>
                <w:color w:val="000000"/>
                <w:sz w:val="24"/>
                <w:szCs w:val="24"/>
                <w:lang w:eastAsia="ru-RU"/>
              </w:rPr>
            </w:pPr>
            <w:r w:rsidRPr="00F337EA">
              <w:rPr>
                <w:rFonts w:ascii="Times New Roman" w:hAnsi="Times New Roman" w:cs="Times New Roman"/>
                <w:color w:val="000000" w:themeColor="text1"/>
                <w:sz w:val="24"/>
                <w:szCs w:val="24"/>
                <w:lang w:val="uz-Cyrl-UZ" w:eastAsia="ru-RU"/>
              </w:rPr>
              <w:t>Тинатин Гагуа</w:t>
            </w:r>
          </w:p>
        </w:tc>
        <w:tc>
          <w:tcPr>
            <w:tcW w:w="1972" w:type="pct"/>
            <w:shd w:val="clear" w:color="auto" w:fill="auto"/>
            <w:vAlign w:val="center"/>
          </w:tcPr>
          <w:p w14:paraId="1F1A7534" w14:textId="214AC301" w:rsidR="000C47EC" w:rsidRPr="00F337EA" w:rsidRDefault="000C47EC" w:rsidP="00E2156F">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акушер-гинеколог, ЖССТ эксперти, т.ф.д.</w:t>
            </w:r>
          </w:p>
        </w:tc>
        <w:tc>
          <w:tcPr>
            <w:tcW w:w="1589" w:type="pct"/>
            <w:shd w:val="clear" w:color="auto" w:fill="auto"/>
            <w:noWrap/>
            <w:vAlign w:val="center"/>
          </w:tcPr>
          <w:p w14:paraId="277D5B9E" w14:textId="571E866B" w:rsidR="000C47EC" w:rsidRPr="00F337EA" w:rsidRDefault="000C47EC" w:rsidP="00E2156F">
            <w:pPr>
              <w:spacing w:after="0" w:line="240" w:lineRule="auto"/>
              <w:jc w:val="both"/>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Д.</w:t>
            </w:r>
            <w:r w:rsidR="00C90D21">
              <w:rPr>
                <w:rFonts w:ascii="Times New Roman" w:eastAsia="Times New Roman" w:hAnsi="Times New Roman" w:cs="Times New Roman"/>
                <w:color w:val="000000"/>
                <w:sz w:val="24"/>
                <w:szCs w:val="24"/>
                <w:lang w:val="ru-RU" w:eastAsia="ru-RU"/>
              </w:rPr>
              <w:t xml:space="preserve"> </w:t>
            </w:r>
            <w:r w:rsidRPr="00F337EA">
              <w:rPr>
                <w:rFonts w:ascii="Times New Roman" w:eastAsia="Times New Roman" w:hAnsi="Times New Roman" w:cs="Times New Roman"/>
                <w:color w:val="000000"/>
                <w:sz w:val="24"/>
                <w:szCs w:val="24"/>
                <w:lang w:val="ru-RU" w:eastAsia="ru-RU"/>
              </w:rPr>
              <w:t xml:space="preserve">Твилдиани номидаги </w:t>
            </w:r>
          </w:p>
          <w:p w14:paraId="550F02D0" w14:textId="4504A079" w:rsidR="000C47EC" w:rsidRPr="00F337EA" w:rsidRDefault="000C47EC" w:rsidP="000C47EC">
            <w:pPr>
              <w:spacing w:after="0" w:line="240" w:lineRule="auto"/>
              <w:rPr>
                <w:rFonts w:ascii="Times New Roman" w:eastAsia="Times New Roman" w:hAnsi="Times New Roman" w:cs="Times New Roman"/>
                <w:color w:val="000000"/>
                <w:sz w:val="24"/>
                <w:szCs w:val="24"/>
                <w:lang w:val="ru-RU" w:eastAsia="ru-RU"/>
              </w:rPr>
            </w:pPr>
            <w:r w:rsidRPr="00F337EA">
              <w:rPr>
                <w:rFonts w:ascii="Times New Roman" w:eastAsia="Times New Roman" w:hAnsi="Times New Roman" w:cs="Times New Roman"/>
                <w:color w:val="000000"/>
                <w:sz w:val="24"/>
                <w:szCs w:val="24"/>
                <w:lang w:val="ru-RU" w:eastAsia="ru-RU"/>
              </w:rPr>
              <w:t>тиббиёт университети (Грузия)</w:t>
            </w:r>
          </w:p>
        </w:tc>
      </w:tr>
    </w:tbl>
    <w:p w14:paraId="08DC1BE4" w14:textId="756236C7" w:rsidR="00C90D21" w:rsidRPr="00B43C0D" w:rsidRDefault="00C90D21" w:rsidP="00305F27">
      <w:pPr>
        <w:spacing w:before="120" w:after="120" w:line="240" w:lineRule="auto"/>
        <w:jc w:val="both"/>
        <w:rPr>
          <w:rFonts w:ascii="Times New Roman" w:eastAsia="Times New Roman" w:hAnsi="Times New Roman" w:cs="Times New Roman"/>
          <w:b/>
          <w:color w:val="365F91"/>
          <w:sz w:val="24"/>
          <w:szCs w:val="24"/>
          <w:lang w:val="ru-RU"/>
        </w:rPr>
      </w:pPr>
      <w:r w:rsidRPr="00C90D21">
        <w:rPr>
          <w:rFonts w:ascii="Times New Roman" w:eastAsia="Times New Roman" w:hAnsi="Times New Roman" w:cs="Times New Roman"/>
          <w:b/>
          <w:color w:val="365F91"/>
          <w:sz w:val="24"/>
          <w:szCs w:val="24"/>
          <w:lang w:val="ru-RU"/>
        </w:rPr>
        <w:t>Мазкур</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клиник</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баённома</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Ўзбекистон</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Республикасидаги</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БМТ</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Аҳолишунослик</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Жамғармасининг</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ЮНФПА</w:t>
      </w:r>
      <w:r w:rsidRPr="00B43C0D">
        <w:rPr>
          <w:rFonts w:ascii="Times New Roman" w:eastAsia="Times New Roman" w:hAnsi="Times New Roman" w:cs="Times New Roman"/>
          <w:b/>
          <w:color w:val="365F91"/>
          <w:sz w:val="24"/>
          <w:szCs w:val="24"/>
          <w:lang w:val="ru-RU"/>
        </w:rPr>
        <w:t>/</w:t>
      </w:r>
      <w:r w:rsidRPr="00F95E42">
        <w:rPr>
          <w:rFonts w:ascii="Times New Roman" w:eastAsia="Times New Roman" w:hAnsi="Times New Roman" w:cs="Times New Roman"/>
          <w:b/>
          <w:color w:val="365F91"/>
          <w:sz w:val="24"/>
          <w:szCs w:val="24"/>
        </w:rPr>
        <w:t>UNFPA</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техникавий</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кўмагида</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ўзбек</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тилига</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таржима</w:t>
      </w:r>
      <w:r w:rsidRPr="00B43C0D">
        <w:rPr>
          <w:rFonts w:ascii="Times New Roman" w:eastAsia="Times New Roman" w:hAnsi="Times New Roman" w:cs="Times New Roman"/>
          <w:b/>
          <w:color w:val="365F91"/>
          <w:sz w:val="24"/>
          <w:szCs w:val="24"/>
          <w:lang w:val="ru-RU"/>
        </w:rPr>
        <w:t xml:space="preserve"> </w:t>
      </w:r>
      <w:r w:rsidRPr="00C90D21">
        <w:rPr>
          <w:rFonts w:ascii="Times New Roman" w:eastAsia="Times New Roman" w:hAnsi="Times New Roman" w:cs="Times New Roman"/>
          <w:b/>
          <w:color w:val="365F91"/>
          <w:sz w:val="24"/>
          <w:szCs w:val="24"/>
          <w:lang w:val="ru-RU"/>
        </w:rPr>
        <w:t>қилинди</w:t>
      </w:r>
      <w:r w:rsidR="00564020" w:rsidRPr="00B43C0D">
        <w:rPr>
          <w:rFonts w:ascii="Times New Roman" w:eastAsia="Times New Roman" w:hAnsi="Times New Roman" w:cs="Times New Roman"/>
          <w:b/>
          <w:color w:val="365F91"/>
          <w:sz w:val="24"/>
          <w:szCs w:val="24"/>
          <w:lang w:val="ru-RU"/>
        </w:rPr>
        <w:t>.</w:t>
      </w:r>
    </w:p>
    <w:p w14:paraId="01D1D2D8" w14:textId="4E95718A" w:rsidR="00D82A3F" w:rsidRPr="00F337EA" w:rsidRDefault="00117C2D" w:rsidP="00305F27">
      <w:pPr>
        <w:spacing w:before="120" w:after="120" w:line="240" w:lineRule="auto"/>
        <w:jc w:val="both"/>
        <w:rPr>
          <w:rFonts w:ascii="Times New Roman" w:eastAsia="Times New Roman" w:hAnsi="Times New Roman" w:cs="Times New Roman"/>
          <w:b/>
          <w:color w:val="365F91"/>
          <w:sz w:val="24"/>
          <w:szCs w:val="24"/>
          <w:lang w:val="ru-RU"/>
        </w:rPr>
      </w:pPr>
      <w:r w:rsidRPr="00F337EA">
        <w:rPr>
          <w:rFonts w:ascii="Times New Roman" w:eastAsia="Times New Roman" w:hAnsi="Times New Roman" w:cs="Times New Roman"/>
          <w:b/>
          <w:color w:val="365F91"/>
          <w:sz w:val="24"/>
          <w:szCs w:val="24"/>
          <w:lang w:val="ru-RU"/>
        </w:rPr>
        <w:t xml:space="preserve">Қисқартмалар </w:t>
      </w:r>
      <w:proofErr w:type="gramStart"/>
      <w:r w:rsidRPr="00F337EA">
        <w:rPr>
          <w:rFonts w:ascii="Times New Roman" w:eastAsia="Times New Roman" w:hAnsi="Times New Roman" w:cs="Times New Roman"/>
          <w:b/>
          <w:color w:val="365F91"/>
          <w:sz w:val="24"/>
          <w:szCs w:val="24"/>
          <w:lang w:val="ru-RU"/>
        </w:rPr>
        <w:t>р</w:t>
      </w:r>
      <w:proofErr w:type="gramEnd"/>
      <w:r w:rsidRPr="00F337EA">
        <w:rPr>
          <w:rFonts w:ascii="Times New Roman" w:eastAsia="Times New Roman" w:hAnsi="Times New Roman" w:cs="Times New Roman"/>
          <w:b/>
          <w:color w:val="365F91"/>
          <w:sz w:val="24"/>
          <w:szCs w:val="24"/>
          <w:lang w:val="ru-RU"/>
        </w:rPr>
        <w:t>ўйхати</w:t>
      </w:r>
      <w:r w:rsidR="00E6523A">
        <w:rPr>
          <w:rFonts w:ascii="Times New Roman" w:eastAsia="Times New Roman" w:hAnsi="Times New Roman" w:cs="Times New Roman"/>
          <w:b/>
          <w:color w:val="365F91"/>
          <w:sz w:val="24"/>
          <w:szCs w:val="24"/>
          <w:lang w:val="ru-RU"/>
        </w:rPr>
        <w:t>:</w:t>
      </w:r>
    </w:p>
    <w:tbl>
      <w:tblPr>
        <w:tblStyle w:val="a7"/>
        <w:tblW w:w="10060" w:type="dxa"/>
        <w:tblLook w:val="04A0" w:firstRow="1" w:lastRow="0" w:firstColumn="1" w:lastColumn="0" w:noHBand="0" w:noVBand="1"/>
      </w:tblPr>
      <w:tblGrid>
        <w:gridCol w:w="1129"/>
        <w:gridCol w:w="8931"/>
      </w:tblGrid>
      <w:tr w:rsidR="00C90D21" w:rsidRPr="00F337EA" w14:paraId="13E8FB61" w14:textId="77777777" w:rsidTr="009638FF">
        <w:tc>
          <w:tcPr>
            <w:tcW w:w="1129" w:type="dxa"/>
            <w:shd w:val="clear" w:color="auto" w:fill="FDE9D9" w:themeFill="accent6" w:themeFillTint="33"/>
          </w:tcPr>
          <w:p w14:paraId="5ABEF684" w14:textId="77777777" w:rsidR="00C90D21" w:rsidRPr="00F337EA" w:rsidRDefault="00C90D21" w:rsidP="002B3BF0">
            <w:pPr>
              <w:jc w:val="both"/>
              <w:rPr>
                <w:rFonts w:ascii="Times New Roman" w:hAnsi="Times New Roman" w:cs="Times New Roman"/>
                <w:b/>
                <w:sz w:val="24"/>
                <w:szCs w:val="24"/>
                <w:lang w:val="ru-RU"/>
              </w:rPr>
            </w:pPr>
            <w:r w:rsidRPr="00F337EA">
              <w:rPr>
                <w:rFonts w:ascii="Times New Roman" w:hAnsi="Times New Roman" w:cs="Times New Roman"/>
                <w:b/>
                <w:sz w:val="24"/>
                <w:szCs w:val="24"/>
                <w:lang w:val="ru-RU"/>
              </w:rPr>
              <w:t>дАҚБ</w:t>
            </w:r>
          </w:p>
        </w:tc>
        <w:tc>
          <w:tcPr>
            <w:tcW w:w="8931" w:type="dxa"/>
            <w:shd w:val="clear" w:color="auto" w:fill="DBE5F1" w:themeFill="accent1" w:themeFillTint="33"/>
          </w:tcPr>
          <w:p w14:paraId="6B0402B6" w14:textId="77777777" w:rsidR="00C90D21" w:rsidRPr="00F337EA" w:rsidRDefault="00C90D21" w:rsidP="00D65225">
            <w:pPr>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диастолик артериал қон босими</w:t>
            </w:r>
          </w:p>
        </w:tc>
      </w:tr>
      <w:tr w:rsidR="00C90D21" w:rsidRPr="00F337EA" w14:paraId="722A09B5" w14:textId="77777777" w:rsidTr="009638FF">
        <w:tc>
          <w:tcPr>
            <w:tcW w:w="1129" w:type="dxa"/>
            <w:shd w:val="clear" w:color="auto" w:fill="FDE9D9" w:themeFill="accent6" w:themeFillTint="33"/>
          </w:tcPr>
          <w:p w14:paraId="6C006412" w14:textId="77777777" w:rsidR="00C90D21" w:rsidRPr="00F337EA" w:rsidRDefault="00C90D21" w:rsidP="002B3BF0">
            <w:pPr>
              <w:jc w:val="both"/>
              <w:rPr>
                <w:rFonts w:ascii="Times New Roman" w:hAnsi="Times New Roman" w:cs="Times New Roman"/>
                <w:b/>
                <w:sz w:val="24"/>
                <w:szCs w:val="24"/>
                <w:lang w:val="ru-RU"/>
              </w:rPr>
            </w:pPr>
            <w:r w:rsidRPr="00F337EA">
              <w:rPr>
                <w:rFonts w:ascii="Times New Roman" w:hAnsi="Times New Roman" w:cs="Times New Roman"/>
                <w:b/>
                <w:sz w:val="24"/>
                <w:szCs w:val="24"/>
                <w:lang w:val="ru-RU"/>
              </w:rPr>
              <w:t>ДИД</w:t>
            </w:r>
          </w:p>
        </w:tc>
        <w:tc>
          <w:tcPr>
            <w:tcW w:w="8931" w:type="dxa"/>
            <w:shd w:val="clear" w:color="auto" w:fill="DBE5F1" w:themeFill="accent1" w:themeFillTint="33"/>
          </w:tcPr>
          <w:p w14:paraId="660BEA57" w14:textId="77777777" w:rsidR="00C90D21" w:rsidRPr="00F337EA" w:rsidRDefault="00C90D21" w:rsidP="00D65225">
            <w:pPr>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далилларнинг ишончлилик даражаси</w:t>
            </w:r>
          </w:p>
        </w:tc>
      </w:tr>
      <w:tr w:rsidR="00C90D21" w:rsidRPr="00F337EA" w14:paraId="7D8328B4" w14:textId="77777777" w:rsidTr="009638FF">
        <w:tc>
          <w:tcPr>
            <w:tcW w:w="1129" w:type="dxa"/>
            <w:shd w:val="clear" w:color="auto" w:fill="FDE9D9" w:themeFill="accent6" w:themeFillTint="33"/>
          </w:tcPr>
          <w:p w14:paraId="51C3597E" w14:textId="77777777" w:rsidR="00C90D21" w:rsidRPr="00F337EA" w:rsidRDefault="00C90D21" w:rsidP="002B3BF0">
            <w:pPr>
              <w:jc w:val="both"/>
              <w:rPr>
                <w:rFonts w:ascii="Times New Roman" w:hAnsi="Times New Roman" w:cs="Times New Roman"/>
                <w:b/>
                <w:sz w:val="24"/>
                <w:szCs w:val="24"/>
                <w:lang w:val="ru-RU"/>
              </w:rPr>
            </w:pPr>
            <w:r w:rsidRPr="00F337EA">
              <w:rPr>
                <w:rFonts w:ascii="Times New Roman" w:hAnsi="Times New Roman" w:cs="Times New Roman"/>
                <w:b/>
                <w:sz w:val="24"/>
                <w:szCs w:val="24"/>
                <w:lang w:val="ru-RU"/>
              </w:rPr>
              <w:t>ЖССТ</w:t>
            </w:r>
          </w:p>
        </w:tc>
        <w:tc>
          <w:tcPr>
            <w:tcW w:w="8931" w:type="dxa"/>
            <w:shd w:val="clear" w:color="auto" w:fill="DBE5F1" w:themeFill="accent1" w:themeFillTint="33"/>
          </w:tcPr>
          <w:p w14:paraId="4E4D109D" w14:textId="77777777" w:rsidR="00C90D21" w:rsidRPr="00F337EA" w:rsidRDefault="00C90D21" w:rsidP="00D65225">
            <w:pPr>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 xml:space="preserve">Жаҳон </w:t>
            </w:r>
            <w:proofErr w:type="gramStart"/>
            <w:r w:rsidRPr="00F337EA">
              <w:rPr>
                <w:rFonts w:ascii="Times New Roman" w:hAnsi="Times New Roman" w:cs="Times New Roman"/>
                <w:sz w:val="24"/>
                <w:szCs w:val="24"/>
                <w:lang w:val="ru-RU"/>
              </w:rPr>
              <w:t>со</w:t>
            </w:r>
            <w:proofErr w:type="gramEnd"/>
            <w:r w:rsidRPr="00F337EA">
              <w:rPr>
                <w:rFonts w:ascii="Times New Roman" w:hAnsi="Times New Roman" w:cs="Times New Roman"/>
                <w:sz w:val="24"/>
                <w:szCs w:val="24"/>
                <w:lang w:val="ru-RU"/>
              </w:rPr>
              <w:t>ғлиқни сақлаш ташкилоти</w:t>
            </w:r>
          </w:p>
        </w:tc>
      </w:tr>
      <w:tr w:rsidR="00C90D21" w:rsidRPr="00F337EA" w14:paraId="2910E9BF" w14:textId="77777777" w:rsidTr="009638FF">
        <w:tc>
          <w:tcPr>
            <w:tcW w:w="1129" w:type="dxa"/>
            <w:shd w:val="clear" w:color="auto" w:fill="FDE9D9" w:themeFill="accent6" w:themeFillTint="33"/>
          </w:tcPr>
          <w:p w14:paraId="2BBD8125" w14:textId="77777777" w:rsidR="00C90D21" w:rsidRPr="00F337EA" w:rsidRDefault="00C90D21" w:rsidP="002B3BF0">
            <w:pPr>
              <w:jc w:val="both"/>
              <w:rPr>
                <w:rFonts w:ascii="Times New Roman" w:hAnsi="Times New Roman" w:cs="Times New Roman"/>
                <w:b/>
                <w:sz w:val="24"/>
                <w:szCs w:val="24"/>
                <w:lang w:val="ru-RU"/>
              </w:rPr>
            </w:pPr>
            <w:r w:rsidRPr="00F337EA">
              <w:rPr>
                <w:rFonts w:ascii="Times New Roman" w:hAnsi="Times New Roman" w:cs="Times New Roman"/>
                <w:b/>
                <w:sz w:val="24"/>
                <w:szCs w:val="24"/>
                <w:lang w:val="ru-RU"/>
              </w:rPr>
              <w:t>сАҚБ</w:t>
            </w:r>
          </w:p>
        </w:tc>
        <w:tc>
          <w:tcPr>
            <w:tcW w:w="8931" w:type="dxa"/>
            <w:shd w:val="clear" w:color="auto" w:fill="DBE5F1" w:themeFill="accent1" w:themeFillTint="33"/>
          </w:tcPr>
          <w:p w14:paraId="201036BE" w14:textId="77777777" w:rsidR="00C90D21" w:rsidRPr="00F337EA" w:rsidRDefault="00C90D21" w:rsidP="00D65225">
            <w:pPr>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систолик артериал қон босими</w:t>
            </w:r>
          </w:p>
        </w:tc>
      </w:tr>
      <w:tr w:rsidR="00C90D21" w:rsidRPr="00F337EA" w14:paraId="0883D4A8" w14:textId="77777777" w:rsidTr="009638FF">
        <w:tc>
          <w:tcPr>
            <w:tcW w:w="1129" w:type="dxa"/>
            <w:shd w:val="clear" w:color="auto" w:fill="FDE9D9" w:themeFill="accent6" w:themeFillTint="33"/>
          </w:tcPr>
          <w:p w14:paraId="08E40C3F" w14:textId="77777777" w:rsidR="00C90D21" w:rsidRPr="00F337EA" w:rsidRDefault="00C90D21" w:rsidP="002B3BF0">
            <w:pPr>
              <w:jc w:val="both"/>
              <w:rPr>
                <w:rFonts w:ascii="Times New Roman" w:hAnsi="Times New Roman" w:cs="Times New Roman"/>
                <w:b/>
                <w:sz w:val="24"/>
                <w:szCs w:val="24"/>
                <w:lang w:val="ru-RU"/>
              </w:rPr>
            </w:pPr>
            <w:r w:rsidRPr="00F337EA">
              <w:rPr>
                <w:rFonts w:ascii="Times New Roman" w:hAnsi="Times New Roman" w:cs="Times New Roman"/>
                <w:b/>
                <w:sz w:val="24"/>
                <w:szCs w:val="24"/>
                <w:lang w:val="ru-RU"/>
              </w:rPr>
              <w:t>ЮУС</w:t>
            </w:r>
          </w:p>
        </w:tc>
        <w:tc>
          <w:tcPr>
            <w:tcW w:w="8931" w:type="dxa"/>
            <w:shd w:val="clear" w:color="auto" w:fill="DBE5F1" w:themeFill="accent1" w:themeFillTint="33"/>
          </w:tcPr>
          <w:p w14:paraId="2FB687C8" w14:textId="77777777" w:rsidR="00C90D21" w:rsidRPr="00F337EA" w:rsidRDefault="00C90D21" w:rsidP="00D65225">
            <w:pPr>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юрак уриши сони</w:t>
            </w:r>
          </w:p>
        </w:tc>
      </w:tr>
    </w:tbl>
    <w:p w14:paraId="0C75AD43" w14:textId="22BC806D" w:rsidR="0070584E" w:rsidRPr="00F337EA" w:rsidRDefault="00E2156F" w:rsidP="00305F27">
      <w:pPr>
        <w:spacing w:before="120" w:after="120" w:line="240" w:lineRule="auto"/>
        <w:jc w:val="both"/>
        <w:rPr>
          <w:rFonts w:ascii="Times New Roman" w:eastAsia="Times New Roman" w:hAnsi="Times New Roman" w:cs="Times New Roman"/>
          <w:b/>
          <w:color w:val="365F91"/>
          <w:sz w:val="24"/>
          <w:szCs w:val="24"/>
        </w:rPr>
      </w:pPr>
      <w:r w:rsidRPr="00F337EA">
        <w:rPr>
          <w:rFonts w:ascii="Times New Roman" w:eastAsia="Times New Roman" w:hAnsi="Times New Roman" w:cs="Times New Roman"/>
          <w:b/>
          <w:color w:val="365F91"/>
          <w:sz w:val="24"/>
          <w:szCs w:val="24"/>
          <w:lang w:val="ru-RU"/>
        </w:rPr>
        <w:t>Клиник</w:t>
      </w:r>
      <w:r w:rsidRPr="00F337EA">
        <w:rPr>
          <w:rFonts w:ascii="Times New Roman" w:eastAsia="Times New Roman" w:hAnsi="Times New Roman" w:cs="Times New Roman"/>
          <w:b/>
          <w:color w:val="365F91"/>
          <w:sz w:val="24"/>
          <w:szCs w:val="24"/>
        </w:rPr>
        <w:t xml:space="preserve"> </w:t>
      </w:r>
      <w:r w:rsidRPr="00F337EA">
        <w:rPr>
          <w:rFonts w:ascii="Times New Roman" w:eastAsia="Times New Roman" w:hAnsi="Times New Roman" w:cs="Times New Roman"/>
          <w:b/>
          <w:color w:val="365F91"/>
          <w:sz w:val="24"/>
          <w:szCs w:val="24"/>
          <w:lang w:val="ru-RU"/>
        </w:rPr>
        <w:t>протоколдан</w:t>
      </w:r>
      <w:r w:rsidRPr="00F337EA">
        <w:rPr>
          <w:rFonts w:ascii="Times New Roman" w:eastAsia="Times New Roman" w:hAnsi="Times New Roman" w:cs="Times New Roman"/>
          <w:b/>
          <w:color w:val="365F91"/>
          <w:sz w:val="24"/>
          <w:szCs w:val="24"/>
        </w:rPr>
        <w:t xml:space="preserve"> </w:t>
      </w:r>
      <w:r w:rsidRPr="00F337EA">
        <w:rPr>
          <w:rFonts w:ascii="Times New Roman" w:eastAsia="Times New Roman" w:hAnsi="Times New Roman" w:cs="Times New Roman"/>
          <w:b/>
          <w:color w:val="365F91"/>
          <w:sz w:val="24"/>
          <w:szCs w:val="24"/>
          <w:lang w:val="ru-RU"/>
        </w:rPr>
        <w:t>фойдаланувчи</w:t>
      </w:r>
      <w:r w:rsidRPr="00F337EA">
        <w:rPr>
          <w:rFonts w:ascii="Times New Roman" w:eastAsia="Times New Roman" w:hAnsi="Times New Roman" w:cs="Times New Roman"/>
          <w:b/>
          <w:color w:val="365F91"/>
          <w:sz w:val="24"/>
          <w:szCs w:val="24"/>
        </w:rPr>
        <w:t xml:space="preserve"> </w:t>
      </w:r>
      <w:r w:rsidRPr="00F337EA">
        <w:rPr>
          <w:rFonts w:ascii="Times New Roman" w:eastAsia="Times New Roman" w:hAnsi="Times New Roman" w:cs="Times New Roman"/>
          <w:b/>
          <w:color w:val="365F91"/>
          <w:sz w:val="24"/>
          <w:szCs w:val="24"/>
          <w:lang w:val="ru-RU"/>
        </w:rPr>
        <w:t>гуруҳлар</w:t>
      </w:r>
      <w:r w:rsidR="00D82A3F" w:rsidRPr="00F337EA">
        <w:rPr>
          <w:rFonts w:ascii="Times New Roman" w:eastAsia="Times New Roman" w:hAnsi="Times New Roman" w:cs="Times New Roman"/>
          <w:b/>
          <w:color w:val="365F91"/>
          <w:sz w:val="24"/>
          <w:szCs w:val="24"/>
        </w:rPr>
        <w:t>:</w:t>
      </w:r>
      <w:r w:rsidRPr="00F337EA">
        <w:rPr>
          <w:rFonts w:ascii="Times New Roman" w:eastAsia="Times New Roman" w:hAnsi="Times New Roman" w:cs="Times New Roman"/>
          <w:b/>
          <w:color w:val="365F91"/>
          <w:sz w:val="24"/>
          <w:szCs w:val="24"/>
        </w:rPr>
        <w:t xml:space="preserve"> </w:t>
      </w:r>
      <w:r w:rsidRPr="00F337EA">
        <w:rPr>
          <w:rFonts w:ascii="Times New Roman" w:hAnsi="Times New Roman" w:cs="Times New Roman"/>
          <w:sz w:val="24"/>
          <w:szCs w:val="24"/>
          <w:lang w:val="ru-RU"/>
        </w:rPr>
        <w:t>акушер</w:t>
      </w:r>
      <w:r w:rsidRPr="00F337EA">
        <w:rPr>
          <w:rFonts w:ascii="Times New Roman" w:hAnsi="Times New Roman" w:cs="Times New Roman"/>
          <w:sz w:val="24"/>
          <w:szCs w:val="24"/>
        </w:rPr>
        <w:t>-</w:t>
      </w:r>
      <w:r w:rsidRPr="00F337EA">
        <w:rPr>
          <w:rFonts w:ascii="Times New Roman" w:hAnsi="Times New Roman" w:cs="Times New Roman"/>
          <w:sz w:val="24"/>
          <w:szCs w:val="24"/>
          <w:lang w:val="ru-RU"/>
        </w:rPr>
        <w:t>гинекологлар</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доялар</w:t>
      </w:r>
      <w:r w:rsidRPr="00F337EA">
        <w:rPr>
          <w:rFonts w:ascii="Times New Roman" w:hAnsi="Times New Roman" w:cs="Times New Roman"/>
          <w:sz w:val="24"/>
          <w:szCs w:val="24"/>
        </w:rPr>
        <w:t xml:space="preserve">, </w:t>
      </w:r>
      <w:proofErr w:type="gramStart"/>
      <w:r w:rsidRPr="00F337EA">
        <w:rPr>
          <w:rFonts w:ascii="Times New Roman" w:hAnsi="Times New Roman" w:cs="Times New Roman"/>
          <w:sz w:val="24"/>
          <w:szCs w:val="24"/>
          <w:lang w:val="ru-RU"/>
        </w:rPr>
        <w:t>соғли</w:t>
      </w:r>
      <w:proofErr w:type="gramEnd"/>
      <w:r w:rsidRPr="00F337EA">
        <w:rPr>
          <w:rFonts w:ascii="Times New Roman" w:hAnsi="Times New Roman" w:cs="Times New Roman"/>
          <w:sz w:val="24"/>
          <w:szCs w:val="24"/>
          <w:lang w:val="ru-RU"/>
        </w:rPr>
        <w:t>қни</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сақлаш</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ташкилотчилари</w:t>
      </w:r>
      <w:r w:rsidRPr="00F337EA">
        <w:rPr>
          <w:rFonts w:ascii="Times New Roman" w:hAnsi="Times New Roman" w:cs="Times New Roman"/>
          <w:sz w:val="24"/>
          <w:szCs w:val="24"/>
        </w:rPr>
        <w:t>,</w:t>
      </w:r>
      <w:r w:rsidRPr="00F337EA">
        <w:rPr>
          <w:rFonts w:ascii="Times New Roman" w:hAnsi="Times New Roman" w:cs="Times New Roman"/>
          <w:sz w:val="24"/>
          <w:szCs w:val="24"/>
          <w:lang w:val="uz-Cyrl-UZ"/>
        </w:rPr>
        <w:t xml:space="preserve"> </w:t>
      </w:r>
      <w:r w:rsidRPr="00F337EA">
        <w:rPr>
          <w:rFonts w:ascii="Times New Roman" w:hAnsi="Times New Roman" w:cs="Times New Roman"/>
          <w:sz w:val="24"/>
          <w:szCs w:val="24"/>
          <w:lang w:val="ru-RU"/>
        </w:rPr>
        <w:t>тиббиёт</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ОТМ</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ўқитувчилари</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талабалари</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клиник</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ординаторлари</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магистрантлари</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ва</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аспирантлари</w:t>
      </w:r>
      <w:r w:rsidRPr="00F337EA">
        <w:rPr>
          <w:rFonts w:ascii="Times New Roman" w:hAnsi="Times New Roman" w:cs="Times New Roman"/>
          <w:sz w:val="24"/>
          <w:szCs w:val="24"/>
        </w:rPr>
        <w:t>.</w:t>
      </w:r>
    </w:p>
    <w:p w14:paraId="5AD33083" w14:textId="7BCE328E" w:rsidR="00766E13" w:rsidRPr="00F337EA" w:rsidRDefault="00E2156F" w:rsidP="00305F27">
      <w:pPr>
        <w:spacing w:before="120" w:after="120" w:line="240" w:lineRule="auto"/>
        <w:jc w:val="both"/>
        <w:textAlignment w:val="baseline"/>
        <w:rPr>
          <w:rFonts w:ascii="Times New Roman" w:eastAsia="Times New Roman" w:hAnsi="Times New Roman" w:cs="Times New Roman"/>
          <w:spacing w:val="2"/>
          <w:sz w:val="24"/>
          <w:szCs w:val="24"/>
          <w:lang w:eastAsia="ru-RU"/>
        </w:rPr>
      </w:pPr>
      <w:r w:rsidRPr="00F337EA">
        <w:rPr>
          <w:rFonts w:ascii="Times New Roman" w:eastAsia="Times New Roman" w:hAnsi="Times New Roman" w:cs="Times New Roman"/>
          <w:b/>
          <w:color w:val="365F91"/>
          <w:sz w:val="24"/>
          <w:szCs w:val="24"/>
          <w:lang w:val="ru-RU"/>
        </w:rPr>
        <w:t>Беморлар</w:t>
      </w:r>
      <w:r w:rsidRPr="00F337EA">
        <w:rPr>
          <w:rFonts w:ascii="Times New Roman" w:eastAsia="Times New Roman" w:hAnsi="Times New Roman" w:cs="Times New Roman"/>
          <w:b/>
          <w:color w:val="365F91"/>
          <w:sz w:val="24"/>
          <w:szCs w:val="24"/>
        </w:rPr>
        <w:t xml:space="preserve"> </w:t>
      </w:r>
      <w:r w:rsidRPr="00F337EA">
        <w:rPr>
          <w:rFonts w:ascii="Times New Roman" w:eastAsia="Times New Roman" w:hAnsi="Times New Roman" w:cs="Times New Roman"/>
          <w:b/>
          <w:color w:val="365F91"/>
          <w:sz w:val="24"/>
          <w:szCs w:val="24"/>
          <w:lang w:val="ru-RU"/>
        </w:rPr>
        <w:t>тоифаси</w:t>
      </w:r>
      <w:r w:rsidR="00766E13" w:rsidRPr="00F337EA">
        <w:rPr>
          <w:rFonts w:ascii="Times New Roman" w:eastAsia="Times New Roman" w:hAnsi="Times New Roman" w:cs="Times New Roman"/>
          <w:b/>
          <w:color w:val="365F91"/>
          <w:sz w:val="24"/>
          <w:szCs w:val="24"/>
        </w:rPr>
        <w:t>:</w:t>
      </w:r>
      <w:r w:rsidR="00D82A3F"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муддатдан</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олдинги</w:t>
      </w:r>
      <w:r w:rsidRPr="00F337EA">
        <w:rPr>
          <w:rFonts w:ascii="Times New Roman" w:hAnsi="Times New Roman" w:cs="Times New Roman"/>
          <w:sz w:val="24"/>
          <w:szCs w:val="24"/>
        </w:rPr>
        <w:t xml:space="preserve">, </w:t>
      </w:r>
      <w:r w:rsidRPr="00F337EA">
        <w:rPr>
          <w:rFonts w:ascii="Times New Roman" w:hAnsi="Times New Roman" w:cs="Times New Roman"/>
          <w:sz w:val="24"/>
          <w:szCs w:val="24"/>
          <w:lang w:val="ru-RU"/>
        </w:rPr>
        <w:t>муддатдаги</w:t>
      </w:r>
      <w:r w:rsidRPr="00F337EA">
        <w:rPr>
          <w:rFonts w:ascii="Times New Roman" w:hAnsi="Times New Roman" w:cs="Times New Roman"/>
          <w:sz w:val="24"/>
          <w:szCs w:val="24"/>
        </w:rPr>
        <w:t xml:space="preserve"> </w:t>
      </w:r>
      <w:r w:rsidR="00117C2D" w:rsidRPr="00F337EA">
        <w:rPr>
          <w:rFonts w:ascii="Times New Roman" w:hAnsi="Times New Roman" w:cs="Times New Roman"/>
          <w:sz w:val="24"/>
          <w:szCs w:val="24"/>
          <w:lang w:val="uz-Cyrl-UZ"/>
        </w:rPr>
        <w:t xml:space="preserve">ёки </w:t>
      </w:r>
      <w:r w:rsidRPr="00F337EA">
        <w:rPr>
          <w:rFonts w:ascii="Times New Roman" w:hAnsi="Times New Roman" w:cs="Times New Roman"/>
          <w:sz w:val="24"/>
          <w:szCs w:val="24"/>
          <w:lang w:val="uz-Cyrl-UZ"/>
        </w:rPr>
        <w:t xml:space="preserve">чўзилиб кетган </w:t>
      </w:r>
      <w:r w:rsidR="00117C2D" w:rsidRPr="00F337EA">
        <w:rPr>
          <w:rFonts w:ascii="Times New Roman" w:hAnsi="Times New Roman" w:cs="Times New Roman"/>
          <w:sz w:val="24"/>
          <w:szCs w:val="24"/>
          <w:lang w:val="uz-Cyrl-UZ"/>
        </w:rPr>
        <w:t xml:space="preserve">туғруқдаги </w:t>
      </w:r>
      <w:r w:rsidRPr="00F337EA">
        <w:rPr>
          <w:rFonts w:ascii="Times New Roman" w:hAnsi="Times New Roman" w:cs="Times New Roman"/>
          <w:sz w:val="24"/>
          <w:szCs w:val="24"/>
          <w:lang w:val="uz-Cyrl-UZ"/>
        </w:rPr>
        <w:t>бир ёки кў</w:t>
      </w:r>
      <w:proofErr w:type="gramStart"/>
      <w:r w:rsidRPr="00F337EA">
        <w:rPr>
          <w:rFonts w:ascii="Times New Roman" w:hAnsi="Times New Roman" w:cs="Times New Roman"/>
          <w:sz w:val="24"/>
          <w:szCs w:val="24"/>
          <w:lang w:val="uz-Cyrl-UZ"/>
        </w:rPr>
        <w:t>п</w:t>
      </w:r>
      <w:proofErr w:type="gramEnd"/>
      <w:r w:rsidRPr="00F337EA">
        <w:rPr>
          <w:rFonts w:ascii="Times New Roman" w:hAnsi="Times New Roman" w:cs="Times New Roman"/>
          <w:sz w:val="24"/>
          <w:szCs w:val="24"/>
          <w:lang w:val="uz-Cyrl-UZ"/>
        </w:rPr>
        <w:t xml:space="preserve"> тирик ёки нобуд бўлган ҳомилалик туғруқнинг биринчи фазасидаги туғувчи аёллар</w:t>
      </w:r>
      <w:r w:rsidR="00D82A3F" w:rsidRPr="00F337EA">
        <w:rPr>
          <w:rFonts w:ascii="Times New Roman" w:hAnsi="Times New Roman" w:cs="Times New Roman"/>
          <w:sz w:val="24"/>
          <w:szCs w:val="24"/>
        </w:rPr>
        <w:t>.</w:t>
      </w:r>
    </w:p>
    <w:p w14:paraId="3EC57676" w14:textId="77777777" w:rsidR="00F95E42" w:rsidRDefault="00F95E42" w:rsidP="00F95E42">
      <w:pPr>
        <w:spacing w:before="120" w:after="120" w:line="240" w:lineRule="auto"/>
        <w:textAlignment w:val="baseline"/>
        <w:rPr>
          <w:rFonts w:ascii="Times New Roman" w:eastAsia="Times New Roman" w:hAnsi="Times New Roman" w:cs="Times New Roman"/>
          <w:b/>
          <w:color w:val="365F91"/>
          <w:sz w:val="24"/>
          <w:szCs w:val="24"/>
          <w:lang w:val="ru-RU"/>
        </w:rPr>
      </w:pPr>
      <w:r w:rsidRPr="00F337EA">
        <w:rPr>
          <w:rFonts w:ascii="Times New Roman" w:eastAsia="Times New Roman" w:hAnsi="Times New Roman" w:cs="Times New Roman"/>
          <w:b/>
          <w:color w:val="365F91"/>
          <w:sz w:val="24"/>
          <w:szCs w:val="24"/>
          <w:lang w:val="ru-RU"/>
        </w:rPr>
        <w:t xml:space="preserve">Тавсияларнинг ишончлилик даражасини </w:t>
      </w:r>
      <w:proofErr w:type="gramStart"/>
      <w:r w:rsidRPr="00F337EA">
        <w:rPr>
          <w:rFonts w:ascii="Times New Roman" w:eastAsia="Times New Roman" w:hAnsi="Times New Roman" w:cs="Times New Roman"/>
          <w:b/>
          <w:color w:val="365F91"/>
          <w:sz w:val="24"/>
          <w:szCs w:val="24"/>
          <w:lang w:val="ru-RU"/>
        </w:rPr>
        <w:t>ба</w:t>
      </w:r>
      <w:proofErr w:type="gramEnd"/>
      <w:r w:rsidRPr="00F337EA">
        <w:rPr>
          <w:rFonts w:ascii="Times New Roman" w:eastAsia="Times New Roman" w:hAnsi="Times New Roman" w:cs="Times New Roman"/>
          <w:b/>
          <w:color w:val="365F91"/>
          <w:sz w:val="24"/>
          <w:szCs w:val="24"/>
          <w:lang w:val="ru-RU"/>
        </w:rPr>
        <w:t>ҳолаш шкаласи</w:t>
      </w:r>
    </w:p>
    <w:p w14:paraId="58C71B92" w14:textId="77777777" w:rsidR="00D90CD1" w:rsidRPr="00F337EA" w:rsidRDefault="00D90CD1" w:rsidP="00ED6164">
      <w:pPr>
        <w:spacing w:before="120" w:after="120" w:line="240" w:lineRule="auto"/>
        <w:textAlignment w:val="baseline"/>
        <w:rPr>
          <w:rFonts w:ascii="Times New Roman" w:eastAsia="Times New Roman" w:hAnsi="Times New Roman" w:cs="Times New Roman"/>
          <w:b/>
          <w:color w:val="365F91"/>
          <w:sz w:val="24"/>
          <w:szCs w:val="24"/>
          <w:lang w:val="ru-RU"/>
        </w:rPr>
      </w:pP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498"/>
      </w:tblGrid>
      <w:tr w:rsidR="00117C2D" w:rsidRPr="00F337EA" w14:paraId="2715C349" w14:textId="77777777" w:rsidTr="00D35B27">
        <w:trPr>
          <w:trHeight w:val="227"/>
        </w:trPr>
        <w:tc>
          <w:tcPr>
            <w:tcW w:w="10168" w:type="dxa"/>
            <w:gridSpan w:val="2"/>
            <w:shd w:val="clear" w:color="auto" w:fill="FDE9D9" w:themeFill="accent6" w:themeFillTint="33"/>
            <w:vAlign w:val="center"/>
          </w:tcPr>
          <w:p w14:paraId="3D3B4D6A" w14:textId="77777777" w:rsidR="00117C2D" w:rsidRPr="00F337EA" w:rsidRDefault="00117C2D" w:rsidP="00D35B27">
            <w:pPr>
              <w:pStyle w:val="af"/>
              <w:contextualSpacing/>
              <w:jc w:val="center"/>
              <w:rPr>
                <w:rFonts w:ascii="Times New Roman" w:hAnsi="Times New Roman" w:cs="Times New Roman"/>
                <w:b/>
                <w:bCs/>
                <w:sz w:val="24"/>
                <w:szCs w:val="24"/>
              </w:rPr>
            </w:pPr>
            <w:r w:rsidRPr="00F337EA">
              <w:rPr>
                <w:rFonts w:ascii="Times New Roman" w:hAnsi="Times New Roman" w:cs="Times New Roman"/>
                <w:b/>
                <w:bCs/>
                <w:sz w:val="24"/>
                <w:szCs w:val="24"/>
              </w:rPr>
              <w:t>Тавсияларнинг ишончлили</w:t>
            </w:r>
            <w:r w:rsidRPr="00F337EA">
              <w:rPr>
                <w:rFonts w:ascii="Times New Roman" w:hAnsi="Times New Roman" w:cs="Times New Roman"/>
                <w:b/>
                <w:bCs/>
                <w:sz w:val="24"/>
                <w:szCs w:val="24"/>
                <w:lang w:val="uz-Cyrl-UZ"/>
              </w:rPr>
              <w:t>к</w:t>
            </w:r>
            <w:r w:rsidRPr="00F337EA">
              <w:rPr>
                <w:rFonts w:ascii="Times New Roman" w:hAnsi="Times New Roman" w:cs="Times New Roman"/>
                <w:b/>
                <w:bCs/>
                <w:sz w:val="24"/>
                <w:szCs w:val="24"/>
              </w:rPr>
              <w:t xml:space="preserve"> даражаси</w:t>
            </w:r>
          </w:p>
        </w:tc>
      </w:tr>
      <w:tr w:rsidR="00117C2D" w:rsidRPr="00F06CBD" w14:paraId="1914940E" w14:textId="77777777" w:rsidTr="00117C2D">
        <w:trPr>
          <w:trHeight w:val="227"/>
        </w:trPr>
        <w:tc>
          <w:tcPr>
            <w:tcW w:w="670" w:type="dxa"/>
            <w:shd w:val="clear" w:color="auto" w:fill="FDE9D9" w:themeFill="accent6" w:themeFillTint="33"/>
            <w:vAlign w:val="center"/>
          </w:tcPr>
          <w:p w14:paraId="08F190F4" w14:textId="77777777" w:rsidR="00117C2D" w:rsidRPr="00F337EA" w:rsidRDefault="00117C2D" w:rsidP="00D35B27">
            <w:pPr>
              <w:pStyle w:val="af"/>
              <w:contextualSpacing/>
              <w:jc w:val="center"/>
              <w:rPr>
                <w:rFonts w:ascii="Times New Roman" w:hAnsi="Times New Roman" w:cs="Times New Roman"/>
                <w:b/>
                <w:bCs/>
                <w:sz w:val="24"/>
                <w:szCs w:val="24"/>
              </w:rPr>
            </w:pPr>
            <w:r w:rsidRPr="00F337EA">
              <w:rPr>
                <w:rFonts w:ascii="Times New Roman" w:hAnsi="Times New Roman" w:cs="Times New Roman"/>
                <w:b/>
                <w:bCs/>
                <w:sz w:val="24"/>
                <w:szCs w:val="24"/>
              </w:rPr>
              <w:t>А</w:t>
            </w:r>
          </w:p>
        </w:tc>
        <w:tc>
          <w:tcPr>
            <w:tcW w:w="9498" w:type="dxa"/>
            <w:shd w:val="clear" w:color="auto" w:fill="DBE5F1" w:themeFill="accent1" w:themeFillTint="33"/>
          </w:tcPr>
          <w:p w14:paraId="3652946B" w14:textId="77777777" w:rsidR="00117C2D" w:rsidRPr="00F337EA" w:rsidRDefault="00117C2D" w:rsidP="00D35B27">
            <w:pPr>
              <w:spacing w:after="0" w:line="240" w:lineRule="auto"/>
              <w:contextualSpacing/>
              <w:rPr>
                <w:rFonts w:ascii="Times New Roman" w:hAnsi="Times New Roman" w:cs="Times New Roman"/>
                <w:sz w:val="24"/>
                <w:szCs w:val="24"/>
                <w:lang w:val="uz-Cyrl-UZ"/>
              </w:rPr>
            </w:pPr>
            <w:r w:rsidRPr="00F337EA">
              <w:rPr>
                <w:rFonts w:ascii="Times New Roman" w:hAnsi="Times New Roman" w:cs="Times New Roman"/>
                <w:sz w:val="24"/>
                <w:szCs w:val="24"/>
                <w:lang w:val="uz-Cyrl-UZ"/>
              </w:rPr>
              <w:t>Кучли тавсия (барча кўриб чиқилган самарадорлик мезонлари (натижалар) муҳим ўринни эгаллайди, барча тадқиқотларнинг методологик сифати юқори ёки қониқарли ва қизиқтираётган натижалар бўйича хулосалари келишилган)</w:t>
            </w:r>
          </w:p>
        </w:tc>
      </w:tr>
      <w:tr w:rsidR="00117C2D" w:rsidRPr="00F06CBD" w14:paraId="309AAAAB" w14:textId="77777777" w:rsidTr="00117C2D">
        <w:trPr>
          <w:trHeight w:val="479"/>
        </w:trPr>
        <w:tc>
          <w:tcPr>
            <w:tcW w:w="670" w:type="dxa"/>
            <w:shd w:val="clear" w:color="auto" w:fill="FDE9D9" w:themeFill="accent6" w:themeFillTint="33"/>
            <w:vAlign w:val="center"/>
          </w:tcPr>
          <w:p w14:paraId="4580A5FE" w14:textId="77777777" w:rsidR="00117C2D" w:rsidRPr="00F337EA" w:rsidRDefault="00117C2D" w:rsidP="00D35B27">
            <w:pPr>
              <w:pStyle w:val="af"/>
              <w:contextualSpacing/>
              <w:jc w:val="center"/>
              <w:rPr>
                <w:rFonts w:ascii="Times New Roman" w:hAnsi="Times New Roman" w:cs="Times New Roman"/>
                <w:b/>
                <w:bCs/>
                <w:sz w:val="24"/>
                <w:szCs w:val="24"/>
              </w:rPr>
            </w:pPr>
            <w:r w:rsidRPr="00F337EA">
              <w:rPr>
                <w:rFonts w:ascii="Times New Roman" w:hAnsi="Times New Roman" w:cs="Times New Roman"/>
                <w:b/>
                <w:bCs/>
                <w:sz w:val="24"/>
                <w:szCs w:val="24"/>
              </w:rPr>
              <w:t>В</w:t>
            </w:r>
          </w:p>
        </w:tc>
        <w:tc>
          <w:tcPr>
            <w:tcW w:w="9498" w:type="dxa"/>
            <w:shd w:val="clear" w:color="auto" w:fill="DBE5F1" w:themeFill="accent1" w:themeFillTint="33"/>
          </w:tcPr>
          <w:p w14:paraId="736CD0FF" w14:textId="77777777" w:rsidR="00117C2D" w:rsidRPr="00F337EA" w:rsidRDefault="00117C2D" w:rsidP="00D35B27">
            <w:pPr>
              <w:spacing w:after="0" w:line="240" w:lineRule="auto"/>
              <w:contextualSpacing/>
              <w:rPr>
                <w:rFonts w:ascii="Times New Roman" w:hAnsi="Times New Roman" w:cs="Times New Roman"/>
                <w:sz w:val="24"/>
                <w:szCs w:val="24"/>
                <w:lang w:val="uz-Cyrl-UZ"/>
              </w:rPr>
            </w:pPr>
            <w:r w:rsidRPr="00F337EA">
              <w:rPr>
                <w:rFonts w:ascii="Times New Roman" w:hAnsi="Times New Roman" w:cs="Times New Roman"/>
                <w:sz w:val="24"/>
                <w:szCs w:val="24"/>
                <w:lang w:val="uz-Cyrl-UZ"/>
              </w:rPr>
              <w:t>Шартли тавсия (айрим кўриб чиқилган самарадорлик мезонлари (натижалар) муҳим ўринни эгаллайди, айрим тадқиқотларнинг методологик сифати юқори ёки қониқарли ва/ёки қизиқтираётган натижалар бўйича хулосалари келишилмаган)</w:t>
            </w:r>
          </w:p>
        </w:tc>
      </w:tr>
      <w:tr w:rsidR="00117C2D" w:rsidRPr="00F06CBD" w14:paraId="41F0B373" w14:textId="77777777" w:rsidTr="00117C2D">
        <w:trPr>
          <w:trHeight w:val="226"/>
        </w:trPr>
        <w:tc>
          <w:tcPr>
            <w:tcW w:w="670" w:type="dxa"/>
            <w:shd w:val="clear" w:color="auto" w:fill="FDE9D9" w:themeFill="accent6" w:themeFillTint="33"/>
            <w:vAlign w:val="center"/>
          </w:tcPr>
          <w:p w14:paraId="3892287B" w14:textId="77777777" w:rsidR="00117C2D" w:rsidRPr="00F337EA" w:rsidRDefault="00117C2D" w:rsidP="00D35B27">
            <w:pPr>
              <w:pStyle w:val="af"/>
              <w:contextualSpacing/>
              <w:jc w:val="center"/>
              <w:rPr>
                <w:rFonts w:ascii="Times New Roman" w:hAnsi="Times New Roman" w:cs="Times New Roman"/>
                <w:b/>
                <w:bCs/>
                <w:sz w:val="24"/>
                <w:szCs w:val="24"/>
              </w:rPr>
            </w:pPr>
            <w:r w:rsidRPr="00F337EA">
              <w:rPr>
                <w:rFonts w:ascii="Times New Roman" w:hAnsi="Times New Roman" w:cs="Times New Roman"/>
                <w:b/>
                <w:bCs/>
                <w:sz w:val="24"/>
                <w:szCs w:val="24"/>
              </w:rPr>
              <w:t>С</w:t>
            </w:r>
          </w:p>
        </w:tc>
        <w:tc>
          <w:tcPr>
            <w:tcW w:w="9498" w:type="dxa"/>
            <w:shd w:val="clear" w:color="auto" w:fill="DBE5F1" w:themeFill="accent1" w:themeFillTint="33"/>
          </w:tcPr>
          <w:p w14:paraId="5A27BFAA" w14:textId="77777777" w:rsidR="00117C2D" w:rsidRPr="00F337EA" w:rsidRDefault="00117C2D" w:rsidP="00D35B27">
            <w:pPr>
              <w:spacing w:after="0" w:line="240" w:lineRule="auto"/>
              <w:contextualSpacing/>
              <w:rPr>
                <w:rFonts w:ascii="Times New Roman" w:hAnsi="Times New Roman" w:cs="Times New Roman"/>
                <w:sz w:val="24"/>
                <w:szCs w:val="24"/>
                <w:lang w:val="uz-Cyrl-UZ"/>
              </w:rPr>
            </w:pPr>
            <w:r w:rsidRPr="00F337EA">
              <w:rPr>
                <w:rFonts w:ascii="Times New Roman" w:hAnsi="Times New Roman" w:cs="Times New Roman"/>
                <w:sz w:val="24"/>
                <w:szCs w:val="24"/>
                <w:lang w:val="uz-Cyrl-UZ"/>
              </w:rPr>
              <w:t xml:space="preserve">Кучсиз тавсия (сифатли далиллар келтирилмаган (кўриб чиқилган самарадорлик мезонлари (натижалар) муҳим ўринни эгалламайди, барча тадқиқотларнинг методологик </w:t>
            </w:r>
            <w:r w:rsidRPr="00F337EA">
              <w:rPr>
                <w:rFonts w:ascii="Times New Roman" w:hAnsi="Times New Roman" w:cs="Times New Roman"/>
                <w:sz w:val="24"/>
                <w:szCs w:val="24"/>
                <w:lang w:val="uz-Cyrl-UZ"/>
              </w:rPr>
              <w:lastRenderedPageBreak/>
              <w:t>сифати паст ва қизиқтираётган натижалар бўйича хулосалари келишилмаган</w:t>
            </w:r>
          </w:p>
        </w:tc>
      </w:tr>
    </w:tbl>
    <w:p w14:paraId="4A2122AF" w14:textId="77777777" w:rsidR="00117C2D" w:rsidRPr="00F337EA" w:rsidRDefault="00117C2D" w:rsidP="00117C2D">
      <w:pPr>
        <w:spacing w:after="120" w:line="240" w:lineRule="auto"/>
        <w:rPr>
          <w:rFonts w:ascii="Times New Roman" w:hAnsi="Times New Roman" w:cs="Times New Roman"/>
          <w:b/>
          <w:color w:val="4BACC6" w:themeColor="accent5"/>
          <w:sz w:val="24"/>
          <w:szCs w:val="24"/>
          <w:lang w:val="ru-RU"/>
        </w:rPr>
      </w:pPr>
    </w:p>
    <w:p w14:paraId="743C8098" w14:textId="77777777" w:rsidR="00117C2D" w:rsidRPr="00F337EA" w:rsidRDefault="00117C2D" w:rsidP="00117C2D">
      <w:pPr>
        <w:jc w:val="center"/>
        <w:rPr>
          <w:rFonts w:ascii="Times New Roman" w:hAnsi="Times New Roman" w:cs="Times New Roman"/>
          <w:b/>
          <w:color w:val="4BACC6" w:themeColor="accent5"/>
          <w:sz w:val="24"/>
          <w:szCs w:val="24"/>
          <w:lang w:val="uz-Cyrl-UZ"/>
        </w:rPr>
        <w:sectPr w:rsidR="00117C2D" w:rsidRPr="00F337EA" w:rsidSect="00D35B27">
          <w:footerReference w:type="default" r:id="rId13"/>
          <w:footnotePr>
            <w:numRestart w:val="eachPage"/>
          </w:footnotePr>
          <w:pgSz w:w="12240" w:h="16340"/>
          <w:pgMar w:top="1134" w:right="1134" w:bottom="851" w:left="1134" w:header="284" w:footer="284" w:gutter="0"/>
          <w:cols w:space="708"/>
          <w:noEndnote/>
          <w:docGrid w:linePitch="299"/>
        </w:sectPr>
      </w:pPr>
    </w:p>
    <w:bookmarkEnd w:id="0"/>
    <w:p w14:paraId="51C31443" w14:textId="6FC7C531" w:rsidR="00586893" w:rsidRPr="00F337EA" w:rsidRDefault="000E49DD" w:rsidP="003C3375">
      <w:pPr>
        <w:pStyle w:val="1"/>
        <w:keepNext/>
        <w:keepLines/>
        <w:spacing w:before="0" w:beforeAutospacing="0" w:after="120" w:afterAutospacing="0"/>
        <w:rPr>
          <w:rFonts w:eastAsiaTheme="majorEastAsia"/>
          <w:bCs w:val="0"/>
          <w:kern w:val="0"/>
          <w:sz w:val="32"/>
          <w:szCs w:val="32"/>
          <w:lang w:val="uz-Cyrl-UZ" w:eastAsia="en-US"/>
        </w:rPr>
      </w:pPr>
      <w:r w:rsidRPr="00F337EA">
        <w:rPr>
          <w:rFonts w:eastAsiaTheme="majorEastAsia"/>
          <w:bCs w:val="0"/>
          <w:kern w:val="0"/>
          <w:sz w:val="32"/>
          <w:szCs w:val="32"/>
          <w:lang w:val="uz-Cyrl-UZ" w:eastAsia="en-US"/>
        </w:rPr>
        <w:lastRenderedPageBreak/>
        <w:t xml:space="preserve">2. </w:t>
      </w:r>
      <w:r w:rsidR="00F51305" w:rsidRPr="00F337EA">
        <w:rPr>
          <w:rFonts w:eastAsiaTheme="majorEastAsia"/>
          <w:bCs w:val="0"/>
          <w:kern w:val="0"/>
          <w:sz w:val="32"/>
          <w:szCs w:val="32"/>
          <w:lang w:val="uz-Cyrl-UZ" w:eastAsia="en-US"/>
        </w:rPr>
        <w:t>Асосий қисм</w:t>
      </w:r>
    </w:p>
    <w:p w14:paraId="43ED34C4" w14:textId="277E4201" w:rsidR="003053DA" w:rsidRPr="00F337EA" w:rsidRDefault="000E49DD" w:rsidP="003C3375">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w:t>
      </w:r>
      <w:r w:rsidR="00D65225" w:rsidRPr="00F337EA">
        <w:rPr>
          <w:rFonts w:cs="Times New Roman"/>
          <w:bCs/>
          <w:noProof/>
          <w:color w:val="1F497D" w:themeColor="text2"/>
          <w:sz w:val="28"/>
          <w:szCs w:val="28"/>
          <w:lang w:val="uz-Cyrl-UZ"/>
        </w:rPr>
        <w:t xml:space="preserve">.1. </w:t>
      </w:r>
      <w:r w:rsidR="00F51305" w:rsidRPr="00F337EA">
        <w:rPr>
          <w:rFonts w:cs="Times New Roman"/>
          <w:bCs/>
          <w:noProof/>
          <w:color w:val="1F497D" w:themeColor="text2"/>
          <w:sz w:val="28"/>
          <w:szCs w:val="28"/>
          <w:lang w:val="uz-Cyrl-UZ"/>
        </w:rPr>
        <w:t>Кириш</w:t>
      </w:r>
    </w:p>
    <w:p w14:paraId="5FCBC62B" w14:textId="36569336" w:rsidR="00F51305" w:rsidRPr="00F337EA" w:rsidRDefault="00F51305" w:rsidP="00F51305">
      <w:pPr>
        <w:spacing w:before="120" w:after="120" w:line="240" w:lineRule="auto"/>
        <w:jc w:val="both"/>
        <w:rPr>
          <w:rFonts w:ascii="Times New Roman" w:eastAsia="Times New Roman" w:hAnsi="Times New Roman" w:cs="Times New Roman"/>
          <w:sz w:val="24"/>
          <w:szCs w:val="24"/>
          <w:lang w:val="uz-Cyrl-UZ"/>
        </w:rPr>
      </w:pPr>
      <w:r w:rsidRPr="00F337EA">
        <w:rPr>
          <w:rFonts w:ascii="Times New Roman" w:eastAsia="Times New Roman" w:hAnsi="Times New Roman" w:cs="Times New Roman"/>
          <w:sz w:val="24"/>
          <w:szCs w:val="24"/>
          <w:lang w:val="uz-Cyrl-UZ"/>
        </w:rPr>
        <w:t>Оналар ўлими</w:t>
      </w:r>
      <w:r w:rsidR="002148DB" w:rsidRPr="00F337EA">
        <w:rPr>
          <w:rFonts w:ascii="Times New Roman" w:eastAsia="Times New Roman" w:hAnsi="Times New Roman" w:cs="Times New Roman"/>
          <w:sz w:val="24"/>
          <w:szCs w:val="24"/>
          <w:lang w:val="uz-Cyrl-UZ"/>
        </w:rPr>
        <w:t xml:space="preserve"> ҳолатлари</w:t>
      </w:r>
      <w:r w:rsidRPr="00F337EA">
        <w:rPr>
          <w:rFonts w:ascii="Times New Roman" w:eastAsia="Times New Roman" w:hAnsi="Times New Roman" w:cs="Times New Roman"/>
          <w:sz w:val="24"/>
          <w:szCs w:val="24"/>
          <w:lang w:val="uz-Cyrl-UZ"/>
        </w:rPr>
        <w:t>нинг учдан биридан ортиғи, ўлик туғил</w:t>
      </w:r>
      <w:r w:rsidR="00050F36" w:rsidRPr="00F337EA">
        <w:rPr>
          <w:rFonts w:ascii="Times New Roman" w:eastAsia="Times New Roman" w:hAnsi="Times New Roman" w:cs="Times New Roman"/>
          <w:sz w:val="24"/>
          <w:szCs w:val="24"/>
          <w:lang w:val="uz-Cyrl-UZ"/>
        </w:rPr>
        <w:t>ишл</w:t>
      </w:r>
      <w:r w:rsidRPr="00F337EA">
        <w:rPr>
          <w:rFonts w:ascii="Times New Roman" w:eastAsia="Times New Roman" w:hAnsi="Times New Roman" w:cs="Times New Roman"/>
          <w:sz w:val="24"/>
          <w:szCs w:val="24"/>
          <w:lang w:val="uz-Cyrl-UZ"/>
        </w:rPr>
        <w:t xml:space="preserve">арнинг ярми ва янги туғилган чақалоқлар ўлимининг тўртдан бир қисми туғруқ </w:t>
      </w:r>
      <w:r w:rsidR="00050F36" w:rsidRPr="00F337EA">
        <w:rPr>
          <w:rFonts w:ascii="Times New Roman" w:eastAsia="Times New Roman" w:hAnsi="Times New Roman" w:cs="Times New Roman"/>
          <w:sz w:val="24"/>
          <w:szCs w:val="24"/>
          <w:lang w:val="uz-Cyrl-UZ"/>
        </w:rPr>
        <w:t xml:space="preserve">фаолияти </w:t>
      </w:r>
      <w:r w:rsidRPr="00F337EA">
        <w:rPr>
          <w:rFonts w:ascii="Times New Roman" w:eastAsia="Times New Roman" w:hAnsi="Times New Roman" w:cs="Times New Roman"/>
          <w:sz w:val="24"/>
          <w:szCs w:val="24"/>
          <w:lang w:val="uz-Cyrl-UZ"/>
        </w:rPr>
        <w:t>ва туғ</w:t>
      </w:r>
      <w:r w:rsidR="00050F36" w:rsidRPr="00F337EA">
        <w:rPr>
          <w:rFonts w:ascii="Times New Roman" w:eastAsia="Times New Roman" w:hAnsi="Times New Roman" w:cs="Times New Roman"/>
          <w:sz w:val="24"/>
          <w:szCs w:val="24"/>
          <w:lang w:val="uz-Cyrl-UZ"/>
        </w:rPr>
        <w:t>дириб олиш п</w:t>
      </w:r>
      <w:r w:rsidRPr="00F337EA">
        <w:rPr>
          <w:rFonts w:ascii="Times New Roman" w:eastAsia="Times New Roman" w:hAnsi="Times New Roman" w:cs="Times New Roman"/>
          <w:sz w:val="24"/>
          <w:szCs w:val="24"/>
          <w:lang w:val="uz-Cyrl-UZ"/>
        </w:rPr>
        <w:t>айтидаги асоратлар туфайли юзага келади. Туғ</w:t>
      </w:r>
      <w:r w:rsidR="00050F36" w:rsidRPr="00F337EA">
        <w:rPr>
          <w:rFonts w:ascii="Times New Roman" w:eastAsia="Times New Roman" w:hAnsi="Times New Roman" w:cs="Times New Roman"/>
          <w:sz w:val="24"/>
          <w:szCs w:val="24"/>
          <w:lang w:val="uz-Cyrl-UZ"/>
        </w:rPr>
        <w:t xml:space="preserve">руқ фаолиятини </w:t>
      </w:r>
      <w:r w:rsidRPr="00F337EA">
        <w:rPr>
          <w:rFonts w:ascii="Times New Roman" w:eastAsia="Times New Roman" w:hAnsi="Times New Roman" w:cs="Times New Roman"/>
          <w:sz w:val="24"/>
          <w:szCs w:val="24"/>
          <w:lang w:val="uz-Cyrl-UZ"/>
        </w:rPr>
        <w:t>ва туғ</w:t>
      </w:r>
      <w:r w:rsidR="00050F36" w:rsidRPr="00F337EA">
        <w:rPr>
          <w:rFonts w:ascii="Times New Roman" w:eastAsia="Times New Roman" w:hAnsi="Times New Roman" w:cs="Times New Roman"/>
          <w:sz w:val="24"/>
          <w:szCs w:val="24"/>
          <w:lang w:val="uz-Cyrl-UZ"/>
        </w:rPr>
        <w:t xml:space="preserve">дириб олишни мониторинг қилиш, </w:t>
      </w:r>
      <w:r w:rsidRPr="00F337EA">
        <w:rPr>
          <w:rFonts w:ascii="Times New Roman" w:eastAsia="Times New Roman" w:hAnsi="Times New Roman" w:cs="Times New Roman"/>
          <w:sz w:val="24"/>
          <w:szCs w:val="24"/>
          <w:lang w:val="uz-Cyrl-UZ"/>
        </w:rPr>
        <w:t xml:space="preserve">шунингдек, асоратларни эрта аниқлаш ва </w:t>
      </w:r>
      <w:r w:rsidR="00050F36" w:rsidRPr="00F337EA">
        <w:rPr>
          <w:rFonts w:ascii="Times New Roman" w:eastAsia="Times New Roman" w:hAnsi="Times New Roman" w:cs="Times New Roman"/>
          <w:sz w:val="24"/>
          <w:szCs w:val="24"/>
          <w:lang w:val="uz-Cyrl-UZ"/>
        </w:rPr>
        <w:t xml:space="preserve">уларни </w:t>
      </w:r>
      <w:r w:rsidRPr="00F337EA">
        <w:rPr>
          <w:rFonts w:ascii="Times New Roman" w:eastAsia="Times New Roman" w:hAnsi="Times New Roman" w:cs="Times New Roman"/>
          <w:sz w:val="24"/>
          <w:szCs w:val="24"/>
          <w:lang w:val="uz-Cyrl-UZ"/>
        </w:rPr>
        <w:t>даволаш туғ</w:t>
      </w:r>
      <w:r w:rsidR="00050F36" w:rsidRPr="00F337EA">
        <w:rPr>
          <w:rFonts w:ascii="Times New Roman" w:eastAsia="Times New Roman" w:hAnsi="Times New Roman" w:cs="Times New Roman"/>
          <w:sz w:val="24"/>
          <w:szCs w:val="24"/>
          <w:lang w:val="uz-Cyrl-UZ"/>
        </w:rPr>
        <w:t xml:space="preserve">руқнинг </w:t>
      </w:r>
      <w:r w:rsidRPr="00F337EA">
        <w:rPr>
          <w:rFonts w:ascii="Times New Roman" w:eastAsia="Times New Roman" w:hAnsi="Times New Roman" w:cs="Times New Roman"/>
          <w:sz w:val="24"/>
          <w:szCs w:val="24"/>
          <w:lang w:val="uz-Cyrl-UZ"/>
        </w:rPr>
        <w:t>салбий оқибатларини олдини олиш учун жуда муҳимдир.</w:t>
      </w:r>
    </w:p>
    <w:p w14:paraId="487E9525" w14:textId="6C023382" w:rsidR="00050F36" w:rsidRPr="00F337EA" w:rsidRDefault="00050F36" w:rsidP="00F51305">
      <w:pPr>
        <w:spacing w:before="120" w:after="120" w:line="240" w:lineRule="auto"/>
        <w:jc w:val="both"/>
        <w:rPr>
          <w:rFonts w:ascii="Times New Roman" w:eastAsia="Times New Roman" w:hAnsi="Times New Roman" w:cs="Times New Roman"/>
          <w:sz w:val="24"/>
          <w:szCs w:val="24"/>
          <w:lang w:val="uz-Cyrl-UZ"/>
        </w:rPr>
      </w:pPr>
      <w:r w:rsidRPr="00F337EA">
        <w:rPr>
          <w:rFonts w:ascii="Times New Roman" w:eastAsia="Times New Roman" w:hAnsi="Times New Roman" w:cs="Times New Roman"/>
          <w:sz w:val="24"/>
          <w:szCs w:val="24"/>
          <w:lang w:val="uz-Cyrl-UZ"/>
        </w:rPr>
        <w:t xml:space="preserve">2018 йил февраль ойида ЖССТ томонидан туғруқнинг ижобий тажрибасини шакллантириш учун интранатал даврни олиб бориш бўйича жамланган тавсиялар </w:t>
      </w:r>
      <w:r w:rsidR="002148DB" w:rsidRPr="00F337EA">
        <w:rPr>
          <w:rFonts w:ascii="Times New Roman" w:eastAsia="Times New Roman" w:hAnsi="Times New Roman" w:cs="Times New Roman"/>
          <w:sz w:val="24"/>
          <w:szCs w:val="24"/>
          <w:lang w:val="uz-Cyrl-UZ"/>
        </w:rPr>
        <w:t>чоп этилди</w:t>
      </w:r>
      <w:r w:rsidRPr="00F337EA">
        <w:rPr>
          <w:rFonts w:ascii="Times New Roman" w:eastAsia="Times New Roman" w:hAnsi="Times New Roman" w:cs="Times New Roman"/>
          <w:sz w:val="24"/>
          <w:szCs w:val="24"/>
          <w:lang w:val="uz-Cyrl-UZ"/>
        </w:rPr>
        <w:t xml:space="preserve">, </w:t>
      </w:r>
      <w:r w:rsidR="0011501A" w:rsidRPr="00F337EA">
        <w:rPr>
          <w:rFonts w:ascii="Times New Roman" w:eastAsia="Times New Roman" w:hAnsi="Times New Roman" w:cs="Times New Roman"/>
          <w:sz w:val="24"/>
          <w:szCs w:val="24"/>
          <w:lang w:val="uz-Cyrl-UZ"/>
        </w:rPr>
        <w:t xml:space="preserve">ушбу тавсиялар асосида </w:t>
      </w:r>
      <w:r w:rsidRPr="00F337EA">
        <w:rPr>
          <w:rFonts w:ascii="Times New Roman" w:eastAsia="Times New Roman" w:hAnsi="Times New Roman" w:cs="Times New Roman"/>
          <w:sz w:val="24"/>
          <w:szCs w:val="24"/>
          <w:lang w:val="uz-Cyrl-UZ"/>
        </w:rPr>
        <w:t xml:space="preserve">“Нормал туғруқ” </w:t>
      </w:r>
      <w:r w:rsidR="0011501A" w:rsidRPr="00F337EA">
        <w:rPr>
          <w:rFonts w:ascii="Times New Roman" w:eastAsia="Times New Roman" w:hAnsi="Times New Roman" w:cs="Times New Roman"/>
          <w:sz w:val="24"/>
          <w:szCs w:val="24"/>
          <w:lang w:val="uz-Cyrl-UZ"/>
        </w:rPr>
        <w:t xml:space="preserve">миллий </w:t>
      </w:r>
      <w:r w:rsidRPr="00F337EA">
        <w:rPr>
          <w:rFonts w:ascii="Times New Roman" w:eastAsia="Times New Roman" w:hAnsi="Times New Roman" w:cs="Times New Roman"/>
          <w:sz w:val="24"/>
          <w:szCs w:val="24"/>
          <w:lang w:val="uz-Cyrl-UZ"/>
        </w:rPr>
        <w:t>клиник протоколи</w:t>
      </w:r>
      <w:r w:rsidR="0011501A" w:rsidRPr="00F337EA">
        <w:rPr>
          <w:rFonts w:ascii="Times New Roman" w:eastAsia="Times New Roman" w:hAnsi="Times New Roman" w:cs="Times New Roman"/>
          <w:sz w:val="24"/>
          <w:szCs w:val="24"/>
          <w:lang w:val="uz-Cyrl-UZ"/>
        </w:rPr>
        <w:t xml:space="preserve"> ишлаб чиқил</w:t>
      </w:r>
      <w:r w:rsidR="002148DB" w:rsidRPr="00F337EA">
        <w:rPr>
          <w:rFonts w:ascii="Times New Roman" w:eastAsia="Times New Roman" w:hAnsi="Times New Roman" w:cs="Times New Roman"/>
          <w:sz w:val="24"/>
          <w:szCs w:val="24"/>
          <w:lang w:val="uz-Cyrl-UZ"/>
        </w:rPr>
        <w:t>ди</w:t>
      </w:r>
      <w:r w:rsidRPr="00F337EA">
        <w:rPr>
          <w:rFonts w:ascii="Times New Roman" w:eastAsia="Times New Roman" w:hAnsi="Times New Roman" w:cs="Times New Roman"/>
          <w:sz w:val="24"/>
          <w:szCs w:val="24"/>
          <w:lang w:val="uz-Cyrl-UZ"/>
        </w:rPr>
        <w:t xml:space="preserve">. Ушбу тавсиялар </w:t>
      </w:r>
      <w:r w:rsidR="0011501A" w:rsidRPr="00F337EA">
        <w:rPr>
          <w:rFonts w:ascii="Times New Roman" w:eastAsia="Times New Roman" w:hAnsi="Times New Roman" w:cs="Times New Roman"/>
          <w:sz w:val="24"/>
          <w:szCs w:val="24"/>
          <w:lang w:val="uz-Cyrl-UZ"/>
        </w:rPr>
        <w:t xml:space="preserve">туғруқ ва туғруқдан кейинги бутун </w:t>
      </w:r>
      <w:r w:rsidRPr="00F337EA">
        <w:rPr>
          <w:rFonts w:ascii="Times New Roman" w:eastAsia="Times New Roman" w:hAnsi="Times New Roman" w:cs="Times New Roman"/>
          <w:sz w:val="24"/>
          <w:szCs w:val="24"/>
          <w:lang w:val="uz-Cyrl-UZ"/>
        </w:rPr>
        <w:t xml:space="preserve">даврда </w:t>
      </w:r>
      <w:r w:rsidR="0011501A" w:rsidRPr="00F337EA">
        <w:rPr>
          <w:rFonts w:ascii="Times New Roman" w:eastAsia="Times New Roman" w:hAnsi="Times New Roman" w:cs="Times New Roman"/>
          <w:sz w:val="24"/>
          <w:szCs w:val="24"/>
          <w:lang w:val="uz-Cyrl-UZ"/>
        </w:rPr>
        <w:t xml:space="preserve">риоя қилиш </w:t>
      </w:r>
      <w:r w:rsidRPr="00F337EA">
        <w:rPr>
          <w:rFonts w:ascii="Times New Roman" w:eastAsia="Times New Roman" w:hAnsi="Times New Roman" w:cs="Times New Roman"/>
          <w:sz w:val="24"/>
          <w:szCs w:val="24"/>
          <w:lang w:val="uz-Cyrl-UZ"/>
        </w:rPr>
        <w:t>керак бўлган</w:t>
      </w:r>
      <w:r w:rsidR="0011501A" w:rsidRPr="00F337EA">
        <w:rPr>
          <w:rFonts w:ascii="Times New Roman" w:eastAsia="Times New Roman" w:hAnsi="Times New Roman" w:cs="Times New Roman"/>
          <w:sz w:val="24"/>
          <w:szCs w:val="24"/>
          <w:lang w:val="uz-Cyrl-UZ"/>
        </w:rPr>
        <w:t xml:space="preserve"> ёндашувлар, </w:t>
      </w:r>
      <w:r w:rsidRPr="00F337EA">
        <w:rPr>
          <w:rFonts w:ascii="Times New Roman" w:eastAsia="Times New Roman" w:hAnsi="Times New Roman" w:cs="Times New Roman"/>
          <w:sz w:val="24"/>
          <w:szCs w:val="24"/>
          <w:lang w:val="uz-Cyrl-UZ"/>
        </w:rPr>
        <w:t xml:space="preserve">шунингдек, </w:t>
      </w:r>
      <w:r w:rsidR="0011501A" w:rsidRPr="00F337EA">
        <w:rPr>
          <w:rFonts w:ascii="Times New Roman" w:eastAsia="Times New Roman" w:hAnsi="Times New Roman" w:cs="Times New Roman"/>
          <w:sz w:val="24"/>
          <w:szCs w:val="24"/>
          <w:lang w:val="uz-Cyrl-UZ"/>
        </w:rPr>
        <w:t xml:space="preserve">ўтказилиши асоссиз ва самарасиз бўлган </w:t>
      </w:r>
      <w:r w:rsidR="002148DB" w:rsidRPr="00F337EA">
        <w:rPr>
          <w:rFonts w:ascii="Times New Roman" w:eastAsia="Times New Roman" w:hAnsi="Times New Roman" w:cs="Times New Roman"/>
          <w:sz w:val="24"/>
          <w:szCs w:val="24"/>
          <w:lang w:val="uz-Cyrl-UZ"/>
        </w:rPr>
        <w:t>аралашувларни</w:t>
      </w:r>
      <w:r w:rsidR="0011501A" w:rsidRPr="00F337EA">
        <w:rPr>
          <w:rFonts w:ascii="Times New Roman" w:eastAsia="Times New Roman" w:hAnsi="Times New Roman" w:cs="Times New Roman"/>
          <w:sz w:val="24"/>
          <w:szCs w:val="24"/>
          <w:lang w:val="uz-Cyrl-UZ"/>
        </w:rPr>
        <w:t xml:space="preserve"> </w:t>
      </w:r>
      <w:r w:rsidRPr="00F337EA">
        <w:rPr>
          <w:rFonts w:ascii="Times New Roman" w:eastAsia="Times New Roman" w:hAnsi="Times New Roman" w:cs="Times New Roman"/>
          <w:sz w:val="24"/>
          <w:szCs w:val="24"/>
          <w:lang w:val="uz-Cyrl-UZ"/>
        </w:rPr>
        <w:t>белгилайди.</w:t>
      </w:r>
    </w:p>
    <w:p w14:paraId="0A71662F" w14:textId="7F955E5E" w:rsidR="0011501A" w:rsidRPr="00F337EA" w:rsidRDefault="0011501A" w:rsidP="00F51305">
      <w:pPr>
        <w:spacing w:before="120" w:after="120" w:line="240" w:lineRule="auto"/>
        <w:jc w:val="both"/>
        <w:rPr>
          <w:rFonts w:ascii="Times New Roman" w:eastAsia="Times New Roman" w:hAnsi="Times New Roman" w:cs="Times New Roman"/>
          <w:sz w:val="24"/>
          <w:szCs w:val="24"/>
          <w:lang w:val="uz-Cyrl-UZ"/>
        </w:rPr>
      </w:pPr>
      <w:r w:rsidRPr="00F337EA">
        <w:rPr>
          <w:rFonts w:ascii="Times New Roman" w:eastAsia="Times New Roman" w:hAnsi="Times New Roman" w:cs="Times New Roman"/>
          <w:sz w:val="24"/>
          <w:szCs w:val="24"/>
          <w:lang w:val="uz-Cyrl-UZ"/>
        </w:rPr>
        <w:t>Нормал туғруқни олиб бориш бўйича тавсияларни самарали амалга оширишга кўмаклашиш учун 2022 йилда ЖССТ экспертлари томонидан партограмманинг аввалги версияси таҳлил қилинди ва қайта кўриб чиқилди.</w:t>
      </w:r>
    </w:p>
    <w:p w14:paraId="39989620" w14:textId="7F0A51BF" w:rsidR="0011501A" w:rsidRPr="00F337EA" w:rsidRDefault="0011501A" w:rsidP="00F51305">
      <w:pPr>
        <w:spacing w:before="120" w:after="120" w:line="240" w:lineRule="auto"/>
        <w:jc w:val="both"/>
        <w:rPr>
          <w:rFonts w:ascii="Times New Roman" w:eastAsia="Times New Roman" w:hAnsi="Times New Roman" w:cs="Times New Roman"/>
          <w:sz w:val="24"/>
          <w:szCs w:val="24"/>
          <w:lang w:val="uz-Cyrl-UZ"/>
        </w:rPr>
      </w:pPr>
      <w:r w:rsidRPr="00F337EA">
        <w:rPr>
          <w:rFonts w:ascii="Times New Roman" w:eastAsia="Times New Roman" w:hAnsi="Times New Roman" w:cs="Times New Roman"/>
          <w:sz w:val="24"/>
          <w:szCs w:val="24"/>
          <w:lang w:val="uz-Cyrl-UZ"/>
        </w:rPr>
        <w:t>2022 йилда ЖССТ экспертлари томонидан ишлаб чиқилган партограмма туғруқда аёл ва ҳомила</w:t>
      </w:r>
      <w:r w:rsidR="002416F9" w:rsidRPr="00F337EA">
        <w:rPr>
          <w:rFonts w:ascii="Times New Roman" w:eastAsia="Times New Roman" w:hAnsi="Times New Roman" w:cs="Times New Roman"/>
          <w:sz w:val="24"/>
          <w:szCs w:val="24"/>
          <w:lang w:val="uz-Cyrl-UZ"/>
        </w:rPr>
        <w:t>нинг</w:t>
      </w:r>
      <w:r w:rsidRPr="00F337EA">
        <w:rPr>
          <w:rFonts w:ascii="Times New Roman" w:eastAsia="Times New Roman" w:hAnsi="Times New Roman" w:cs="Times New Roman"/>
          <w:sz w:val="24"/>
          <w:szCs w:val="24"/>
          <w:lang w:val="uz-Cyrl-UZ"/>
        </w:rPr>
        <w:t xml:space="preserve"> фаровонлигини таъминлаш учун, туғруқ жараёни</w:t>
      </w:r>
      <w:r w:rsidR="002416F9" w:rsidRPr="00F337EA">
        <w:rPr>
          <w:rFonts w:ascii="Times New Roman" w:eastAsia="Times New Roman" w:hAnsi="Times New Roman" w:cs="Times New Roman"/>
          <w:sz w:val="24"/>
          <w:szCs w:val="24"/>
          <w:lang w:val="uz-Cyrl-UZ"/>
        </w:rPr>
        <w:t xml:space="preserve"> кечиши</w:t>
      </w:r>
      <w:r w:rsidRPr="00F337EA">
        <w:rPr>
          <w:rFonts w:ascii="Times New Roman" w:eastAsia="Times New Roman" w:hAnsi="Times New Roman" w:cs="Times New Roman"/>
          <w:sz w:val="24"/>
          <w:szCs w:val="24"/>
          <w:lang w:val="uz-Cyrl-UZ"/>
        </w:rPr>
        <w:t xml:space="preserve">ни </w:t>
      </w:r>
      <w:r w:rsidR="002416F9" w:rsidRPr="00F337EA">
        <w:rPr>
          <w:rFonts w:ascii="Times New Roman" w:eastAsia="Times New Roman" w:hAnsi="Times New Roman" w:cs="Times New Roman"/>
          <w:sz w:val="24"/>
          <w:szCs w:val="24"/>
          <w:lang w:val="uz-Cyrl-UZ"/>
        </w:rPr>
        <w:t xml:space="preserve">мониторинг қилиш ва </w:t>
      </w:r>
      <w:r w:rsidRPr="00F337EA">
        <w:rPr>
          <w:rFonts w:ascii="Times New Roman" w:eastAsia="Times New Roman" w:hAnsi="Times New Roman" w:cs="Times New Roman"/>
          <w:sz w:val="24"/>
          <w:szCs w:val="24"/>
          <w:lang w:val="uz-Cyrl-UZ"/>
        </w:rPr>
        <w:t xml:space="preserve">мунтазам равишда </w:t>
      </w:r>
      <w:r w:rsidR="002416F9" w:rsidRPr="00F337EA">
        <w:rPr>
          <w:rFonts w:ascii="Times New Roman" w:eastAsia="Times New Roman" w:hAnsi="Times New Roman" w:cs="Times New Roman"/>
          <w:sz w:val="24"/>
          <w:szCs w:val="24"/>
          <w:lang w:val="uz-Cyrl-UZ"/>
        </w:rPr>
        <w:t xml:space="preserve">баҳолаш орқали </w:t>
      </w:r>
      <w:r w:rsidRPr="00F337EA">
        <w:rPr>
          <w:rFonts w:ascii="Times New Roman" w:eastAsia="Times New Roman" w:hAnsi="Times New Roman" w:cs="Times New Roman"/>
          <w:sz w:val="24"/>
          <w:szCs w:val="24"/>
          <w:lang w:val="uz-Cyrl-UZ"/>
        </w:rPr>
        <w:t xml:space="preserve">мумкин бўлган </w:t>
      </w:r>
      <w:r w:rsidR="002416F9" w:rsidRPr="00F337EA">
        <w:rPr>
          <w:rFonts w:ascii="Times New Roman" w:eastAsia="Times New Roman" w:hAnsi="Times New Roman" w:cs="Times New Roman"/>
          <w:sz w:val="24"/>
          <w:szCs w:val="24"/>
          <w:lang w:val="uz-Cyrl-UZ"/>
        </w:rPr>
        <w:t>асоратларни аниқлаш учун ишлаб чиқилган</w:t>
      </w:r>
      <w:r w:rsidRPr="00F337EA">
        <w:rPr>
          <w:rFonts w:ascii="Times New Roman" w:eastAsia="Times New Roman" w:hAnsi="Times New Roman" w:cs="Times New Roman"/>
          <w:sz w:val="24"/>
          <w:szCs w:val="24"/>
          <w:lang w:val="uz-Cyrl-UZ"/>
        </w:rPr>
        <w:t>.</w:t>
      </w:r>
    </w:p>
    <w:p w14:paraId="5615751B" w14:textId="0E6008DA" w:rsidR="00D65225" w:rsidRPr="00F337EA" w:rsidRDefault="00D65225" w:rsidP="00D65225">
      <w:pPr>
        <w:pStyle w:val="2"/>
        <w:snapToGrid w:val="0"/>
        <w:spacing w:before="120" w:after="120" w:line="240" w:lineRule="auto"/>
        <w:jc w:val="both"/>
        <w:rPr>
          <w:rFonts w:cs="Times New Roman"/>
          <w:bCs/>
          <w:noProof/>
          <w:color w:val="1F497D" w:themeColor="text2"/>
          <w:sz w:val="28"/>
          <w:szCs w:val="28"/>
          <w:lang w:val="uz-Cyrl-UZ"/>
        </w:rPr>
      </w:pPr>
      <w:bookmarkStart w:id="2" w:name="_Toc154591276"/>
      <w:r w:rsidRPr="00F337EA">
        <w:rPr>
          <w:rFonts w:cs="Times New Roman"/>
          <w:bCs/>
          <w:noProof/>
          <w:color w:val="1F497D" w:themeColor="text2"/>
          <w:sz w:val="28"/>
          <w:szCs w:val="28"/>
          <w:lang w:val="uz-Cyrl-UZ"/>
        </w:rPr>
        <w:t xml:space="preserve">2.2. </w:t>
      </w:r>
      <w:r w:rsidR="002416F9" w:rsidRPr="00F337EA">
        <w:rPr>
          <w:rFonts w:cs="Times New Roman"/>
          <w:bCs/>
          <w:noProof/>
          <w:color w:val="1F497D" w:themeColor="text2"/>
          <w:sz w:val="28"/>
          <w:szCs w:val="28"/>
          <w:lang w:val="uz-Cyrl-UZ"/>
        </w:rPr>
        <w:t>Таърифи</w:t>
      </w:r>
      <w:bookmarkEnd w:id="2"/>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345"/>
      </w:tblGrid>
      <w:tr w:rsidR="002416F9" w:rsidRPr="00F06CBD" w14:paraId="58E15675" w14:textId="77777777" w:rsidTr="00D35B27">
        <w:tc>
          <w:tcPr>
            <w:tcW w:w="9345" w:type="dxa"/>
            <w:shd w:val="clear" w:color="auto" w:fill="FDE9D9" w:themeFill="accent6" w:themeFillTint="33"/>
          </w:tcPr>
          <w:p w14:paraId="541F8941" w14:textId="4E3EC9AB" w:rsidR="002416F9" w:rsidRPr="00F337EA" w:rsidRDefault="002416F9" w:rsidP="0088635F">
            <w:pPr>
              <w:tabs>
                <w:tab w:val="left" w:pos="6030"/>
              </w:tabs>
              <w:autoSpaceDE w:val="0"/>
              <w:autoSpaceDN w:val="0"/>
              <w:adjustRightInd w:val="0"/>
              <w:jc w:val="both"/>
              <w:rPr>
                <w:rFonts w:ascii="Times New Roman" w:eastAsia="FreeSans" w:hAnsi="Times New Roman" w:cs="Times New Roman"/>
                <w:color w:val="000000"/>
                <w:sz w:val="24"/>
                <w:szCs w:val="24"/>
                <w:lang w:val="uz-Cyrl-UZ" w:eastAsia="en-US"/>
              </w:rPr>
            </w:pPr>
            <w:r w:rsidRPr="00F337EA">
              <w:rPr>
                <w:rFonts w:ascii="Times New Roman" w:eastAsia="FreeSans" w:hAnsi="Times New Roman" w:cs="Times New Roman"/>
                <w:b/>
                <w:color w:val="000000"/>
                <w:sz w:val="24"/>
                <w:szCs w:val="24"/>
                <w:lang w:val="uz-Cyrl-UZ" w:eastAsia="en-US"/>
              </w:rPr>
              <w:t>Партограмма</w:t>
            </w:r>
            <w:r w:rsidRPr="00F337EA">
              <w:rPr>
                <w:rFonts w:ascii="Times New Roman" w:eastAsia="FreeSans" w:hAnsi="Times New Roman" w:cs="Times New Roman"/>
                <w:color w:val="000000"/>
                <w:sz w:val="24"/>
                <w:szCs w:val="24"/>
                <w:lang w:val="uz-Cyrl-UZ" w:eastAsia="en-US"/>
              </w:rPr>
              <w:t xml:space="preserve"> – бу бачадон бўйни очилиши, ҳомиланинг туғруқ йўллари </w:t>
            </w:r>
            <w:r w:rsidR="0088635F" w:rsidRPr="00F337EA">
              <w:rPr>
                <w:rFonts w:ascii="Times New Roman" w:eastAsia="FreeSans" w:hAnsi="Times New Roman" w:cs="Times New Roman"/>
                <w:color w:val="000000"/>
                <w:sz w:val="24"/>
                <w:szCs w:val="24"/>
                <w:lang w:val="uz-Cyrl-UZ" w:eastAsia="en-US"/>
              </w:rPr>
              <w:t xml:space="preserve">бўйлаб ўтиши </w:t>
            </w:r>
            <w:r w:rsidRPr="00F337EA">
              <w:rPr>
                <w:rFonts w:ascii="Times New Roman" w:eastAsia="FreeSans" w:hAnsi="Times New Roman" w:cs="Times New Roman"/>
                <w:color w:val="000000"/>
                <w:sz w:val="24"/>
                <w:szCs w:val="24"/>
                <w:lang w:val="uz-Cyrl-UZ" w:eastAsia="en-US"/>
              </w:rPr>
              <w:t xml:space="preserve">ва туғруқнинг умумий ҳолати ва кечишининг бошқа кўрсаткичларини график шаклда </w:t>
            </w:r>
            <w:r w:rsidR="00555547" w:rsidRPr="00F337EA">
              <w:rPr>
                <w:rFonts w:ascii="Times New Roman" w:eastAsia="FreeSans" w:hAnsi="Times New Roman" w:cs="Times New Roman"/>
                <w:color w:val="000000"/>
                <w:sz w:val="24"/>
                <w:szCs w:val="24"/>
                <w:lang w:val="uz-Cyrl-UZ" w:eastAsia="en-US"/>
              </w:rPr>
              <w:t>акс эттирувчи</w:t>
            </w:r>
            <w:r w:rsidRPr="00F337EA">
              <w:rPr>
                <w:rFonts w:ascii="Times New Roman" w:eastAsia="FreeSans" w:hAnsi="Times New Roman" w:cs="Times New Roman"/>
                <w:color w:val="000000"/>
                <w:sz w:val="24"/>
                <w:szCs w:val="24"/>
                <w:lang w:val="uz-Cyrl-UZ" w:eastAsia="en-US"/>
              </w:rPr>
              <w:t xml:space="preserve"> тасвирлаш усули.</w:t>
            </w:r>
          </w:p>
        </w:tc>
      </w:tr>
    </w:tbl>
    <w:p w14:paraId="4DE969B6" w14:textId="53FE623F" w:rsidR="002416F9" w:rsidRPr="00F337EA" w:rsidRDefault="002148DB" w:rsidP="002416F9">
      <w:pPr>
        <w:spacing w:before="120" w:after="120" w:line="240" w:lineRule="auto"/>
        <w:jc w:val="both"/>
        <w:rPr>
          <w:rFonts w:ascii="Times New Roman" w:eastAsia="Times New Roman" w:hAnsi="Times New Roman" w:cs="Times New Roman"/>
          <w:sz w:val="24"/>
          <w:szCs w:val="24"/>
          <w:lang w:val="uz-Cyrl-UZ"/>
        </w:rPr>
      </w:pPr>
      <w:r w:rsidRPr="00F337EA">
        <w:rPr>
          <w:rFonts w:ascii="Times New Roman" w:eastAsia="Times New Roman" w:hAnsi="Times New Roman" w:cs="Times New Roman"/>
          <w:sz w:val="24"/>
          <w:szCs w:val="24"/>
          <w:lang w:val="uz-Cyrl-UZ"/>
        </w:rPr>
        <w:t>Партограмма</w:t>
      </w:r>
      <w:r w:rsidR="002416F9" w:rsidRPr="00F337EA">
        <w:rPr>
          <w:rFonts w:ascii="Times New Roman" w:eastAsia="Times New Roman" w:hAnsi="Times New Roman" w:cs="Times New Roman"/>
          <w:sz w:val="24"/>
          <w:szCs w:val="24"/>
          <w:lang w:val="uz-Cyrl-UZ"/>
        </w:rPr>
        <w:t xml:space="preserve"> туғруқда далилларга асосланган сифатли ва хавфсиз тиббий ёрдам ҳамда қўллаб-қувватловчи парвариш к</w:t>
      </w:r>
      <w:r w:rsidR="00555547" w:rsidRPr="00F337EA">
        <w:rPr>
          <w:rFonts w:ascii="Times New Roman" w:eastAsia="Times New Roman" w:hAnsi="Times New Roman" w:cs="Times New Roman"/>
          <w:sz w:val="24"/>
          <w:szCs w:val="24"/>
          <w:lang w:val="uz-Cyrl-UZ"/>
        </w:rPr>
        <w:t>ўрса</w:t>
      </w:r>
      <w:r w:rsidR="002416F9" w:rsidRPr="00F337EA">
        <w:rPr>
          <w:rFonts w:ascii="Times New Roman" w:eastAsia="Times New Roman" w:hAnsi="Times New Roman" w:cs="Times New Roman"/>
          <w:sz w:val="24"/>
          <w:szCs w:val="24"/>
          <w:lang w:val="uz-Cyrl-UZ"/>
        </w:rPr>
        <w:t>тилишини таъминлаши ва кераксиз аралашувларни минималлаштириши ёки истисно қилиши аниқланган.</w:t>
      </w:r>
    </w:p>
    <w:p w14:paraId="0E8945DC" w14:textId="610BED44" w:rsidR="002416F9" w:rsidRPr="00F337EA" w:rsidRDefault="002416F9" w:rsidP="002416F9">
      <w:pPr>
        <w:spacing w:before="120" w:after="120" w:line="240" w:lineRule="auto"/>
        <w:jc w:val="both"/>
        <w:rPr>
          <w:rFonts w:ascii="Times New Roman" w:eastAsia="Times New Roman" w:hAnsi="Times New Roman" w:cs="Times New Roman"/>
          <w:sz w:val="24"/>
          <w:szCs w:val="24"/>
          <w:lang w:val="uz-Cyrl-UZ"/>
        </w:rPr>
      </w:pPr>
      <w:r w:rsidRPr="00F337EA">
        <w:rPr>
          <w:rFonts w:ascii="Times New Roman" w:eastAsia="Times New Roman" w:hAnsi="Times New Roman" w:cs="Times New Roman"/>
          <w:sz w:val="24"/>
          <w:szCs w:val="24"/>
          <w:lang w:val="uz-Cyrl-UZ"/>
        </w:rPr>
        <w:t>Партограмма индивидуал ҳолатлар</w:t>
      </w:r>
      <w:r w:rsidR="005F53DB" w:rsidRPr="00F337EA">
        <w:rPr>
          <w:rFonts w:ascii="Times New Roman" w:eastAsia="Times New Roman" w:hAnsi="Times New Roman" w:cs="Times New Roman"/>
          <w:sz w:val="24"/>
          <w:szCs w:val="24"/>
          <w:lang w:val="uz-Cyrl-UZ"/>
        </w:rPr>
        <w:t>, шунингдек, аёлнинг</w:t>
      </w:r>
      <w:r w:rsidRPr="00F337EA">
        <w:rPr>
          <w:rFonts w:ascii="Times New Roman" w:eastAsia="Times New Roman" w:hAnsi="Times New Roman" w:cs="Times New Roman"/>
          <w:sz w:val="24"/>
          <w:szCs w:val="24"/>
          <w:lang w:val="uz-Cyrl-UZ"/>
        </w:rPr>
        <w:t xml:space="preserve"> хоҳиш-истакларини </w:t>
      </w:r>
      <w:r w:rsidR="005F53DB" w:rsidRPr="00F337EA">
        <w:rPr>
          <w:rFonts w:ascii="Times New Roman" w:eastAsia="Times New Roman" w:hAnsi="Times New Roman" w:cs="Times New Roman"/>
          <w:sz w:val="24"/>
          <w:szCs w:val="24"/>
          <w:lang w:val="uz-Cyrl-UZ"/>
        </w:rPr>
        <w:t xml:space="preserve">инобатга </w:t>
      </w:r>
      <w:r w:rsidRPr="00F337EA">
        <w:rPr>
          <w:rFonts w:ascii="Times New Roman" w:eastAsia="Times New Roman" w:hAnsi="Times New Roman" w:cs="Times New Roman"/>
          <w:sz w:val="24"/>
          <w:szCs w:val="24"/>
          <w:lang w:val="uz-Cyrl-UZ"/>
        </w:rPr>
        <w:t>олган ҳолда</w:t>
      </w:r>
      <w:r w:rsidR="00555547" w:rsidRPr="00F337EA">
        <w:rPr>
          <w:rFonts w:ascii="Times New Roman" w:eastAsia="Times New Roman" w:hAnsi="Times New Roman" w:cs="Times New Roman"/>
          <w:sz w:val="24"/>
          <w:szCs w:val="24"/>
          <w:lang w:val="uz-Cyrl-UZ"/>
        </w:rPr>
        <w:t>,</w:t>
      </w:r>
      <w:r w:rsidRPr="00F337EA">
        <w:rPr>
          <w:rFonts w:ascii="Times New Roman" w:eastAsia="Times New Roman" w:hAnsi="Times New Roman" w:cs="Times New Roman"/>
          <w:sz w:val="24"/>
          <w:szCs w:val="24"/>
          <w:lang w:val="uz-Cyrl-UZ"/>
        </w:rPr>
        <w:t xml:space="preserve"> мутахассис томонидан клиник қарор қабул қилишнинг ўрнини боса олмайди. </w:t>
      </w:r>
      <w:r w:rsidR="005F53DB" w:rsidRPr="00F337EA">
        <w:rPr>
          <w:rFonts w:ascii="Times New Roman" w:eastAsia="Times New Roman" w:hAnsi="Times New Roman" w:cs="Times New Roman"/>
          <w:sz w:val="24"/>
          <w:szCs w:val="24"/>
          <w:lang w:val="uz-Cyrl-UZ"/>
        </w:rPr>
        <w:t xml:space="preserve">Бундай </w:t>
      </w:r>
      <w:r w:rsidRPr="00F337EA">
        <w:rPr>
          <w:rFonts w:ascii="Times New Roman" w:eastAsia="Times New Roman" w:hAnsi="Times New Roman" w:cs="Times New Roman"/>
          <w:sz w:val="24"/>
          <w:szCs w:val="24"/>
          <w:lang w:val="uz-Cyrl-UZ"/>
        </w:rPr>
        <w:t>қарорлар қабул қилинса, улар аёл ва боланинг аҳволини ҳар томонлама баҳолашга асосланган бўлиши керак.</w:t>
      </w:r>
    </w:p>
    <w:p w14:paraId="0DE3ECC9" w14:textId="65699E89" w:rsidR="005F53DB" w:rsidRPr="00F337EA" w:rsidRDefault="005F53DB" w:rsidP="005F53DB">
      <w:pPr>
        <w:spacing w:before="120" w:after="0" w:line="240" w:lineRule="auto"/>
        <w:jc w:val="both"/>
        <w:rPr>
          <w:rFonts w:ascii="Times New Roman" w:eastAsia="Times New Roman" w:hAnsi="Times New Roman" w:cs="Times New Roman"/>
          <w:b/>
          <w:sz w:val="24"/>
          <w:szCs w:val="24"/>
          <w:lang w:val="uz-Cyrl-UZ"/>
        </w:rPr>
      </w:pPr>
      <w:r w:rsidRPr="00F337EA">
        <w:rPr>
          <w:rFonts w:ascii="Times New Roman" w:eastAsia="Times New Roman" w:hAnsi="Times New Roman" w:cs="Times New Roman"/>
          <w:b/>
          <w:sz w:val="24"/>
          <w:szCs w:val="24"/>
          <w:lang w:val="uz-Cyrl-UZ"/>
        </w:rPr>
        <w:t>Партограмманинг асосий мақсадлари қуйидагилардан иборат:</w:t>
      </w:r>
    </w:p>
    <w:p w14:paraId="398A09E8" w14:textId="57EA4D7D" w:rsidR="005F53DB" w:rsidRPr="00F337EA" w:rsidRDefault="005F53DB" w:rsidP="00DB3E0B">
      <w:pPr>
        <w:pStyle w:val="a5"/>
        <w:numPr>
          <w:ilvl w:val="0"/>
          <w:numId w:val="1"/>
        </w:numPr>
        <w:spacing w:after="120" w:line="240" w:lineRule="auto"/>
        <w:jc w:val="both"/>
        <w:rPr>
          <w:rFonts w:ascii="Times New Roman" w:hAnsi="Times New Roman" w:cs="Times New Roman"/>
          <w:sz w:val="24"/>
          <w:szCs w:val="24"/>
          <w:lang w:val="uz-Cyrl-UZ"/>
        </w:rPr>
      </w:pPr>
      <w:r w:rsidRPr="00F337EA">
        <w:rPr>
          <w:rFonts w:ascii="Times New Roman" w:hAnsi="Times New Roman" w:cs="Times New Roman"/>
          <w:sz w:val="24"/>
          <w:szCs w:val="24"/>
          <w:lang w:val="uz-Cyrl-UZ"/>
        </w:rPr>
        <w:t>Мониторинг тартибини белгилаш ҳамда туғувчи аёл ва ҳомила ҳолати маълумотлари, туғруқнинг кечишини график шаклда акс эттириш.</w:t>
      </w:r>
    </w:p>
    <w:p w14:paraId="6D57AF3B" w14:textId="13009DB1" w:rsidR="005F53DB" w:rsidRPr="00F337EA" w:rsidRDefault="005F53DB" w:rsidP="00DB3E0B">
      <w:pPr>
        <w:pStyle w:val="a5"/>
        <w:numPr>
          <w:ilvl w:val="0"/>
          <w:numId w:val="1"/>
        </w:numPr>
        <w:spacing w:after="120" w:line="240" w:lineRule="auto"/>
        <w:jc w:val="both"/>
        <w:rPr>
          <w:rFonts w:ascii="Times New Roman" w:hAnsi="Times New Roman" w:cs="Times New Roman"/>
          <w:sz w:val="24"/>
          <w:szCs w:val="24"/>
          <w:lang w:val="uz-Cyrl-UZ"/>
        </w:rPr>
      </w:pPr>
      <w:r w:rsidRPr="00F337EA">
        <w:rPr>
          <w:rFonts w:ascii="Times New Roman" w:hAnsi="Times New Roman" w:cs="Times New Roman"/>
          <w:sz w:val="24"/>
          <w:szCs w:val="24"/>
          <w:lang w:val="uz-Cyrl-UZ"/>
        </w:rPr>
        <w:t>Туғруқнинг ижобий тажрибасини шакллантириш учун тиббиёт ходимлари томонидан туғруқда қўллаб-қувватловчи парваришни ташкиллаштириш.</w:t>
      </w:r>
    </w:p>
    <w:p w14:paraId="1B407621" w14:textId="5C81BBAA" w:rsidR="005F53DB" w:rsidRPr="00F337EA" w:rsidRDefault="005F53DB" w:rsidP="00DB3E0B">
      <w:pPr>
        <w:pStyle w:val="a5"/>
        <w:numPr>
          <w:ilvl w:val="0"/>
          <w:numId w:val="1"/>
        </w:numPr>
        <w:spacing w:after="120" w:line="240" w:lineRule="auto"/>
        <w:jc w:val="both"/>
        <w:rPr>
          <w:rFonts w:ascii="Times New Roman" w:hAnsi="Times New Roman" w:cs="Times New Roman"/>
          <w:sz w:val="24"/>
          <w:szCs w:val="24"/>
          <w:lang w:val="uz-Cyrl-UZ"/>
        </w:rPr>
      </w:pPr>
      <w:r w:rsidRPr="00F337EA">
        <w:rPr>
          <w:rFonts w:ascii="Times New Roman" w:hAnsi="Times New Roman" w:cs="Times New Roman"/>
          <w:sz w:val="24"/>
          <w:szCs w:val="24"/>
          <w:lang w:val="uz-Cyrl-UZ"/>
        </w:rPr>
        <w:t>Туғруқда юзага келган асоратларни ўз вақтида аниқлаш ва бартараф этишда кўмаклашиш.</w:t>
      </w:r>
    </w:p>
    <w:p w14:paraId="084BBC41" w14:textId="2FBAF159" w:rsidR="005F53DB" w:rsidRPr="00F337EA" w:rsidRDefault="005F53DB" w:rsidP="00DB3E0B">
      <w:pPr>
        <w:pStyle w:val="a5"/>
        <w:numPr>
          <w:ilvl w:val="0"/>
          <w:numId w:val="1"/>
        </w:numPr>
        <w:spacing w:after="120" w:line="240" w:lineRule="auto"/>
        <w:jc w:val="both"/>
        <w:rPr>
          <w:rFonts w:ascii="Times New Roman" w:hAnsi="Times New Roman" w:cs="Times New Roman"/>
          <w:sz w:val="24"/>
          <w:szCs w:val="24"/>
          <w:lang w:val="ru-RU"/>
        </w:rPr>
      </w:pPr>
      <w:proofErr w:type="gramStart"/>
      <w:r w:rsidRPr="00F337EA">
        <w:rPr>
          <w:rFonts w:ascii="Times New Roman" w:hAnsi="Times New Roman" w:cs="Times New Roman"/>
          <w:sz w:val="24"/>
          <w:szCs w:val="24"/>
          <w:lang w:val="ru-RU"/>
        </w:rPr>
        <w:t>Туғру</w:t>
      </w:r>
      <w:proofErr w:type="gramEnd"/>
      <w:r w:rsidRPr="00F337EA">
        <w:rPr>
          <w:rFonts w:ascii="Times New Roman" w:hAnsi="Times New Roman" w:cs="Times New Roman"/>
          <w:sz w:val="24"/>
          <w:szCs w:val="24"/>
          <w:lang w:val="ru-RU"/>
        </w:rPr>
        <w:t>қда кераксиз аралашувларни истисно қилиш.</w:t>
      </w:r>
    </w:p>
    <w:p w14:paraId="183B2303" w14:textId="21ECC3DC" w:rsidR="005F53DB" w:rsidRPr="00F337EA" w:rsidRDefault="005F53DB" w:rsidP="00DB3E0B">
      <w:pPr>
        <w:pStyle w:val="a5"/>
        <w:numPr>
          <w:ilvl w:val="0"/>
          <w:numId w:val="1"/>
        </w:numPr>
        <w:spacing w:after="120" w:line="240" w:lineRule="auto"/>
        <w:jc w:val="both"/>
        <w:rPr>
          <w:rFonts w:ascii="Times New Roman" w:hAnsi="Times New Roman" w:cs="Times New Roman"/>
          <w:sz w:val="24"/>
          <w:szCs w:val="24"/>
          <w:lang w:val="ru-RU"/>
        </w:rPr>
      </w:pPr>
      <w:proofErr w:type="gramStart"/>
      <w:r w:rsidRPr="00F337EA">
        <w:rPr>
          <w:rFonts w:ascii="Times New Roman" w:hAnsi="Times New Roman" w:cs="Times New Roman"/>
          <w:sz w:val="24"/>
          <w:szCs w:val="24"/>
          <w:lang w:val="ru-RU"/>
        </w:rPr>
        <w:t>Туғру</w:t>
      </w:r>
      <w:proofErr w:type="gramEnd"/>
      <w:r w:rsidRPr="00F337EA">
        <w:rPr>
          <w:rFonts w:ascii="Times New Roman" w:hAnsi="Times New Roman" w:cs="Times New Roman"/>
          <w:sz w:val="24"/>
          <w:szCs w:val="24"/>
          <w:lang w:val="ru-RU"/>
        </w:rPr>
        <w:t>қни назорат қилиш ва олиб бориш сифатини оширишда кўмаклашиш.</w:t>
      </w:r>
    </w:p>
    <w:p w14:paraId="27A8B626" w14:textId="08A9D480" w:rsidR="00C17598" w:rsidRPr="00F337EA" w:rsidRDefault="00866B27" w:rsidP="00866B27">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2.3. Партограмма қўлланилиши ким учун зарур?</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345"/>
      </w:tblGrid>
      <w:tr w:rsidR="00866B27" w:rsidRPr="00F06CBD" w14:paraId="02882859" w14:textId="77777777" w:rsidTr="00D35B27">
        <w:tc>
          <w:tcPr>
            <w:tcW w:w="9345" w:type="dxa"/>
            <w:shd w:val="clear" w:color="auto" w:fill="FDE9D9" w:themeFill="accent6" w:themeFillTint="33"/>
          </w:tcPr>
          <w:p w14:paraId="00C78D66" w14:textId="3B63BA59" w:rsidR="00866B27" w:rsidRPr="00F337EA" w:rsidRDefault="00866B27" w:rsidP="00555547">
            <w:pPr>
              <w:tabs>
                <w:tab w:val="left" w:pos="6030"/>
              </w:tabs>
              <w:autoSpaceDE w:val="0"/>
              <w:autoSpaceDN w:val="0"/>
              <w:adjustRightInd w:val="0"/>
              <w:jc w:val="both"/>
              <w:rPr>
                <w:rFonts w:ascii="Times New Roman" w:eastAsia="FreeSans" w:hAnsi="Times New Roman" w:cs="Times New Roman"/>
                <w:color w:val="000000"/>
                <w:sz w:val="24"/>
                <w:szCs w:val="24"/>
                <w:lang w:val="uz-Cyrl-UZ" w:eastAsia="en-US"/>
              </w:rPr>
            </w:pPr>
            <w:r w:rsidRPr="00F337EA">
              <w:rPr>
                <w:rFonts w:ascii="Times New Roman" w:eastAsia="FreeSans" w:hAnsi="Times New Roman" w:cs="Times New Roman"/>
                <w:color w:val="000000"/>
                <w:sz w:val="24"/>
                <w:szCs w:val="24"/>
                <w:lang w:val="uz-Cyrl-UZ" w:eastAsia="en-US"/>
              </w:rPr>
              <w:t xml:space="preserve">Барча туғувчи аёллар учун партограммани </w:t>
            </w:r>
            <w:r w:rsidR="00555547" w:rsidRPr="00F337EA">
              <w:rPr>
                <w:rFonts w:ascii="Times New Roman" w:eastAsia="FreeSans" w:hAnsi="Times New Roman" w:cs="Times New Roman"/>
                <w:color w:val="000000"/>
                <w:sz w:val="24"/>
                <w:szCs w:val="24"/>
                <w:lang w:val="uz-Cyrl-UZ" w:eastAsia="en-US"/>
              </w:rPr>
              <w:t>тўлдириш</w:t>
            </w:r>
            <w:r w:rsidRPr="00F337EA">
              <w:rPr>
                <w:rFonts w:ascii="Times New Roman" w:eastAsia="FreeSans" w:hAnsi="Times New Roman" w:cs="Times New Roman"/>
                <w:color w:val="000000"/>
                <w:sz w:val="24"/>
                <w:szCs w:val="24"/>
                <w:lang w:val="uz-Cyrl-UZ" w:eastAsia="en-US"/>
              </w:rPr>
              <w:t xml:space="preserve"> тавсия этилади. Асоратлар ривожланиши бўйича юқори хавф гуруҳига кирувчи аёллар учун қўшимча назорат ва ёрдам керак бўлиши мумкин.</w:t>
            </w:r>
          </w:p>
        </w:tc>
      </w:tr>
    </w:tbl>
    <w:p w14:paraId="1CBE409D" w14:textId="27922AF7" w:rsidR="00866B27" w:rsidRPr="00F337EA" w:rsidRDefault="00866B27" w:rsidP="00866B27">
      <w:pPr>
        <w:spacing w:before="120" w:after="120" w:line="240" w:lineRule="auto"/>
        <w:jc w:val="both"/>
        <w:rPr>
          <w:rFonts w:ascii="Times New Roman" w:eastAsia="Times New Roman" w:hAnsi="Times New Roman" w:cs="Times New Roman"/>
          <w:sz w:val="24"/>
          <w:szCs w:val="24"/>
          <w:lang w:val="uz-Cyrl-UZ"/>
        </w:rPr>
      </w:pPr>
      <w:r w:rsidRPr="00F337EA">
        <w:rPr>
          <w:rFonts w:ascii="Times New Roman" w:eastAsia="Times New Roman" w:hAnsi="Times New Roman" w:cs="Times New Roman"/>
          <w:sz w:val="24"/>
          <w:szCs w:val="24"/>
          <w:lang w:val="uz-Cyrl-UZ"/>
        </w:rPr>
        <w:lastRenderedPageBreak/>
        <w:t xml:space="preserve">Партограмма барча туғруқларда </w:t>
      </w:r>
      <w:r w:rsidR="009C504C" w:rsidRPr="00F337EA">
        <w:rPr>
          <w:rFonts w:ascii="Times New Roman" w:eastAsia="Times New Roman" w:hAnsi="Times New Roman" w:cs="Times New Roman"/>
          <w:sz w:val="24"/>
          <w:szCs w:val="24"/>
          <w:lang w:val="uz-Cyrl-UZ"/>
        </w:rPr>
        <w:t>тўлдирилади</w:t>
      </w:r>
      <w:r w:rsidRPr="00F337EA">
        <w:rPr>
          <w:rFonts w:ascii="Times New Roman" w:eastAsia="Times New Roman" w:hAnsi="Times New Roman" w:cs="Times New Roman"/>
          <w:sz w:val="24"/>
          <w:szCs w:val="24"/>
          <w:lang w:val="uz-Cyrl-UZ"/>
        </w:rPr>
        <w:t>: бир ҳомилалик ва кўп ҳомилалик, ҳомила боши ёки чаноқ қисми билан келганда, ҳомиладорликнинг етилган ва муддатига етмаган муддатларда, тирик ва нобуд бўлган ҳомила</w:t>
      </w:r>
      <w:r w:rsidR="009C504C" w:rsidRPr="00F337EA">
        <w:rPr>
          <w:rFonts w:ascii="Times New Roman" w:eastAsia="Times New Roman" w:hAnsi="Times New Roman" w:cs="Times New Roman"/>
          <w:sz w:val="24"/>
          <w:szCs w:val="24"/>
          <w:lang w:val="uz-Cyrl-UZ"/>
        </w:rPr>
        <w:t>лик ҳомиладорликларда</w:t>
      </w:r>
      <w:r w:rsidRPr="00F337EA">
        <w:rPr>
          <w:rFonts w:ascii="Times New Roman" w:eastAsia="Times New Roman" w:hAnsi="Times New Roman" w:cs="Times New Roman"/>
          <w:sz w:val="24"/>
          <w:szCs w:val="24"/>
          <w:lang w:val="uz-Cyrl-UZ"/>
        </w:rPr>
        <w:t>.</w:t>
      </w:r>
    </w:p>
    <w:p w14:paraId="3A2B2946" w14:textId="62B0E9FE" w:rsidR="00866B27" w:rsidRPr="00F337EA" w:rsidRDefault="00866B27" w:rsidP="00866B27">
      <w:pPr>
        <w:spacing w:before="120" w:after="120" w:line="240" w:lineRule="auto"/>
        <w:jc w:val="both"/>
        <w:rPr>
          <w:rFonts w:ascii="Times New Roman" w:eastAsia="FreeSans" w:hAnsi="Times New Roman" w:cs="Times New Roman"/>
          <w:color w:val="000000"/>
          <w:sz w:val="24"/>
          <w:szCs w:val="24"/>
          <w:lang w:val="uz-Cyrl-UZ"/>
        </w:rPr>
      </w:pPr>
      <w:r w:rsidRPr="00F337EA">
        <w:rPr>
          <w:rFonts w:ascii="Times New Roman" w:eastAsia="Times New Roman" w:hAnsi="Times New Roman" w:cs="Times New Roman"/>
          <w:sz w:val="24"/>
          <w:szCs w:val="24"/>
          <w:lang w:val="uz-Cyrl-UZ"/>
        </w:rPr>
        <w:t>Партограмма</w:t>
      </w:r>
      <w:r w:rsidR="004A04DD" w:rsidRPr="00F337EA">
        <w:rPr>
          <w:rFonts w:ascii="Times New Roman" w:eastAsia="Times New Roman" w:hAnsi="Times New Roman" w:cs="Times New Roman"/>
          <w:sz w:val="24"/>
          <w:szCs w:val="24"/>
          <w:lang w:val="uz-Cyrl-UZ"/>
        </w:rPr>
        <w:t>, биринчи навбатда,</w:t>
      </w:r>
      <w:r w:rsidRPr="00F337EA">
        <w:rPr>
          <w:rFonts w:ascii="Times New Roman" w:eastAsia="Times New Roman" w:hAnsi="Times New Roman" w:cs="Times New Roman"/>
          <w:sz w:val="24"/>
          <w:szCs w:val="24"/>
          <w:lang w:val="uz-Cyrl-UZ"/>
        </w:rPr>
        <w:t xml:space="preserve"> деярли соғлом ҳомиладор аёллар ва ҳомилалар (яъни</w:t>
      </w:r>
      <w:r w:rsidR="004A04DD" w:rsidRPr="00F337EA">
        <w:rPr>
          <w:rFonts w:ascii="Times New Roman" w:eastAsia="Times New Roman" w:hAnsi="Times New Roman" w:cs="Times New Roman"/>
          <w:sz w:val="24"/>
          <w:szCs w:val="24"/>
          <w:lang w:val="uz-Cyrl-UZ"/>
        </w:rPr>
        <w:t xml:space="preserve">, асоратлар ривожланиши бўйича паст хавф гуруҳига кирувчи аёллар) учун ишлаб чиқилган. Туғруқда </w:t>
      </w:r>
      <w:r w:rsidR="004A04DD" w:rsidRPr="00F337EA">
        <w:rPr>
          <w:rFonts w:ascii="Times New Roman" w:eastAsia="FreeSans" w:hAnsi="Times New Roman" w:cs="Times New Roman"/>
          <w:color w:val="000000"/>
          <w:sz w:val="24"/>
          <w:szCs w:val="24"/>
          <w:lang w:val="uz-Cyrl-UZ"/>
        </w:rPr>
        <w:t>асоратлар ривожланиши бўйича юқори хавф гуруҳига кирувчи аёллар учун ихтисослаштирилган мониторинг ва парвариш зарур бўлиши мумкин.</w:t>
      </w:r>
    </w:p>
    <w:p w14:paraId="199776AF" w14:textId="3B8741DC" w:rsidR="004A04DD" w:rsidRPr="00F337EA" w:rsidRDefault="004A04DD" w:rsidP="00866B27">
      <w:pPr>
        <w:spacing w:before="120"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Маълум бўлган хавф омиллари мавжудлигига қарамасдан, ҚПБЁ кўпинча аниқ сабабларсиз ҳам юзага келиши мумкин.</w:t>
      </w:r>
    </w:p>
    <w:p w14:paraId="014F1DC8" w14:textId="24B21271" w:rsidR="002148DB" w:rsidRPr="00F337EA" w:rsidRDefault="002148DB" w:rsidP="002148DB">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2.4. Партограмма қайси муассасаларда қўлланилади ва</w:t>
      </w:r>
      <w:r w:rsidR="006B66C0" w:rsidRPr="00F337EA">
        <w:rPr>
          <w:rFonts w:cs="Times New Roman"/>
          <w:bCs/>
          <w:noProof/>
          <w:color w:val="1F497D" w:themeColor="text2"/>
          <w:sz w:val="28"/>
          <w:szCs w:val="28"/>
          <w:lang w:val="uz-Cyrl-UZ"/>
        </w:rPr>
        <w:t xml:space="preserve"> уни тўлдиришни қачон бошлаш керак?</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345"/>
      </w:tblGrid>
      <w:tr w:rsidR="009C504C" w:rsidRPr="00F06CBD" w14:paraId="7474FB93" w14:textId="77777777" w:rsidTr="00D35B27">
        <w:tc>
          <w:tcPr>
            <w:tcW w:w="9345" w:type="dxa"/>
            <w:shd w:val="clear" w:color="auto" w:fill="FDE9D9" w:themeFill="accent6" w:themeFillTint="33"/>
          </w:tcPr>
          <w:p w14:paraId="139FCC80" w14:textId="794C9E60" w:rsidR="009C504C" w:rsidRPr="00F337EA" w:rsidRDefault="009C504C" w:rsidP="00D35B27">
            <w:pPr>
              <w:tabs>
                <w:tab w:val="left" w:pos="6030"/>
              </w:tabs>
              <w:autoSpaceDE w:val="0"/>
              <w:autoSpaceDN w:val="0"/>
              <w:adjustRightInd w:val="0"/>
              <w:jc w:val="both"/>
              <w:rPr>
                <w:rFonts w:ascii="Times New Roman" w:eastAsia="FreeSans" w:hAnsi="Times New Roman" w:cs="Times New Roman"/>
                <w:color w:val="000000"/>
                <w:sz w:val="24"/>
                <w:szCs w:val="24"/>
                <w:lang w:val="uz-Cyrl-UZ" w:eastAsia="en-US"/>
              </w:rPr>
            </w:pPr>
            <w:r w:rsidRPr="00F337EA">
              <w:rPr>
                <w:rFonts w:ascii="Times New Roman" w:eastAsia="FreeSans" w:hAnsi="Times New Roman" w:cs="Times New Roman"/>
                <w:color w:val="000000"/>
                <w:sz w:val="24"/>
                <w:szCs w:val="24"/>
                <w:lang w:val="uz-Cyrl-UZ" w:eastAsia="en-US"/>
              </w:rPr>
              <w:t>Партограммани биринчи, иккинчи ва учинчи даражали туғруққа кўмаклашиш муассасаларида қўллаш тавсия этилади.</w:t>
            </w:r>
          </w:p>
        </w:tc>
      </w:tr>
    </w:tbl>
    <w:p w14:paraId="43647E53" w14:textId="6E8A2315" w:rsidR="002148DB" w:rsidRPr="00F337EA" w:rsidRDefault="002148DB" w:rsidP="009C504C">
      <w:pPr>
        <w:spacing w:after="0" w:line="240" w:lineRule="auto"/>
        <w:jc w:val="both"/>
        <w:rPr>
          <w:rFonts w:ascii="Times New Roman" w:eastAsia="Times New Roman" w:hAnsi="Times New Roman" w:cs="Times New Roman"/>
          <w:sz w:val="20"/>
          <w:szCs w:val="20"/>
          <w:lang w:val="uz-Cyrl-U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345"/>
      </w:tblGrid>
      <w:tr w:rsidR="009C504C" w:rsidRPr="00F06CBD" w14:paraId="4360AAED" w14:textId="77777777" w:rsidTr="00D35B27">
        <w:tc>
          <w:tcPr>
            <w:tcW w:w="9345" w:type="dxa"/>
            <w:shd w:val="clear" w:color="auto" w:fill="FDE9D9" w:themeFill="accent6" w:themeFillTint="33"/>
          </w:tcPr>
          <w:p w14:paraId="74A04414" w14:textId="4A9CFE57" w:rsidR="009C504C" w:rsidRPr="00F337EA" w:rsidRDefault="009C504C" w:rsidP="009C504C">
            <w:pPr>
              <w:tabs>
                <w:tab w:val="left" w:pos="6030"/>
              </w:tabs>
              <w:autoSpaceDE w:val="0"/>
              <w:autoSpaceDN w:val="0"/>
              <w:adjustRightInd w:val="0"/>
              <w:jc w:val="both"/>
              <w:rPr>
                <w:rFonts w:ascii="Times New Roman" w:eastAsia="FreeSans" w:hAnsi="Times New Roman" w:cs="Times New Roman"/>
                <w:color w:val="000000"/>
                <w:sz w:val="24"/>
                <w:szCs w:val="24"/>
                <w:lang w:val="uz-Cyrl-UZ" w:eastAsia="en-US"/>
              </w:rPr>
            </w:pPr>
            <w:r w:rsidRPr="00F337EA">
              <w:rPr>
                <w:rFonts w:ascii="Times New Roman" w:eastAsia="FreeSans" w:hAnsi="Times New Roman" w:cs="Times New Roman"/>
                <w:color w:val="000000"/>
                <w:sz w:val="24"/>
                <w:szCs w:val="24"/>
                <w:lang w:val="uz-Cyrl-UZ" w:eastAsia="en-US"/>
              </w:rPr>
              <w:t xml:space="preserve">Партограммани аёл ва ҳомиланинг ҳолати, шунингдек, туғруқнинг кечиши бўйича маълумотларни туғруқнинг сони ва қоғаноқ пардалари ҳолатидан қатъи назар, туғруқнинг биринчи даври фаол фазаси (бачадон бўйни 5 см ва ундан ортиқ очилиши) бошланиши билан тўлдиришни бошлаш тавсия этилади. </w:t>
            </w:r>
          </w:p>
        </w:tc>
      </w:tr>
    </w:tbl>
    <w:p w14:paraId="46E435A1" w14:textId="0BBEB904" w:rsidR="009C504C" w:rsidRPr="00F337EA" w:rsidRDefault="00341DFC" w:rsidP="00866B27">
      <w:pPr>
        <w:spacing w:before="120"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Туғруқнинг биринчи даври латент фазасида партограмма тўлдирилмаса-да, она ва ҳомиланинг ҳолатини стандарт мониторинг қилиш, заруратга кўра керакли ёрдам кўрсатиш ва парвариш учун мажбурий ҳисобланади.</w:t>
      </w:r>
    </w:p>
    <w:p w14:paraId="2ECC7677" w14:textId="009C40DC" w:rsidR="00341DFC" w:rsidRPr="00F337EA" w:rsidRDefault="00341DFC" w:rsidP="00341DFC">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2.5. Партограмманинг тузилиши</w:t>
      </w:r>
    </w:p>
    <w:p w14:paraId="58C109A7" w14:textId="0757C35B" w:rsidR="00341DFC" w:rsidRPr="00F337EA" w:rsidRDefault="00341DFC" w:rsidP="00341DFC">
      <w:pPr>
        <w:spacing w:before="120" w:after="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Партограмма қуйидаги 7 та бўлимлардан иборат:</w:t>
      </w:r>
    </w:p>
    <w:p w14:paraId="1B66ACA7" w14:textId="7399073E" w:rsidR="00341DFC" w:rsidRPr="00F337EA" w:rsidRDefault="00341DFC" w:rsidP="00DB3E0B">
      <w:pPr>
        <w:pStyle w:val="a5"/>
        <w:numPr>
          <w:ilvl w:val="0"/>
          <w:numId w:val="3"/>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Ҳомиладор аёл қабул қилиш пайтида туғруқ фаолиятининг идентификацион маълумотлари ва хусусиятлари.</w:t>
      </w:r>
    </w:p>
    <w:p w14:paraId="7E0DD45E" w14:textId="5BEE0B86" w:rsidR="00341DFC" w:rsidRPr="00F337EA" w:rsidRDefault="00341DFC" w:rsidP="00DB3E0B">
      <w:pPr>
        <w:pStyle w:val="a5"/>
        <w:numPr>
          <w:ilvl w:val="0"/>
          <w:numId w:val="3"/>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Қўллаб-қувватловчи парвариш.</w:t>
      </w:r>
    </w:p>
    <w:p w14:paraId="3481357F" w14:textId="30E72B05" w:rsidR="00341DFC" w:rsidRPr="00F337EA" w:rsidRDefault="00341DFC" w:rsidP="00DB3E0B">
      <w:pPr>
        <w:pStyle w:val="a5"/>
        <w:numPr>
          <w:ilvl w:val="0"/>
          <w:numId w:val="3"/>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Янги туғилган чақалоққа тиббий ёрдам кўрсатиш.</w:t>
      </w:r>
    </w:p>
    <w:p w14:paraId="7A0F1D62" w14:textId="243FDE9C" w:rsidR="00341DFC" w:rsidRPr="00F337EA" w:rsidRDefault="00341DFC" w:rsidP="00DB3E0B">
      <w:pPr>
        <w:pStyle w:val="a5"/>
        <w:numPr>
          <w:ilvl w:val="0"/>
          <w:numId w:val="3"/>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Онага тиббий ёрдам кўрсатиш.</w:t>
      </w:r>
    </w:p>
    <w:p w14:paraId="4D111AD9" w14:textId="59A8F4AC" w:rsidR="00341DFC" w:rsidRPr="00F337EA" w:rsidRDefault="00341DFC" w:rsidP="00DB3E0B">
      <w:pPr>
        <w:pStyle w:val="a5"/>
        <w:numPr>
          <w:ilvl w:val="0"/>
          <w:numId w:val="3"/>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Туғруқнинг кечиши.</w:t>
      </w:r>
    </w:p>
    <w:p w14:paraId="147B4F96" w14:textId="7609C5C5" w:rsidR="00341DFC" w:rsidRPr="00F337EA" w:rsidRDefault="00341DFC" w:rsidP="00DB3E0B">
      <w:pPr>
        <w:pStyle w:val="a5"/>
        <w:numPr>
          <w:ilvl w:val="0"/>
          <w:numId w:val="3"/>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Дори-воситаларни юбориш.</w:t>
      </w:r>
    </w:p>
    <w:p w14:paraId="64E310D6" w14:textId="7FE1842D" w:rsidR="00341DFC" w:rsidRPr="00F337EA" w:rsidRDefault="00341DFC" w:rsidP="00DB3E0B">
      <w:pPr>
        <w:pStyle w:val="a5"/>
        <w:numPr>
          <w:ilvl w:val="0"/>
          <w:numId w:val="3"/>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Биргаликда қарор қабул қилиш.</w:t>
      </w:r>
    </w:p>
    <w:p w14:paraId="09989F86" w14:textId="07DDDBAE" w:rsidR="00341DFC" w:rsidRPr="00F337EA" w:rsidRDefault="00341DFC" w:rsidP="00662C31">
      <w:pPr>
        <w:spacing w:after="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rPr>
        <w:t>Биринчи бўлимда</w:t>
      </w:r>
      <w:r w:rsidRPr="00F337EA">
        <w:rPr>
          <w:rFonts w:ascii="Times New Roman" w:eastAsia="FreeSans" w:hAnsi="Times New Roman" w:cs="Times New Roman"/>
          <w:color w:val="000000"/>
          <w:sz w:val="24"/>
          <w:szCs w:val="24"/>
          <w:lang w:val="uz-Cyrl-UZ"/>
        </w:rPr>
        <w:t xml:space="preserve"> аёлнинг тўлиқ исми, </w:t>
      </w:r>
      <w:r w:rsidR="00662C31" w:rsidRPr="00F337EA">
        <w:rPr>
          <w:rFonts w:ascii="Times New Roman" w:eastAsia="FreeSans" w:hAnsi="Times New Roman" w:cs="Times New Roman"/>
          <w:color w:val="000000"/>
          <w:sz w:val="24"/>
          <w:szCs w:val="24"/>
          <w:lang w:val="uz-Cyrl-UZ"/>
        </w:rPr>
        <w:t>туғруқни олиб бориш учун муҳим бўлган туғруқ фаолиятининг хусусиятлари кўрсатилади:</w:t>
      </w:r>
    </w:p>
    <w:p w14:paraId="65415469" w14:textId="19E6C935" w:rsidR="00662C31" w:rsidRPr="00F337EA" w:rsidRDefault="00662C31" w:rsidP="00DB3E0B">
      <w:pPr>
        <w:pStyle w:val="a5"/>
        <w:numPr>
          <w:ilvl w:val="0"/>
          <w:numId w:val="5"/>
        </w:numPr>
        <w:spacing w:after="120" w:line="240" w:lineRule="auto"/>
        <w:jc w:val="both"/>
        <w:rPr>
          <w:rFonts w:ascii="Times New Roman" w:hAnsi="Times New Roman" w:cs="Times New Roman"/>
          <w:sz w:val="24"/>
          <w:szCs w:val="24"/>
          <w:lang w:val="ru-RU"/>
        </w:rPr>
      </w:pPr>
      <w:proofErr w:type="gramStart"/>
      <w:r w:rsidRPr="00F337EA">
        <w:rPr>
          <w:rFonts w:ascii="Times New Roman" w:hAnsi="Times New Roman" w:cs="Times New Roman"/>
          <w:sz w:val="24"/>
          <w:szCs w:val="24"/>
          <w:lang w:val="ru-RU"/>
        </w:rPr>
        <w:t>туғру</w:t>
      </w:r>
      <w:proofErr w:type="gramEnd"/>
      <w:r w:rsidRPr="00F337EA">
        <w:rPr>
          <w:rFonts w:ascii="Times New Roman" w:hAnsi="Times New Roman" w:cs="Times New Roman"/>
          <w:sz w:val="24"/>
          <w:szCs w:val="24"/>
          <w:lang w:val="ru-RU"/>
        </w:rPr>
        <w:t>қлар сони</w:t>
      </w:r>
    </w:p>
    <w:p w14:paraId="3176C61D" w14:textId="6BF09978" w:rsidR="00662C31" w:rsidRPr="00F337EA" w:rsidRDefault="00662C31" w:rsidP="00DB3E0B">
      <w:pPr>
        <w:pStyle w:val="a5"/>
        <w:numPr>
          <w:ilvl w:val="0"/>
          <w:numId w:val="5"/>
        </w:numPr>
        <w:spacing w:after="120" w:line="240" w:lineRule="auto"/>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туғруқ фаолияти бошланиши (ў</w:t>
      </w:r>
      <w:proofErr w:type="gramStart"/>
      <w:r w:rsidRPr="00F337EA">
        <w:rPr>
          <w:rFonts w:ascii="Times New Roman" w:hAnsi="Times New Roman" w:cs="Times New Roman"/>
          <w:sz w:val="24"/>
          <w:szCs w:val="24"/>
          <w:lang w:val="ru-RU"/>
        </w:rPr>
        <w:t>з-</w:t>
      </w:r>
      <w:proofErr w:type="gramEnd"/>
      <w:r w:rsidRPr="00F337EA">
        <w:rPr>
          <w:rFonts w:ascii="Times New Roman" w:hAnsi="Times New Roman" w:cs="Times New Roman"/>
          <w:sz w:val="24"/>
          <w:szCs w:val="24"/>
          <w:lang w:val="ru-RU"/>
        </w:rPr>
        <w:t>ўзидан, индукцияланган)</w:t>
      </w:r>
    </w:p>
    <w:p w14:paraId="68E67114" w14:textId="2F4FDF3D" w:rsidR="00662C31" w:rsidRPr="00F337EA" w:rsidRDefault="00662C31" w:rsidP="00DB3E0B">
      <w:pPr>
        <w:pStyle w:val="a5"/>
        <w:numPr>
          <w:ilvl w:val="0"/>
          <w:numId w:val="5"/>
        </w:numPr>
        <w:spacing w:after="120" w:line="240" w:lineRule="auto"/>
        <w:jc w:val="both"/>
        <w:rPr>
          <w:rFonts w:ascii="Times New Roman" w:hAnsi="Times New Roman" w:cs="Times New Roman"/>
          <w:sz w:val="24"/>
          <w:szCs w:val="24"/>
          <w:lang w:val="ru-RU"/>
        </w:rPr>
      </w:pPr>
      <w:proofErr w:type="gramStart"/>
      <w:r w:rsidRPr="00F337EA">
        <w:rPr>
          <w:rFonts w:ascii="Times New Roman" w:hAnsi="Times New Roman" w:cs="Times New Roman"/>
          <w:sz w:val="24"/>
          <w:szCs w:val="24"/>
          <w:lang w:val="ru-RU"/>
        </w:rPr>
        <w:t>туғру</w:t>
      </w:r>
      <w:proofErr w:type="gramEnd"/>
      <w:r w:rsidRPr="00F337EA">
        <w:rPr>
          <w:rFonts w:ascii="Times New Roman" w:hAnsi="Times New Roman" w:cs="Times New Roman"/>
          <w:sz w:val="24"/>
          <w:szCs w:val="24"/>
          <w:lang w:val="ru-RU"/>
        </w:rPr>
        <w:t>қнинг фаол фазаси қўйилиши вақти</w:t>
      </w:r>
    </w:p>
    <w:p w14:paraId="3D9FCCA5" w14:textId="097626A7" w:rsidR="00662C31" w:rsidRPr="00F337EA" w:rsidRDefault="00662C31" w:rsidP="00DB3E0B">
      <w:pPr>
        <w:pStyle w:val="a5"/>
        <w:numPr>
          <w:ilvl w:val="0"/>
          <w:numId w:val="5"/>
        </w:numPr>
        <w:spacing w:after="120" w:line="240" w:lineRule="auto"/>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қоғаноқ пардалари ёрилиши вақти</w:t>
      </w:r>
    </w:p>
    <w:p w14:paraId="39EC5135" w14:textId="11043E56" w:rsidR="00662C31" w:rsidRPr="00F337EA" w:rsidRDefault="00662C31" w:rsidP="00DB3E0B">
      <w:pPr>
        <w:pStyle w:val="a5"/>
        <w:numPr>
          <w:ilvl w:val="0"/>
          <w:numId w:val="5"/>
        </w:numPr>
        <w:spacing w:after="120" w:line="240" w:lineRule="auto"/>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хавф омиллари</w:t>
      </w:r>
    </w:p>
    <w:p w14:paraId="6AD81A3E" w14:textId="6CD6DF39" w:rsidR="00662C31" w:rsidRPr="00F337EA" w:rsidRDefault="00662C31" w:rsidP="00662C31">
      <w:pPr>
        <w:spacing w:after="120" w:line="240" w:lineRule="auto"/>
        <w:jc w:val="both"/>
        <w:rPr>
          <w:rFonts w:ascii="Times New Roman" w:hAnsi="Times New Roman" w:cs="Times New Roman"/>
          <w:sz w:val="24"/>
          <w:szCs w:val="24"/>
          <w:lang w:val="ru-RU"/>
        </w:rPr>
      </w:pPr>
      <w:proofErr w:type="gramStart"/>
      <w:r w:rsidRPr="00F337EA">
        <w:rPr>
          <w:rFonts w:ascii="Times New Roman" w:hAnsi="Times New Roman" w:cs="Times New Roman"/>
          <w:sz w:val="24"/>
          <w:szCs w:val="24"/>
          <w:lang w:val="ru-RU"/>
        </w:rPr>
        <w:t>Туғру</w:t>
      </w:r>
      <w:proofErr w:type="gramEnd"/>
      <w:r w:rsidRPr="00F337EA">
        <w:rPr>
          <w:rFonts w:ascii="Times New Roman" w:hAnsi="Times New Roman" w:cs="Times New Roman"/>
          <w:sz w:val="24"/>
          <w:szCs w:val="24"/>
          <w:lang w:val="ru-RU"/>
        </w:rPr>
        <w:t>қнинг биринчи даври фаол фазаси ташхиси қўйилганда мазкур бўлим тўлдирилиши керак.</w:t>
      </w:r>
    </w:p>
    <w:p w14:paraId="04A618C0" w14:textId="1E425893" w:rsidR="00662C31" w:rsidRPr="00F337EA" w:rsidRDefault="006421FE" w:rsidP="00662C31">
      <w:pPr>
        <w:spacing w:after="120" w:line="240" w:lineRule="auto"/>
        <w:jc w:val="both"/>
        <w:rPr>
          <w:rFonts w:ascii="Times New Roman" w:hAnsi="Times New Roman" w:cs="Times New Roman"/>
          <w:sz w:val="24"/>
          <w:szCs w:val="24"/>
          <w:lang w:val="ru-RU"/>
        </w:rPr>
      </w:pPr>
      <w:r w:rsidRPr="00F337EA">
        <w:rPr>
          <w:rFonts w:ascii="Times New Roman" w:hAnsi="Times New Roman" w:cs="Times New Roman"/>
          <w:b/>
          <w:sz w:val="24"/>
          <w:szCs w:val="24"/>
          <w:lang w:val="ru-RU"/>
        </w:rPr>
        <w:t>Иккинчи-</w:t>
      </w:r>
      <w:r w:rsidR="00662C31" w:rsidRPr="00F337EA">
        <w:rPr>
          <w:rFonts w:ascii="Times New Roman" w:hAnsi="Times New Roman" w:cs="Times New Roman"/>
          <w:b/>
          <w:sz w:val="24"/>
          <w:szCs w:val="24"/>
          <w:lang w:val="ru-RU"/>
        </w:rPr>
        <w:t>еттинчи бўлимларда</w:t>
      </w:r>
      <w:r w:rsidR="00662C31" w:rsidRPr="00F337EA">
        <w:rPr>
          <w:rFonts w:ascii="Times New Roman" w:hAnsi="Times New Roman" w:cs="Times New Roman"/>
          <w:sz w:val="24"/>
          <w:szCs w:val="24"/>
          <w:lang w:val="ru-RU"/>
        </w:rPr>
        <w:t xml:space="preserve"> туғруқ кечишининг </w:t>
      </w:r>
      <w:r w:rsidR="0075302D" w:rsidRPr="00F337EA">
        <w:rPr>
          <w:rFonts w:ascii="Times New Roman" w:hAnsi="Times New Roman" w:cs="Times New Roman"/>
          <w:sz w:val="24"/>
          <w:szCs w:val="24"/>
          <w:lang w:val="ru-RU"/>
        </w:rPr>
        <w:t>кузатув</w:t>
      </w:r>
      <w:r w:rsidR="00662C31" w:rsidRPr="00F337EA">
        <w:rPr>
          <w:rFonts w:ascii="Times New Roman" w:hAnsi="Times New Roman" w:cs="Times New Roman"/>
          <w:sz w:val="24"/>
          <w:szCs w:val="24"/>
          <w:lang w:val="ru-RU"/>
        </w:rPr>
        <w:t xml:space="preserve"> </w:t>
      </w:r>
      <w:proofErr w:type="gramStart"/>
      <w:r w:rsidR="00662C31" w:rsidRPr="00F337EA">
        <w:rPr>
          <w:rFonts w:ascii="Times New Roman" w:hAnsi="Times New Roman" w:cs="Times New Roman"/>
          <w:sz w:val="24"/>
          <w:szCs w:val="24"/>
          <w:lang w:val="ru-RU"/>
        </w:rPr>
        <w:t>р</w:t>
      </w:r>
      <w:proofErr w:type="gramEnd"/>
      <w:r w:rsidR="00662C31" w:rsidRPr="00F337EA">
        <w:rPr>
          <w:rFonts w:ascii="Times New Roman" w:hAnsi="Times New Roman" w:cs="Times New Roman"/>
          <w:sz w:val="24"/>
          <w:szCs w:val="24"/>
          <w:lang w:val="ru-RU"/>
        </w:rPr>
        <w:t xml:space="preserve">ўйхати кўрсатилган. Туғувчи аёл </w:t>
      </w:r>
      <w:proofErr w:type="gramStart"/>
      <w:r w:rsidR="00662C31" w:rsidRPr="00F337EA">
        <w:rPr>
          <w:rFonts w:ascii="Times New Roman" w:hAnsi="Times New Roman" w:cs="Times New Roman"/>
          <w:sz w:val="24"/>
          <w:szCs w:val="24"/>
          <w:lang w:val="ru-RU"/>
        </w:rPr>
        <w:t>туғру</w:t>
      </w:r>
      <w:proofErr w:type="gramEnd"/>
      <w:r w:rsidR="00662C31" w:rsidRPr="00F337EA">
        <w:rPr>
          <w:rFonts w:ascii="Times New Roman" w:hAnsi="Times New Roman" w:cs="Times New Roman"/>
          <w:sz w:val="24"/>
          <w:szCs w:val="24"/>
          <w:lang w:val="ru-RU"/>
        </w:rPr>
        <w:t>қ бўлимига қабул қилингандан кейин тиббиёт ходими томонидан барча бўлимлар тўлдирилиши керак. Кузат</w:t>
      </w:r>
      <w:r w:rsidR="0075302D" w:rsidRPr="00F337EA">
        <w:rPr>
          <w:rFonts w:ascii="Times New Roman" w:hAnsi="Times New Roman" w:cs="Times New Roman"/>
          <w:sz w:val="24"/>
          <w:szCs w:val="24"/>
          <w:lang w:val="ru-RU"/>
        </w:rPr>
        <w:t>ув</w:t>
      </w:r>
      <w:r w:rsidR="00662C31" w:rsidRPr="00F337EA">
        <w:rPr>
          <w:rFonts w:ascii="Times New Roman" w:hAnsi="Times New Roman" w:cs="Times New Roman"/>
          <w:sz w:val="24"/>
          <w:szCs w:val="24"/>
          <w:lang w:val="ru-RU"/>
        </w:rPr>
        <w:t xml:space="preserve"> вақтини, шунингдек, ҳар бир </w:t>
      </w:r>
      <w:r w:rsidR="0075302D" w:rsidRPr="00F337EA">
        <w:rPr>
          <w:rFonts w:ascii="Times New Roman" w:hAnsi="Times New Roman" w:cs="Times New Roman"/>
          <w:sz w:val="24"/>
          <w:szCs w:val="24"/>
          <w:lang w:val="ru-RU"/>
        </w:rPr>
        <w:t xml:space="preserve">назорат қилинадиган параметр </w:t>
      </w:r>
      <w:r w:rsidR="00662C31" w:rsidRPr="00F337EA">
        <w:rPr>
          <w:rFonts w:ascii="Times New Roman" w:hAnsi="Times New Roman" w:cs="Times New Roman"/>
          <w:sz w:val="24"/>
          <w:szCs w:val="24"/>
          <w:lang w:val="ru-RU"/>
        </w:rPr>
        <w:t xml:space="preserve">учун </w:t>
      </w:r>
      <w:r w:rsidR="0075302D" w:rsidRPr="00F337EA">
        <w:rPr>
          <w:rFonts w:ascii="Times New Roman" w:hAnsi="Times New Roman" w:cs="Times New Roman"/>
          <w:sz w:val="24"/>
          <w:szCs w:val="24"/>
          <w:lang w:val="ru-RU"/>
        </w:rPr>
        <w:t xml:space="preserve">нормадан </w:t>
      </w:r>
      <w:r w:rsidR="00662C31" w:rsidRPr="00F337EA">
        <w:rPr>
          <w:rFonts w:ascii="Times New Roman" w:hAnsi="Times New Roman" w:cs="Times New Roman"/>
          <w:sz w:val="24"/>
          <w:szCs w:val="24"/>
          <w:lang w:val="ru-RU"/>
        </w:rPr>
        <w:t xml:space="preserve">ҳар қандай </w:t>
      </w:r>
      <w:r w:rsidR="0075302D" w:rsidRPr="00F337EA">
        <w:rPr>
          <w:rFonts w:ascii="Times New Roman" w:hAnsi="Times New Roman" w:cs="Times New Roman"/>
          <w:sz w:val="24"/>
          <w:szCs w:val="24"/>
          <w:lang w:val="ru-RU"/>
        </w:rPr>
        <w:t xml:space="preserve">четга чиқишларни </w:t>
      </w:r>
      <w:r w:rsidR="00662C31" w:rsidRPr="00F337EA">
        <w:rPr>
          <w:rFonts w:ascii="Times New Roman" w:hAnsi="Times New Roman" w:cs="Times New Roman"/>
          <w:sz w:val="24"/>
          <w:szCs w:val="24"/>
          <w:lang w:val="ru-RU"/>
        </w:rPr>
        <w:t>қайд этиш учун мос равишда горизонтал</w:t>
      </w:r>
      <w:r w:rsidR="0075302D" w:rsidRPr="00F337EA">
        <w:rPr>
          <w:rFonts w:ascii="Times New Roman" w:hAnsi="Times New Roman" w:cs="Times New Roman"/>
          <w:sz w:val="24"/>
          <w:szCs w:val="24"/>
          <w:lang w:val="ru-RU"/>
        </w:rPr>
        <w:t xml:space="preserve"> </w:t>
      </w:r>
      <w:proofErr w:type="gramStart"/>
      <w:r w:rsidR="00662C31" w:rsidRPr="00F337EA">
        <w:rPr>
          <w:rFonts w:ascii="Times New Roman" w:hAnsi="Times New Roman" w:cs="Times New Roman"/>
          <w:sz w:val="24"/>
          <w:szCs w:val="24"/>
          <w:lang w:val="ru-RU"/>
        </w:rPr>
        <w:t>вақт</w:t>
      </w:r>
      <w:proofErr w:type="gramEnd"/>
      <w:r w:rsidR="00662C31" w:rsidRPr="00F337EA">
        <w:rPr>
          <w:rFonts w:ascii="Times New Roman" w:hAnsi="Times New Roman" w:cs="Times New Roman"/>
          <w:sz w:val="24"/>
          <w:szCs w:val="24"/>
          <w:lang w:val="ru-RU"/>
        </w:rPr>
        <w:t xml:space="preserve"> ўқи ва чегара</w:t>
      </w:r>
      <w:r w:rsidR="0075302D" w:rsidRPr="00F337EA">
        <w:rPr>
          <w:rFonts w:ascii="Times New Roman" w:hAnsi="Times New Roman" w:cs="Times New Roman"/>
          <w:sz w:val="24"/>
          <w:szCs w:val="24"/>
          <w:lang w:val="ru-RU"/>
        </w:rPr>
        <w:t>вий</w:t>
      </w:r>
      <w:r w:rsidR="00662C31" w:rsidRPr="00F337EA">
        <w:rPr>
          <w:rFonts w:ascii="Times New Roman" w:hAnsi="Times New Roman" w:cs="Times New Roman"/>
          <w:sz w:val="24"/>
          <w:szCs w:val="24"/>
          <w:lang w:val="ru-RU"/>
        </w:rPr>
        <w:t xml:space="preserve"> қийматларнинг вертикал ўқи мавжуд. Бундан ташқари, </w:t>
      </w:r>
      <w:r w:rsidR="0075302D" w:rsidRPr="00F337EA">
        <w:rPr>
          <w:rFonts w:ascii="Times New Roman" w:hAnsi="Times New Roman" w:cs="Times New Roman"/>
          <w:sz w:val="24"/>
          <w:szCs w:val="24"/>
          <w:lang w:val="ru-RU"/>
        </w:rPr>
        <w:t xml:space="preserve">партограммада </w:t>
      </w:r>
      <w:proofErr w:type="gramStart"/>
      <w:r w:rsidR="0075302D" w:rsidRPr="00F337EA">
        <w:rPr>
          <w:rFonts w:ascii="Times New Roman" w:hAnsi="Times New Roman" w:cs="Times New Roman"/>
          <w:sz w:val="24"/>
          <w:szCs w:val="24"/>
          <w:lang w:val="ru-RU"/>
        </w:rPr>
        <w:t>туғру</w:t>
      </w:r>
      <w:proofErr w:type="gramEnd"/>
      <w:r w:rsidR="0075302D" w:rsidRPr="00F337EA">
        <w:rPr>
          <w:rFonts w:ascii="Times New Roman" w:hAnsi="Times New Roman" w:cs="Times New Roman"/>
          <w:sz w:val="24"/>
          <w:szCs w:val="24"/>
          <w:lang w:val="ru-RU"/>
        </w:rPr>
        <w:t>қнинг иккинчи даврини кузатиш учун бўлим мавжуд.</w:t>
      </w:r>
    </w:p>
    <w:p w14:paraId="3FB763BB" w14:textId="52E37FDC" w:rsidR="0075302D" w:rsidRPr="00F337EA" w:rsidRDefault="00244133" w:rsidP="00244133">
      <w:pPr>
        <w:spacing w:after="0" w:line="240" w:lineRule="auto"/>
        <w:jc w:val="both"/>
        <w:rPr>
          <w:rFonts w:ascii="Times New Roman" w:hAnsi="Times New Roman" w:cs="Times New Roman"/>
          <w:sz w:val="24"/>
          <w:szCs w:val="24"/>
          <w:lang w:val="uz-Cyrl-UZ"/>
        </w:rPr>
      </w:pPr>
      <w:r w:rsidRPr="00F337EA">
        <w:rPr>
          <w:rFonts w:ascii="Times New Roman" w:hAnsi="Times New Roman" w:cs="Times New Roman"/>
          <w:sz w:val="24"/>
          <w:szCs w:val="24"/>
          <w:lang w:val="uz-Cyrl-UZ"/>
        </w:rPr>
        <w:lastRenderedPageBreak/>
        <w:t xml:space="preserve">Партограмма тизимли ва бир хилда тўлдирилишини таъминлаш учун тиббиёт ходимлари </w:t>
      </w:r>
      <w:r w:rsidRPr="00F337EA">
        <w:rPr>
          <w:rFonts w:ascii="Times New Roman" w:hAnsi="Times New Roman" w:cs="Times New Roman"/>
          <w:b/>
          <w:sz w:val="24"/>
          <w:szCs w:val="24"/>
          <w:lang w:val="uz-Cyrl-UZ"/>
        </w:rPr>
        <w:t>“Баҳолаш-Қайд этиш-Текшириш-Режалаштириш”</w:t>
      </w:r>
      <w:r w:rsidRPr="00F337EA">
        <w:rPr>
          <w:rFonts w:ascii="Times New Roman" w:hAnsi="Times New Roman" w:cs="Times New Roman"/>
          <w:sz w:val="24"/>
          <w:szCs w:val="24"/>
          <w:lang w:val="uz-Cyrl-UZ"/>
        </w:rPr>
        <w:t xml:space="preserve"> тамойилга асосланган ёндашувдан фойдаланиш тавсия этилади ва у қуйидагиларни назарда тутади:</w:t>
      </w:r>
    </w:p>
    <w:p w14:paraId="61033785" w14:textId="3343A2B1" w:rsidR="00244133" w:rsidRPr="00F337EA" w:rsidRDefault="00244133" w:rsidP="00DB3E0B">
      <w:pPr>
        <w:pStyle w:val="a5"/>
        <w:numPr>
          <w:ilvl w:val="0"/>
          <w:numId w:val="4"/>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rPr>
        <w:t>баҳолаш</w:t>
      </w:r>
      <w:r w:rsidRPr="00F337EA">
        <w:rPr>
          <w:rFonts w:ascii="Times New Roman" w:eastAsia="FreeSans" w:hAnsi="Times New Roman" w:cs="Times New Roman"/>
          <w:color w:val="000000"/>
          <w:sz w:val="24"/>
          <w:szCs w:val="24"/>
          <w:lang w:val="uz-Cyrl-UZ"/>
        </w:rPr>
        <w:t>: аёл ва ҳомиланинг ҳолати, туғруқ фаолияти кечишини баҳолаш учун;</w:t>
      </w:r>
    </w:p>
    <w:p w14:paraId="3E4B3B33" w14:textId="1C9C4D06" w:rsidR="00244133" w:rsidRPr="00F337EA" w:rsidRDefault="00244133" w:rsidP="00DB3E0B">
      <w:pPr>
        <w:pStyle w:val="a5"/>
        <w:numPr>
          <w:ilvl w:val="0"/>
          <w:numId w:val="4"/>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rPr>
        <w:t>қайд этиш</w:t>
      </w:r>
      <w:r w:rsidRPr="00F337EA">
        <w:rPr>
          <w:rFonts w:ascii="Times New Roman" w:eastAsia="FreeSans" w:hAnsi="Times New Roman" w:cs="Times New Roman"/>
          <w:color w:val="000000"/>
          <w:sz w:val="24"/>
          <w:szCs w:val="24"/>
          <w:lang w:val="uz-Cyrl-UZ"/>
        </w:rPr>
        <w:t>: туғруқ кечишини ҳужжатлаштириш учун;</w:t>
      </w:r>
    </w:p>
    <w:p w14:paraId="4263BA5B" w14:textId="5810EE8C" w:rsidR="00244133" w:rsidRPr="00F337EA" w:rsidRDefault="00244133" w:rsidP="00DB3E0B">
      <w:pPr>
        <w:pStyle w:val="a5"/>
        <w:numPr>
          <w:ilvl w:val="0"/>
          <w:numId w:val="4"/>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rPr>
        <w:t>текшириш</w:t>
      </w:r>
      <w:r w:rsidRPr="00F337EA">
        <w:rPr>
          <w:rFonts w:ascii="Times New Roman" w:eastAsia="FreeSans" w:hAnsi="Times New Roman" w:cs="Times New Roman"/>
          <w:color w:val="000000"/>
          <w:sz w:val="24"/>
          <w:szCs w:val="24"/>
          <w:lang w:val="uz-Cyrl-UZ"/>
        </w:rPr>
        <w:t>: чегаравий қийматларга мос келишини солиштириш учун (туғруқ фаолияти кечишини критик кўрсаткичлар учун белгиланган катакчаларда чегаравий қийматларга мос келишини солиштириш);</w:t>
      </w:r>
    </w:p>
    <w:p w14:paraId="193109A2" w14:textId="07CCD4EB" w:rsidR="00244133" w:rsidRPr="00F337EA" w:rsidRDefault="00244133" w:rsidP="00DB3E0B">
      <w:pPr>
        <w:pStyle w:val="a5"/>
        <w:numPr>
          <w:ilvl w:val="0"/>
          <w:numId w:val="4"/>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rPr>
        <w:t>режалаштириш</w:t>
      </w:r>
      <w:r w:rsidRPr="00F337EA">
        <w:rPr>
          <w:rFonts w:ascii="Times New Roman" w:eastAsia="FreeSans" w:hAnsi="Times New Roman" w:cs="Times New Roman"/>
          <w:color w:val="000000"/>
          <w:sz w:val="24"/>
          <w:szCs w:val="24"/>
          <w:lang w:val="uz-Cyrl-UZ"/>
        </w:rPr>
        <w:t>: туғувчи аёл билан биргаликда муайян аралашувларнинг рўйхати ва заруратини ҳал қилиш ҳамда тегишли ҳужжатларни расмийлаштириш учун.</w:t>
      </w:r>
    </w:p>
    <w:p w14:paraId="12F05B6A" w14:textId="6266DCBF" w:rsidR="00F64E57" w:rsidRPr="00F337EA" w:rsidRDefault="00F64E57" w:rsidP="000B1072">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 xml:space="preserve">Тиббиёт мутахассислари томонидан аёл ва ҳомиланинг ҳолати, шунингдек, туғруқ кечишининг динамик мониторингини таъминлаш ва туғруқ кечишини баҳолашнинг барча босқичларида </w:t>
      </w:r>
      <w:r w:rsidR="00586BB5" w:rsidRPr="00F337EA">
        <w:rPr>
          <w:rFonts w:ascii="Times New Roman" w:hAnsi="Times New Roman" w:cs="Times New Roman"/>
          <w:b/>
          <w:sz w:val="24"/>
          <w:szCs w:val="24"/>
          <w:lang w:val="uz-Cyrl-UZ"/>
        </w:rPr>
        <w:t xml:space="preserve">“Баҳолаш-Қайд </w:t>
      </w:r>
      <w:r w:rsidRPr="00F337EA">
        <w:rPr>
          <w:rFonts w:ascii="Times New Roman" w:hAnsi="Times New Roman" w:cs="Times New Roman"/>
          <w:b/>
          <w:sz w:val="24"/>
          <w:szCs w:val="24"/>
          <w:lang w:val="uz-Cyrl-UZ"/>
        </w:rPr>
        <w:t>этиш-Текшириш-Режалаштириш”</w:t>
      </w:r>
      <w:r w:rsidRPr="00F337EA">
        <w:rPr>
          <w:rFonts w:ascii="Times New Roman" w:hAnsi="Times New Roman" w:cs="Times New Roman"/>
          <w:sz w:val="24"/>
          <w:szCs w:val="24"/>
          <w:lang w:val="uz-Cyrl-UZ"/>
        </w:rPr>
        <w:t xml:space="preserve"> тамойили</w:t>
      </w:r>
      <w:r w:rsidRPr="00F337EA">
        <w:rPr>
          <w:rFonts w:ascii="Times New Roman" w:eastAsia="FreeSans" w:hAnsi="Times New Roman" w:cs="Times New Roman"/>
          <w:color w:val="000000"/>
          <w:sz w:val="24"/>
          <w:szCs w:val="24"/>
          <w:lang w:val="uz-Cyrl-UZ"/>
        </w:rPr>
        <w:t>ни қўллаш муҳимдир.</w:t>
      </w:r>
    </w:p>
    <w:p w14:paraId="32348C9E" w14:textId="4CAA381C" w:rsidR="00F64E57" w:rsidRPr="00F337EA" w:rsidRDefault="00F64E57" w:rsidP="00F64E57">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2.6. Партограмма қўлланилиши</w:t>
      </w:r>
    </w:p>
    <w:p w14:paraId="3B4B23D3" w14:textId="4D98A2E6" w:rsidR="00F64E57" w:rsidRPr="00F337EA" w:rsidRDefault="00F64E57" w:rsidP="00F64E57">
      <w:pPr>
        <w:spacing w:after="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Вақт ўқи:</w:t>
      </w:r>
    </w:p>
    <w:p w14:paraId="73AE2D6A" w14:textId="099191AA" w:rsidR="00F64E57" w:rsidRPr="00F337EA" w:rsidRDefault="00FD66C2" w:rsidP="00DB3E0B">
      <w:pPr>
        <w:pStyle w:val="a5"/>
        <w:numPr>
          <w:ilvl w:val="0"/>
          <w:numId w:val="6"/>
        </w:numPr>
        <w:spacing w:after="120" w:line="240" w:lineRule="auto"/>
        <w:jc w:val="both"/>
        <w:rPr>
          <w:rFonts w:ascii="Times New Roman" w:hAnsi="Times New Roman" w:cs="Times New Roman"/>
          <w:sz w:val="24"/>
          <w:szCs w:val="24"/>
          <w:lang w:val="uz-Cyrl-UZ"/>
        </w:rPr>
      </w:pPr>
      <w:r w:rsidRPr="00F337EA">
        <w:rPr>
          <w:rFonts w:ascii="Times New Roman" w:hAnsi="Times New Roman" w:cs="Times New Roman"/>
          <w:sz w:val="24"/>
          <w:szCs w:val="24"/>
          <w:lang w:val="uz-Cyrl-UZ"/>
        </w:rPr>
        <w:t xml:space="preserve">вақт </w:t>
      </w:r>
      <w:r w:rsidR="00F64E57" w:rsidRPr="00F337EA">
        <w:rPr>
          <w:rFonts w:ascii="Times New Roman" w:hAnsi="Times New Roman" w:cs="Times New Roman"/>
          <w:sz w:val="24"/>
          <w:szCs w:val="24"/>
          <w:lang w:val="uz-Cyrl-UZ"/>
        </w:rPr>
        <w:t xml:space="preserve">ўқидаги (“Вақт”) </w:t>
      </w:r>
      <w:r w:rsidRPr="00F337EA">
        <w:rPr>
          <w:rFonts w:ascii="Times New Roman" w:hAnsi="Times New Roman" w:cs="Times New Roman"/>
          <w:sz w:val="24"/>
          <w:szCs w:val="24"/>
          <w:lang w:val="uz-Cyrl-UZ"/>
        </w:rPr>
        <w:t xml:space="preserve">катакчаларнинг </w:t>
      </w:r>
      <w:r w:rsidR="00F64E57" w:rsidRPr="00F337EA">
        <w:rPr>
          <w:rFonts w:ascii="Times New Roman" w:hAnsi="Times New Roman" w:cs="Times New Roman"/>
          <w:sz w:val="24"/>
          <w:szCs w:val="24"/>
          <w:lang w:val="uz-Cyrl-UZ"/>
        </w:rPr>
        <w:t>биринчи қатори ҳар бир кузатувнинг ҳақиқий вақтини соат ва дақиқаларда кўрсатиш учун мўлжалланган</w:t>
      </w:r>
      <w:r w:rsidRPr="00F337EA">
        <w:rPr>
          <w:rFonts w:ascii="Times New Roman" w:hAnsi="Times New Roman" w:cs="Times New Roman"/>
          <w:sz w:val="24"/>
          <w:szCs w:val="24"/>
          <w:lang w:val="uz-Cyrl-UZ"/>
        </w:rPr>
        <w:t>;</w:t>
      </w:r>
    </w:p>
    <w:p w14:paraId="2783DD73" w14:textId="5A8E635F" w:rsidR="00FD66C2" w:rsidRPr="00F337EA" w:rsidRDefault="00FD66C2" w:rsidP="00DB3E0B">
      <w:pPr>
        <w:pStyle w:val="a5"/>
        <w:numPr>
          <w:ilvl w:val="0"/>
          <w:numId w:val="6"/>
        </w:numPr>
        <w:spacing w:after="120" w:line="240" w:lineRule="auto"/>
        <w:jc w:val="both"/>
        <w:rPr>
          <w:rFonts w:ascii="Times New Roman" w:hAnsi="Times New Roman" w:cs="Times New Roman"/>
          <w:sz w:val="24"/>
          <w:szCs w:val="24"/>
          <w:lang w:val="uz-Cyrl-UZ"/>
        </w:rPr>
      </w:pPr>
      <w:r w:rsidRPr="00F337EA">
        <w:rPr>
          <w:rFonts w:ascii="Times New Roman" w:hAnsi="Times New Roman" w:cs="Times New Roman"/>
          <w:sz w:val="24"/>
          <w:szCs w:val="24"/>
          <w:lang w:val="uz-Cyrl-UZ"/>
        </w:rPr>
        <w:t>иккинчи қаторда (“Соат”) туғруқнинг умумий давомийлиги кўрсатилади. Бир катакчага бир соат тўғри келади.</w:t>
      </w:r>
    </w:p>
    <w:p w14:paraId="23871658" w14:textId="3B2FB211" w:rsidR="00FD66C2" w:rsidRPr="00F337EA" w:rsidRDefault="00FD66C2" w:rsidP="00FD66C2">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Қуйидаги мисолда кўрсатилганидек, ҳолатнинг дастлабки баҳоси 6:30 да ўтказилган бўлса, иккинчи ва учинчиси 1 ва 2 соатдан кейин, соат 7:30 ва 8:30 да баҳоланади, ушбу маълумотларнинг барчаси тегишли устунларга киритилиши керак. Бачадон бўйни тўлиқ очилиши 12:30 га тўғри келса, вақтни кўрсатишни туғруқнинг иккинчи даврига тегишли катакчаларда давом эттириш керак.</w:t>
      </w:r>
    </w:p>
    <w:p w14:paraId="0AC1C392" w14:textId="5DBC4E2E" w:rsidR="00013346" w:rsidRPr="00F337EA" w:rsidRDefault="00013346" w:rsidP="00E453D7">
      <w:pPr>
        <w:spacing w:after="120" w:line="240" w:lineRule="auto"/>
        <w:jc w:val="center"/>
        <w:rPr>
          <w:rFonts w:ascii="Times New Roman" w:eastAsia="FreeSans" w:hAnsi="Times New Roman" w:cs="Times New Roman"/>
          <w:color w:val="000000"/>
          <w:sz w:val="24"/>
          <w:szCs w:val="24"/>
          <w:lang w:val="uz-Cyrl-UZ"/>
        </w:rPr>
      </w:pPr>
      <w:r w:rsidRPr="00F337EA">
        <w:rPr>
          <w:rFonts w:ascii="Times New Roman" w:hAnsi="Times New Roman" w:cs="Times New Roman"/>
          <w:noProof/>
          <w:lang w:val="ru-RU" w:eastAsia="ru-RU"/>
        </w:rPr>
        <w:drawing>
          <wp:inline distT="0" distB="0" distL="0" distR="0" wp14:anchorId="1C102410" wp14:editId="46D607DD">
            <wp:extent cx="5801995" cy="10158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96" t="4686" r="1951" b="9208"/>
                    <a:stretch/>
                  </pic:blipFill>
                  <pic:spPr bwMode="auto">
                    <a:xfrm>
                      <a:off x="0" y="0"/>
                      <a:ext cx="5838514" cy="1022259"/>
                    </a:xfrm>
                    <a:prstGeom prst="rect">
                      <a:avLst/>
                    </a:prstGeom>
                    <a:ln>
                      <a:noFill/>
                    </a:ln>
                    <a:extLst>
                      <a:ext uri="{53640926-AAD7-44D8-BBD7-CCE9431645EC}">
                        <a14:shadowObscured xmlns:a14="http://schemas.microsoft.com/office/drawing/2010/main"/>
                      </a:ext>
                    </a:extLst>
                  </pic:spPr>
                </pic:pic>
              </a:graphicData>
            </a:graphic>
          </wp:inline>
        </w:drawing>
      </w:r>
    </w:p>
    <w:p w14:paraId="2DA271B5" w14:textId="1F8AF342" w:rsidR="00013346" w:rsidRPr="00F337EA" w:rsidRDefault="00013346" w:rsidP="00013346">
      <w:pPr>
        <w:spacing w:after="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Чегаравий қийматлар устуни (“Критик кўрсаткичлар”):</w:t>
      </w:r>
    </w:p>
    <w:p w14:paraId="7DA686AD" w14:textId="01412C7E" w:rsidR="00013346" w:rsidRPr="00F337EA" w:rsidRDefault="00013346" w:rsidP="00DB3E0B">
      <w:pPr>
        <w:pStyle w:val="a5"/>
        <w:numPr>
          <w:ilvl w:val="0"/>
          <w:numId w:val="7"/>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“Критик кўрсаткичлар” устунида туғруқ фаолиятининг турли параметрлари учун чегаравий қийматлар кўрсатилган;</w:t>
      </w:r>
    </w:p>
    <w:p w14:paraId="3C549871" w14:textId="065EF1F6" w:rsidR="00013346" w:rsidRPr="00F337EA" w:rsidRDefault="00013346" w:rsidP="00DB3E0B">
      <w:pPr>
        <w:pStyle w:val="a5"/>
        <w:numPr>
          <w:ilvl w:val="0"/>
          <w:numId w:val="7"/>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туғруқ фаолиятининг параметрлари “Критик кўрсаткичлар” устунида кўрсатилган чегаравий қийматлар доирасида бўлса, туғруқнинг кечиши ва тиббий ёрдам кўрсатиш жараёни нормага мос келиши ва тиббий аралашувлар ўтказилиши талаб этилмаслигидан далолат беради;</w:t>
      </w:r>
    </w:p>
    <w:p w14:paraId="037510CF" w14:textId="27F894D0" w:rsidR="00013346" w:rsidRPr="00F337EA" w:rsidRDefault="00013346" w:rsidP="00DB3E0B">
      <w:pPr>
        <w:pStyle w:val="a5"/>
        <w:numPr>
          <w:ilvl w:val="0"/>
          <w:numId w:val="7"/>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тиббиёт ходимлари “Критик кўрсаткичлар” устунидаги мезонларга тўғри келадиган ҳар қандай кўрсаткичларни доира ичига олишлари керак. Бу алоҳида эътибор талаб қиладиган параметрларни аниқ таъкидлаш имконини беради.</w:t>
      </w:r>
    </w:p>
    <w:p w14:paraId="0671CA9B" w14:textId="0069E578" w:rsidR="00013346" w:rsidRPr="00F337EA" w:rsidRDefault="00013346" w:rsidP="00DB3E0B">
      <w:pPr>
        <w:pStyle w:val="a5"/>
        <w:numPr>
          <w:ilvl w:val="0"/>
          <w:numId w:val="7"/>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чегаравий қийматлар эрта огоҳлантириш воситаси сифатида кўриб чиқилиши керак.</w:t>
      </w:r>
    </w:p>
    <w:p w14:paraId="29175D7A" w14:textId="632A037D" w:rsidR="00013346" w:rsidRPr="00F337EA" w:rsidRDefault="00013346" w:rsidP="00013346">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Чегаравий қийматлар асосан ЖССТнинг тавсияларидан, баъзилари эса эксперт консенсусидан олинган.</w:t>
      </w:r>
    </w:p>
    <w:p w14:paraId="5DD4BB02" w14:textId="5312DFAF" w:rsidR="00013346" w:rsidRPr="00F337EA" w:rsidRDefault="007B3E0D" w:rsidP="007B3E0D">
      <w:pPr>
        <w:spacing w:after="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Параметрларни баҳолашнинг даврийлиги:</w:t>
      </w:r>
    </w:p>
    <w:p w14:paraId="3CE22F40" w14:textId="56AAA164" w:rsidR="007B3E0D" w:rsidRPr="00F337EA" w:rsidRDefault="007B3E0D" w:rsidP="00DB3E0B">
      <w:pPr>
        <w:pStyle w:val="a5"/>
        <w:numPr>
          <w:ilvl w:val="0"/>
          <w:numId w:val="7"/>
        </w:num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параметрларни баҳолашнинг даврийлиги ЖССТ партограммасининг аввалги версиясида бўлгани каби тахминан бир хил.</w:t>
      </w:r>
    </w:p>
    <w:p w14:paraId="5EB823E3" w14:textId="12514FD3" w:rsidR="007B3E0D" w:rsidRPr="00F337EA" w:rsidRDefault="004C64BB" w:rsidP="00013346">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lastRenderedPageBreak/>
        <w:t>Параметрларни баҳолашнинг даврийлиги ЖССТнинг кўрсатмаларига асосланган бўлсада, баъзи кўрсаткичлар учун баҳолаш сони тиббиёт ходимларининг консенсуси билан белгиланиши мумкин. Бундай ҳолда, баҳолашнинг зарур сони туғруқнинг кечиши, шунингдек, аёл ва ҳомиланинг ҳолатини кузатиш натижалари билан белгиланади.</w:t>
      </w:r>
    </w:p>
    <w:p w14:paraId="54701FBA" w14:textId="1011B858" w:rsidR="004C64BB" w:rsidRPr="00F337EA" w:rsidRDefault="004C64BB" w:rsidP="004C64BB">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2.7. Партограммани тўлдиришда қўлланиладиган шартли белгилар</w:t>
      </w:r>
    </w:p>
    <w:p w14:paraId="5119AD9F" w14:textId="75A86467" w:rsidR="004C64BB" w:rsidRPr="00F337EA" w:rsidRDefault="004C64BB" w:rsidP="004C64BB">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Аниқланаётган кўрсаткич сонли қиймат бўлса, у сонлар шаклида ёзилади.</w:t>
      </w:r>
    </w:p>
    <w:p w14:paraId="612681A7" w14:textId="629B5BD5" w:rsidR="004C64BB" w:rsidRPr="00F337EA" w:rsidRDefault="004C64BB" w:rsidP="004C64BB">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Сонли бўлмаган, яъни, миқдорий жиҳатдан ўлчанмайдиган миқдорларни кўрсатишда бир қатор қисқартмалар қўлланилади:</w:t>
      </w:r>
    </w:p>
    <w:tbl>
      <w:tblPr>
        <w:tblStyle w:val="a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6030"/>
      </w:tblGrid>
      <w:tr w:rsidR="007C79A4" w:rsidRPr="00F06CBD" w14:paraId="3CBED91C" w14:textId="77777777" w:rsidTr="006310D7">
        <w:trPr>
          <w:trHeight w:val="20"/>
          <w:jc w:val="center"/>
        </w:trPr>
        <w:tc>
          <w:tcPr>
            <w:tcW w:w="9344" w:type="dxa"/>
            <w:gridSpan w:val="2"/>
            <w:shd w:val="clear" w:color="auto" w:fill="FDE9D9" w:themeFill="accent6" w:themeFillTint="33"/>
          </w:tcPr>
          <w:p w14:paraId="724784CE" w14:textId="41526E6F" w:rsidR="004C64BB" w:rsidRPr="00F337EA" w:rsidRDefault="004C64BB" w:rsidP="004C64BB">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hAnsi="Times New Roman" w:cs="Times New Roman"/>
                <w:b/>
                <w:color w:val="000000" w:themeColor="text1"/>
                <w:sz w:val="24"/>
                <w:szCs w:val="24"/>
                <w:lang w:val="uz-Cyrl-UZ"/>
              </w:rPr>
              <w:t>1-бўлим. Ҳомиладор аёл қабул қилиш пайтида туғруқ фаолиятининг идентификацион маълумотлари ва хусусиятлари</w:t>
            </w:r>
          </w:p>
        </w:tc>
      </w:tr>
      <w:tr w:rsidR="007C79A4" w:rsidRPr="00F337EA" w14:paraId="0F2A8B39" w14:textId="77777777" w:rsidTr="006310D7">
        <w:trPr>
          <w:trHeight w:val="20"/>
          <w:jc w:val="center"/>
        </w:trPr>
        <w:tc>
          <w:tcPr>
            <w:tcW w:w="3314" w:type="dxa"/>
            <w:shd w:val="clear" w:color="auto" w:fill="DBE5F1" w:themeFill="accent1" w:themeFillTint="33"/>
          </w:tcPr>
          <w:p w14:paraId="009BCDD5" w14:textId="17682AE3" w:rsidR="004C64BB" w:rsidRPr="00F337EA" w:rsidRDefault="004C64BB" w:rsidP="004C64BB">
            <w:pPr>
              <w:contextualSpacing/>
              <w:jc w:val="both"/>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Қоғаноқ пардалари ёрилиши (сана; вақти)</w:t>
            </w:r>
          </w:p>
        </w:tc>
        <w:tc>
          <w:tcPr>
            <w:tcW w:w="6030" w:type="dxa"/>
            <w:shd w:val="clear" w:color="auto" w:fill="DBE5F1" w:themeFill="accent1" w:themeFillTint="33"/>
            <w:vAlign w:val="center"/>
          </w:tcPr>
          <w:p w14:paraId="743422DE" w14:textId="4010571D" w:rsidR="004C64BB" w:rsidRPr="00F337EA" w:rsidRDefault="004C64BB" w:rsidP="004C64BB">
            <w:pPr>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rPr>
              <w:t>Н = номаълум</w:t>
            </w:r>
          </w:p>
        </w:tc>
      </w:tr>
      <w:tr w:rsidR="007C79A4" w:rsidRPr="00F337EA" w14:paraId="21E564A4" w14:textId="77777777" w:rsidTr="006310D7">
        <w:trPr>
          <w:trHeight w:val="20"/>
          <w:jc w:val="center"/>
        </w:trPr>
        <w:tc>
          <w:tcPr>
            <w:tcW w:w="9344" w:type="dxa"/>
            <w:gridSpan w:val="2"/>
            <w:shd w:val="clear" w:color="auto" w:fill="FDE9D9" w:themeFill="accent6" w:themeFillTint="33"/>
          </w:tcPr>
          <w:p w14:paraId="6E2BD05D" w14:textId="17C85A53" w:rsidR="004C64BB" w:rsidRPr="00F337EA" w:rsidRDefault="00D35B27" w:rsidP="00D35B27">
            <w:pPr>
              <w:contextualSpacing/>
              <w:jc w:val="both"/>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2-бўлим</w:t>
            </w:r>
            <w:r w:rsidRPr="00F337EA">
              <w:rPr>
                <w:rFonts w:ascii="Times New Roman" w:eastAsia="Times New Roman" w:hAnsi="Times New Roman" w:cs="Times New Roman"/>
                <w:b/>
                <w:bCs/>
                <w:color w:val="000000" w:themeColor="text1"/>
                <w:sz w:val="24"/>
                <w:szCs w:val="24"/>
                <w:lang w:val="ru-RU"/>
              </w:rPr>
              <w:t xml:space="preserve">. </w:t>
            </w:r>
            <w:r w:rsidRPr="00F337EA">
              <w:rPr>
                <w:rFonts w:ascii="Times New Roman" w:eastAsia="Times New Roman" w:hAnsi="Times New Roman" w:cs="Times New Roman"/>
                <w:b/>
                <w:bCs/>
                <w:color w:val="000000" w:themeColor="text1"/>
                <w:sz w:val="24"/>
                <w:szCs w:val="24"/>
                <w:lang w:val="uz-Cyrl-UZ"/>
              </w:rPr>
              <w:t>Қўллаб-қувватловчи парвариш</w:t>
            </w:r>
          </w:p>
        </w:tc>
      </w:tr>
      <w:tr w:rsidR="007C79A4" w:rsidRPr="00F337EA" w14:paraId="4DEBDD76" w14:textId="77777777" w:rsidTr="006310D7">
        <w:trPr>
          <w:trHeight w:val="20"/>
          <w:jc w:val="center"/>
        </w:trPr>
        <w:tc>
          <w:tcPr>
            <w:tcW w:w="3314" w:type="dxa"/>
            <w:vMerge w:val="restart"/>
            <w:shd w:val="clear" w:color="auto" w:fill="DBE5F1" w:themeFill="accent1" w:themeFillTint="33"/>
            <w:vAlign w:val="center"/>
          </w:tcPr>
          <w:p w14:paraId="7852ADEF" w14:textId="1040C9A7" w:rsidR="004C64BB" w:rsidRPr="00F337EA" w:rsidRDefault="00D35B27" w:rsidP="00D35B27">
            <w:pPr>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rPr>
              <w:t>Ҳамроҳлик қилувчи шахс</w:t>
            </w:r>
          </w:p>
        </w:tc>
        <w:tc>
          <w:tcPr>
            <w:tcW w:w="6030" w:type="dxa"/>
            <w:shd w:val="clear" w:color="auto" w:fill="DBE5F1" w:themeFill="accent1" w:themeFillTint="33"/>
          </w:tcPr>
          <w:p w14:paraId="16E7992C" w14:textId="30DD518A" w:rsidR="004C64BB" w:rsidRPr="00F337EA" w:rsidRDefault="00C77C01" w:rsidP="004C64BB">
            <w:pPr>
              <w:contextualSpacing/>
              <w:jc w:val="both"/>
              <w:rPr>
                <w:rFonts w:ascii="Times New Roman" w:eastAsia="Times New Roman" w:hAnsi="Times New Roman" w:cs="Times New Roman"/>
                <w:b/>
                <w:bCs/>
                <w:color w:val="000000" w:themeColor="text1"/>
                <w:sz w:val="24"/>
                <w:szCs w:val="24"/>
                <w:lang w:val="uz-Cyrl-UZ"/>
              </w:rPr>
            </w:pPr>
            <w:r w:rsidRPr="00F337EA">
              <w:rPr>
                <w:rFonts w:ascii="Times New Roman" w:hAnsi="Times New Roman" w:cs="Times New Roman"/>
                <w:color w:val="000000" w:themeColor="text1"/>
                <w:sz w:val="24"/>
                <w:szCs w:val="24"/>
                <w:lang w:val="uz-Cyrl-UZ"/>
              </w:rPr>
              <w:t>Ҳа</w:t>
            </w:r>
          </w:p>
        </w:tc>
      </w:tr>
      <w:tr w:rsidR="007C79A4" w:rsidRPr="00F337EA" w14:paraId="287A45DF" w14:textId="77777777" w:rsidTr="006310D7">
        <w:trPr>
          <w:trHeight w:val="20"/>
          <w:jc w:val="center"/>
        </w:trPr>
        <w:tc>
          <w:tcPr>
            <w:tcW w:w="3314" w:type="dxa"/>
            <w:vMerge/>
            <w:shd w:val="clear" w:color="auto" w:fill="DBE5F1" w:themeFill="accent1" w:themeFillTint="33"/>
          </w:tcPr>
          <w:p w14:paraId="6C9BE5B6"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33C85BE6" w14:textId="53BC0DAB" w:rsidR="004C64BB" w:rsidRPr="00F337EA" w:rsidRDefault="00C77C01" w:rsidP="00C77C01">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Йўқ</w:t>
            </w:r>
          </w:p>
        </w:tc>
      </w:tr>
      <w:tr w:rsidR="007C79A4" w:rsidRPr="00F337EA" w14:paraId="5B981DDE" w14:textId="77777777" w:rsidTr="006310D7">
        <w:trPr>
          <w:trHeight w:val="20"/>
          <w:jc w:val="center"/>
        </w:trPr>
        <w:tc>
          <w:tcPr>
            <w:tcW w:w="3314" w:type="dxa"/>
            <w:vMerge/>
            <w:shd w:val="clear" w:color="auto" w:fill="DBE5F1" w:themeFill="accent1" w:themeFillTint="33"/>
          </w:tcPr>
          <w:p w14:paraId="75D74224"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5E115FE1" w14:textId="5B3AAB94" w:rsidR="004C64BB" w:rsidRPr="00F337EA" w:rsidRDefault="00C77C01" w:rsidP="00C77C01">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РЭ</w:t>
            </w:r>
            <w:r w:rsidR="004C64BB" w:rsidRPr="00F337EA">
              <w:rPr>
                <w:rFonts w:ascii="Times New Roman" w:hAnsi="Times New Roman" w:cs="Times New Roman"/>
                <w:color w:val="000000" w:themeColor="text1"/>
                <w:sz w:val="24"/>
                <w:szCs w:val="24"/>
              </w:rPr>
              <w:t xml:space="preserve"> = </w:t>
            </w:r>
            <w:r w:rsidRPr="00F337EA">
              <w:rPr>
                <w:rFonts w:ascii="Times New Roman" w:hAnsi="Times New Roman" w:cs="Times New Roman"/>
                <w:color w:val="000000" w:themeColor="text1"/>
                <w:sz w:val="24"/>
                <w:szCs w:val="24"/>
                <w:lang w:val="uz-Cyrl-UZ"/>
              </w:rPr>
              <w:t>аёл рад этиши</w:t>
            </w:r>
          </w:p>
        </w:tc>
      </w:tr>
      <w:tr w:rsidR="007C79A4" w:rsidRPr="00F337EA" w14:paraId="6F2C1BB5" w14:textId="77777777" w:rsidTr="006310D7">
        <w:trPr>
          <w:trHeight w:val="20"/>
          <w:jc w:val="center"/>
        </w:trPr>
        <w:tc>
          <w:tcPr>
            <w:tcW w:w="3314" w:type="dxa"/>
            <w:vMerge w:val="restart"/>
            <w:shd w:val="clear" w:color="auto" w:fill="DBE5F1" w:themeFill="accent1" w:themeFillTint="33"/>
            <w:vAlign w:val="center"/>
          </w:tcPr>
          <w:p w14:paraId="75BEB366" w14:textId="48878934" w:rsidR="00C77C01" w:rsidRPr="00F337EA" w:rsidRDefault="00C77C01" w:rsidP="00C77C01">
            <w:pPr>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Оғриқсизлантириш</w:t>
            </w:r>
          </w:p>
        </w:tc>
        <w:tc>
          <w:tcPr>
            <w:tcW w:w="6030" w:type="dxa"/>
            <w:shd w:val="clear" w:color="auto" w:fill="DBE5F1" w:themeFill="accent1" w:themeFillTint="33"/>
          </w:tcPr>
          <w:p w14:paraId="2FF54385" w14:textId="0E3C7517" w:rsidR="00C77C01" w:rsidRPr="00F337EA" w:rsidRDefault="00C77C01" w:rsidP="00C77C01">
            <w:pPr>
              <w:contextualSpacing/>
              <w:jc w:val="both"/>
              <w:rPr>
                <w:rFonts w:ascii="Times New Roman" w:eastAsia="Times New Roman" w:hAnsi="Times New Roman" w:cs="Times New Roman"/>
                <w:bCs/>
                <w:color w:val="000000" w:themeColor="text1"/>
                <w:sz w:val="24"/>
                <w:szCs w:val="24"/>
              </w:rPr>
            </w:pPr>
            <w:r w:rsidRPr="00F337EA">
              <w:rPr>
                <w:rFonts w:ascii="Times New Roman" w:hAnsi="Times New Roman" w:cs="Times New Roman"/>
                <w:color w:val="000000" w:themeColor="text1"/>
                <w:sz w:val="24"/>
                <w:szCs w:val="24"/>
                <w:lang w:val="uz-Cyrl-UZ"/>
              </w:rPr>
              <w:t>Ҳа</w:t>
            </w:r>
          </w:p>
        </w:tc>
      </w:tr>
      <w:tr w:rsidR="007C79A4" w:rsidRPr="00F337EA" w14:paraId="70A2AE0D" w14:textId="77777777" w:rsidTr="006310D7">
        <w:trPr>
          <w:trHeight w:val="20"/>
          <w:jc w:val="center"/>
        </w:trPr>
        <w:tc>
          <w:tcPr>
            <w:tcW w:w="3314" w:type="dxa"/>
            <w:vMerge/>
            <w:shd w:val="clear" w:color="auto" w:fill="DBE5F1" w:themeFill="accent1" w:themeFillTint="33"/>
            <w:vAlign w:val="center"/>
          </w:tcPr>
          <w:p w14:paraId="0A2FD928" w14:textId="77777777" w:rsidR="00C77C01" w:rsidRPr="00F337EA" w:rsidRDefault="00C77C01" w:rsidP="00C77C01">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68AA844F" w14:textId="7288F238" w:rsidR="00C77C01" w:rsidRPr="00F337EA" w:rsidRDefault="00C77C01" w:rsidP="00C77C01">
            <w:pPr>
              <w:contextualSpacing/>
              <w:jc w:val="both"/>
              <w:rPr>
                <w:rFonts w:ascii="Times New Roman" w:eastAsia="Times New Roman" w:hAnsi="Times New Roman" w:cs="Times New Roman"/>
                <w:bCs/>
                <w:color w:val="000000" w:themeColor="text1"/>
                <w:sz w:val="24"/>
                <w:szCs w:val="24"/>
              </w:rPr>
            </w:pPr>
            <w:r w:rsidRPr="00F337EA">
              <w:rPr>
                <w:rFonts w:ascii="Times New Roman" w:hAnsi="Times New Roman" w:cs="Times New Roman"/>
                <w:color w:val="000000" w:themeColor="text1"/>
                <w:sz w:val="24"/>
                <w:szCs w:val="24"/>
                <w:lang w:val="uz-Cyrl-UZ"/>
              </w:rPr>
              <w:t>Йўқ</w:t>
            </w:r>
          </w:p>
        </w:tc>
      </w:tr>
      <w:tr w:rsidR="007C79A4" w:rsidRPr="00F337EA" w14:paraId="5282EBEB" w14:textId="77777777" w:rsidTr="006310D7">
        <w:trPr>
          <w:trHeight w:val="20"/>
          <w:jc w:val="center"/>
        </w:trPr>
        <w:tc>
          <w:tcPr>
            <w:tcW w:w="3314" w:type="dxa"/>
            <w:vMerge/>
            <w:shd w:val="clear" w:color="auto" w:fill="DBE5F1" w:themeFill="accent1" w:themeFillTint="33"/>
            <w:vAlign w:val="center"/>
          </w:tcPr>
          <w:p w14:paraId="2BFC2362" w14:textId="77777777" w:rsidR="004C64BB" w:rsidRPr="00F337EA" w:rsidRDefault="004C64BB" w:rsidP="00D35B27">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02E6276B" w14:textId="3458AA64" w:rsidR="004C64BB" w:rsidRPr="00F337EA" w:rsidRDefault="00C77C01" w:rsidP="00C77C01">
            <w:pPr>
              <w:contextualSpacing/>
              <w:jc w:val="both"/>
              <w:rPr>
                <w:rFonts w:ascii="Times New Roman" w:eastAsia="Times New Roman" w:hAnsi="Times New Roman" w:cs="Times New Roman"/>
                <w:bCs/>
                <w:color w:val="000000" w:themeColor="text1"/>
                <w:sz w:val="24"/>
                <w:szCs w:val="24"/>
              </w:rPr>
            </w:pPr>
            <w:r w:rsidRPr="00F337EA">
              <w:rPr>
                <w:rFonts w:ascii="Times New Roman" w:hAnsi="Times New Roman" w:cs="Times New Roman"/>
                <w:color w:val="000000" w:themeColor="text1"/>
                <w:sz w:val="24"/>
                <w:szCs w:val="24"/>
                <w:lang w:val="ru-RU"/>
              </w:rPr>
              <w:t>РЭ</w:t>
            </w:r>
            <w:r w:rsidR="004C64BB" w:rsidRPr="00F337EA">
              <w:rPr>
                <w:rFonts w:ascii="Times New Roman" w:hAnsi="Times New Roman" w:cs="Times New Roman"/>
                <w:color w:val="000000" w:themeColor="text1"/>
                <w:sz w:val="24"/>
                <w:szCs w:val="24"/>
              </w:rPr>
              <w:t xml:space="preserve"> = </w:t>
            </w:r>
            <w:r w:rsidRPr="00F337EA">
              <w:rPr>
                <w:rFonts w:ascii="Times New Roman" w:hAnsi="Times New Roman" w:cs="Times New Roman"/>
                <w:color w:val="000000" w:themeColor="text1"/>
                <w:sz w:val="24"/>
                <w:szCs w:val="24"/>
                <w:lang w:val="ru-RU"/>
              </w:rPr>
              <w:t>аёл</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фармакологик</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ёки</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нофармакологик</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усуллари</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билан</w:t>
            </w:r>
            <w:r w:rsidRPr="00F337EA">
              <w:rPr>
                <w:rFonts w:ascii="Times New Roman" w:hAnsi="Times New Roman" w:cs="Times New Roman"/>
                <w:color w:val="000000" w:themeColor="text1"/>
                <w:sz w:val="24"/>
                <w:szCs w:val="24"/>
              </w:rPr>
              <w:t xml:space="preserve"> </w:t>
            </w:r>
            <w:proofErr w:type="gramStart"/>
            <w:r w:rsidRPr="00F337EA">
              <w:rPr>
                <w:rFonts w:ascii="Times New Roman" w:hAnsi="Times New Roman" w:cs="Times New Roman"/>
                <w:color w:val="000000" w:themeColor="text1"/>
                <w:sz w:val="24"/>
                <w:szCs w:val="24"/>
                <w:lang w:val="ru-RU"/>
              </w:rPr>
              <w:t>оғри</w:t>
            </w:r>
            <w:proofErr w:type="gramEnd"/>
            <w:r w:rsidRPr="00F337EA">
              <w:rPr>
                <w:rFonts w:ascii="Times New Roman" w:hAnsi="Times New Roman" w:cs="Times New Roman"/>
                <w:color w:val="000000" w:themeColor="text1"/>
                <w:sz w:val="24"/>
                <w:szCs w:val="24"/>
                <w:lang w:val="ru-RU"/>
              </w:rPr>
              <w:t>қсизлантиришни</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рад</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этиши</w:t>
            </w:r>
          </w:p>
        </w:tc>
      </w:tr>
      <w:tr w:rsidR="007C79A4" w:rsidRPr="00F337EA" w14:paraId="6AAC4B4C" w14:textId="77777777" w:rsidTr="006310D7">
        <w:trPr>
          <w:trHeight w:val="20"/>
          <w:jc w:val="center"/>
        </w:trPr>
        <w:tc>
          <w:tcPr>
            <w:tcW w:w="3314" w:type="dxa"/>
            <w:vMerge w:val="restart"/>
            <w:shd w:val="clear" w:color="auto" w:fill="DBE5F1" w:themeFill="accent1" w:themeFillTint="33"/>
            <w:vAlign w:val="center"/>
          </w:tcPr>
          <w:p w14:paraId="62973916" w14:textId="7F5069EF" w:rsidR="00C77C01" w:rsidRPr="00F337EA" w:rsidRDefault="00C77C01" w:rsidP="006C1E85">
            <w:pPr>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lang w:val="uz-Cyrl-UZ"/>
              </w:rPr>
              <w:t xml:space="preserve">Суюқликларни перорал </w:t>
            </w:r>
            <w:r w:rsidR="006C1E85" w:rsidRPr="00F337EA">
              <w:rPr>
                <w:rFonts w:ascii="Times New Roman" w:eastAsia="Times New Roman" w:hAnsi="Times New Roman" w:cs="Times New Roman"/>
                <w:bCs/>
                <w:color w:val="000000" w:themeColor="text1"/>
                <w:sz w:val="24"/>
                <w:szCs w:val="24"/>
                <w:lang w:val="uz-Cyrl-UZ"/>
              </w:rPr>
              <w:t>қабул қилиш</w:t>
            </w:r>
          </w:p>
        </w:tc>
        <w:tc>
          <w:tcPr>
            <w:tcW w:w="6030" w:type="dxa"/>
            <w:shd w:val="clear" w:color="auto" w:fill="DBE5F1" w:themeFill="accent1" w:themeFillTint="33"/>
          </w:tcPr>
          <w:p w14:paraId="5E75DD01" w14:textId="314A2EF9" w:rsidR="00C77C01" w:rsidRPr="00F337EA" w:rsidRDefault="00C77C01" w:rsidP="00C77C01">
            <w:pPr>
              <w:contextualSpacing/>
              <w:jc w:val="both"/>
              <w:rPr>
                <w:rFonts w:ascii="Times New Roman" w:hAnsi="Times New Roman" w:cs="Times New Roman"/>
                <w:color w:val="000000" w:themeColor="text1"/>
                <w:sz w:val="24"/>
                <w:szCs w:val="24"/>
              </w:rPr>
            </w:pPr>
            <w:r w:rsidRPr="00F337EA">
              <w:rPr>
                <w:rFonts w:ascii="Times New Roman" w:hAnsi="Times New Roman" w:cs="Times New Roman"/>
                <w:color w:val="000000" w:themeColor="text1"/>
                <w:sz w:val="24"/>
                <w:szCs w:val="24"/>
                <w:lang w:val="uz-Cyrl-UZ"/>
              </w:rPr>
              <w:t>Ҳа</w:t>
            </w:r>
          </w:p>
        </w:tc>
      </w:tr>
      <w:tr w:rsidR="007C79A4" w:rsidRPr="00F337EA" w14:paraId="26F00F5F" w14:textId="77777777" w:rsidTr="006310D7">
        <w:trPr>
          <w:trHeight w:val="20"/>
          <w:jc w:val="center"/>
        </w:trPr>
        <w:tc>
          <w:tcPr>
            <w:tcW w:w="3314" w:type="dxa"/>
            <w:vMerge/>
            <w:shd w:val="clear" w:color="auto" w:fill="DBE5F1" w:themeFill="accent1" w:themeFillTint="33"/>
            <w:vAlign w:val="center"/>
          </w:tcPr>
          <w:p w14:paraId="6ED19DF0" w14:textId="77777777" w:rsidR="00C77C01" w:rsidRPr="00F337EA" w:rsidRDefault="00C77C01" w:rsidP="00C77C01">
            <w:pPr>
              <w:contextualSpacing/>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7AA4FFA3" w14:textId="34AB18D9" w:rsidR="00C77C01" w:rsidRPr="00F337EA" w:rsidRDefault="00C77C01" w:rsidP="00C77C01">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Йўқ</w:t>
            </w:r>
          </w:p>
        </w:tc>
      </w:tr>
      <w:tr w:rsidR="007C79A4" w:rsidRPr="00F337EA" w14:paraId="71FC2CBD" w14:textId="77777777" w:rsidTr="006310D7">
        <w:trPr>
          <w:trHeight w:val="20"/>
          <w:jc w:val="center"/>
        </w:trPr>
        <w:tc>
          <w:tcPr>
            <w:tcW w:w="3314" w:type="dxa"/>
            <w:vMerge/>
            <w:shd w:val="clear" w:color="auto" w:fill="DBE5F1" w:themeFill="accent1" w:themeFillTint="33"/>
            <w:vAlign w:val="center"/>
          </w:tcPr>
          <w:p w14:paraId="628A6C6D" w14:textId="77777777" w:rsidR="004C64BB" w:rsidRPr="00F337EA" w:rsidRDefault="004C64BB" w:rsidP="00D35B27">
            <w:pPr>
              <w:contextualSpacing/>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736E8549" w14:textId="77FA1EFC" w:rsidR="004C64BB" w:rsidRPr="00F337EA" w:rsidRDefault="00C77C01"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РЭ</w:t>
            </w:r>
            <w:r w:rsidR="004C64BB" w:rsidRPr="00F337EA">
              <w:rPr>
                <w:rFonts w:ascii="Times New Roman" w:hAnsi="Times New Roman" w:cs="Times New Roman"/>
                <w:color w:val="000000" w:themeColor="text1"/>
                <w:sz w:val="24"/>
                <w:szCs w:val="24"/>
              </w:rPr>
              <w:t xml:space="preserve"> = </w:t>
            </w:r>
            <w:r w:rsidRPr="00F337EA">
              <w:rPr>
                <w:rFonts w:ascii="Times New Roman" w:hAnsi="Times New Roman" w:cs="Times New Roman"/>
                <w:color w:val="000000" w:themeColor="text1"/>
                <w:sz w:val="24"/>
                <w:szCs w:val="24"/>
                <w:lang w:val="uz-Cyrl-UZ"/>
              </w:rPr>
              <w:t>аёл рад этиши</w:t>
            </w:r>
          </w:p>
        </w:tc>
      </w:tr>
      <w:tr w:rsidR="007C79A4" w:rsidRPr="00F06CBD" w14:paraId="4DBF9D46" w14:textId="77777777" w:rsidTr="006310D7">
        <w:trPr>
          <w:trHeight w:val="20"/>
          <w:jc w:val="center"/>
        </w:trPr>
        <w:tc>
          <w:tcPr>
            <w:tcW w:w="3314" w:type="dxa"/>
            <w:vMerge w:val="restart"/>
            <w:shd w:val="clear" w:color="auto" w:fill="DBE5F1" w:themeFill="accent1" w:themeFillTint="33"/>
            <w:vAlign w:val="center"/>
          </w:tcPr>
          <w:p w14:paraId="724D4C2A" w14:textId="6FA646F6" w:rsidR="004C64BB" w:rsidRPr="00F337EA" w:rsidRDefault="00C77C01" w:rsidP="00D35B27">
            <w:pPr>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Ҳолати</w:t>
            </w:r>
          </w:p>
        </w:tc>
        <w:tc>
          <w:tcPr>
            <w:tcW w:w="6030" w:type="dxa"/>
            <w:shd w:val="clear" w:color="auto" w:fill="DBE5F1" w:themeFill="accent1" w:themeFillTint="33"/>
          </w:tcPr>
          <w:p w14:paraId="1A6FCAB1" w14:textId="40FD548D" w:rsidR="004C64BB" w:rsidRPr="00F337EA" w:rsidRDefault="00C77C01" w:rsidP="00C77C01">
            <w:pPr>
              <w:contextualSpacing/>
              <w:jc w:val="both"/>
              <w:rPr>
                <w:rFonts w:ascii="Times New Roman" w:eastAsia="Times New Roman" w:hAnsi="Times New Roman" w:cs="Times New Roman"/>
                <w:b/>
                <w:bCs/>
                <w:color w:val="000000" w:themeColor="text1"/>
                <w:sz w:val="24"/>
                <w:szCs w:val="24"/>
                <w:lang w:val="ru-RU"/>
              </w:rPr>
            </w:pPr>
            <w:r w:rsidRPr="00F337EA">
              <w:rPr>
                <w:rFonts w:ascii="Times New Roman" w:hAnsi="Times New Roman" w:cs="Times New Roman"/>
                <w:color w:val="000000" w:themeColor="text1"/>
                <w:sz w:val="24"/>
                <w:szCs w:val="24"/>
                <w:lang w:val="ru-RU"/>
              </w:rPr>
              <w:t>ГҲ</w:t>
            </w:r>
            <w:r w:rsidR="004C64BB" w:rsidRPr="00F337EA">
              <w:rPr>
                <w:rFonts w:ascii="Times New Roman" w:hAnsi="Times New Roman" w:cs="Times New Roman"/>
                <w:color w:val="000000" w:themeColor="text1"/>
                <w:sz w:val="24"/>
                <w:szCs w:val="24"/>
                <w:lang w:val="ru-RU"/>
              </w:rPr>
              <w:t xml:space="preserve"> = </w:t>
            </w:r>
            <w:r w:rsidRPr="00F337EA">
              <w:rPr>
                <w:rFonts w:ascii="Times New Roman" w:hAnsi="Times New Roman" w:cs="Times New Roman"/>
                <w:color w:val="000000" w:themeColor="text1"/>
                <w:sz w:val="24"/>
                <w:szCs w:val="24"/>
                <w:lang w:val="uz-Cyrl-UZ"/>
              </w:rPr>
              <w:t>тепага қараб</w:t>
            </w:r>
            <w:r w:rsidR="004C64BB" w:rsidRPr="00F337EA">
              <w:rPr>
                <w:rFonts w:ascii="Times New Roman" w:hAnsi="Times New Roman" w:cs="Times New Roman"/>
                <w:color w:val="000000" w:themeColor="text1"/>
                <w:sz w:val="24"/>
                <w:szCs w:val="24"/>
                <w:lang w:val="ru-RU"/>
              </w:rPr>
              <w:t xml:space="preserve">, </w:t>
            </w:r>
            <w:r w:rsidRPr="00F337EA">
              <w:rPr>
                <w:rFonts w:ascii="Times New Roman" w:hAnsi="Times New Roman" w:cs="Times New Roman"/>
                <w:color w:val="000000" w:themeColor="text1"/>
                <w:sz w:val="24"/>
                <w:szCs w:val="24"/>
                <w:lang w:val="uz-Cyrl-UZ"/>
              </w:rPr>
              <w:t>горизонтал ҳолатда</w:t>
            </w:r>
          </w:p>
        </w:tc>
      </w:tr>
      <w:tr w:rsidR="007C79A4" w:rsidRPr="00F06CBD" w14:paraId="079A028C" w14:textId="77777777" w:rsidTr="006310D7">
        <w:trPr>
          <w:trHeight w:val="20"/>
          <w:jc w:val="center"/>
        </w:trPr>
        <w:tc>
          <w:tcPr>
            <w:tcW w:w="3314" w:type="dxa"/>
            <w:vMerge/>
            <w:shd w:val="clear" w:color="auto" w:fill="DBE5F1" w:themeFill="accent1" w:themeFillTint="33"/>
          </w:tcPr>
          <w:p w14:paraId="4B017061"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lang w:val="ru-RU"/>
              </w:rPr>
            </w:pPr>
          </w:p>
        </w:tc>
        <w:tc>
          <w:tcPr>
            <w:tcW w:w="6030" w:type="dxa"/>
            <w:shd w:val="clear" w:color="auto" w:fill="DBE5F1" w:themeFill="accent1" w:themeFillTint="33"/>
          </w:tcPr>
          <w:p w14:paraId="11410CF0" w14:textId="6A3E00FC" w:rsidR="004C64BB" w:rsidRPr="00F337EA" w:rsidRDefault="004C64BB" w:rsidP="001C5108">
            <w:pPr>
              <w:contextualSpacing/>
              <w:jc w:val="both"/>
              <w:rPr>
                <w:rFonts w:ascii="Times New Roman" w:eastAsia="Times New Roman" w:hAnsi="Times New Roman" w:cs="Times New Roman"/>
                <w:b/>
                <w:bCs/>
                <w:color w:val="000000" w:themeColor="text1"/>
                <w:sz w:val="24"/>
                <w:szCs w:val="24"/>
                <w:lang w:val="ru-RU"/>
              </w:rPr>
            </w:pPr>
            <w:r w:rsidRPr="00F337EA">
              <w:rPr>
                <w:rFonts w:ascii="Times New Roman" w:hAnsi="Times New Roman" w:cs="Times New Roman"/>
                <w:color w:val="000000" w:themeColor="text1"/>
                <w:sz w:val="24"/>
                <w:szCs w:val="24"/>
              </w:rPr>
              <w:t>M</w:t>
            </w:r>
            <w:r w:rsidRPr="00F337EA">
              <w:rPr>
                <w:rFonts w:ascii="Times New Roman" w:hAnsi="Times New Roman" w:cs="Times New Roman"/>
                <w:color w:val="000000" w:themeColor="text1"/>
                <w:sz w:val="24"/>
                <w:szCs w:val="24"/>
                <w:lang w:val="ru-RU"/>
              </w:rPr>
              <w:t xml:space="preserve"> = мобил (</w:t>
            </w:r>
            <w:r w:rsidR="00C77C01" w:rsidRPr="00F337EA">
              <w:rPr>
                <w:rFonts w:ascii="Times New Roman" w:hAnsi="Times New Roman" w:cs="Times New Roman"/>
                <w:color w:val="000000" w:themeColor="text1"/>
                <w:sz w:val="24"/>
                <w:szCs w:val="24"/>
                <w:lang w:val="uz-Cyrl-UZ"/>
              </w:rPr>
              <w:t>вақти-вақти билан ҳаракат қил</w:t>
            </w:r>
            <w:r w:rsidR="001C5108" w:rsidRPr="00F337EA">
              <w:rPr>
                <w:rFonts w:ascii="Times New Roman" w:hAnsi="Times New Roman" w:cs="Times New Roman"/>
                <w:color w:val="000000" w:themeColor="text1"/>
                <w:sz w:val="24"/>
                <w:szCs w:val="24"/>
                <w:lang w:val="uz-Cyrl-UZ"/>
              </w:rPr>
              <w:t>иш</w:t>
            </w:r>
            <w:r w:rsidRPr="00F337EA">
              <w:rPr>
                <w:rFonts w:ascii="Times New Roman" w:hAnsi="Times New Roman" w:cs="Times New Roman"/>
                <w:color w:val="000000" w:themeColor="text1"/>
                <w:sz w:val="24"/>
                <w:szCs w:val="24"/>
                <w:lang w:val="ru-RU"/>
              </w:rPr>
              <w:t>)</w:t>
            </w:r>
          </w:p>
        </w:tc>
      </w:tr>
      <w:tr w:rsidR="007C79A4" w:rsidRPr="00F337EA" w14:paraId="1E648A5E" w14:textId="77777777" w:rsidTr="006310D7">
        <w:trPr>
          <w:trHeight w:val="20"/>
          <w:jc w:val="center"/>
        </w:trPr>
        <w:tc>
          <w:tcPr>
            <w:tcW w:w="9344" w:type="dxa"/>
            <w:gridSpan w:val="2"/>
            <w:shd w:val="clear" w:color="auto" w:fill="FDE9D9" w:themeFill="accent6" w:themeFillTint="33"/>
          </w:tcPr>
          <w:p w14:paraId="3A60608B" w14:textId="4B088A54" w:rsidR="004C64BB" w:rsidRPr="00F337EA" w:rsidRDefault="00C77C01" w:rsidP="00C77C01">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b/>
                <w:color w:val="000000" w:themeColor="text1"/>
                <w:sz w:val="24"/>
                <w:szCs w:val="24"/>
                <w:lang w:val="uz-Cyrl-UZ"/>
              </w:rPr>
              <w:t>3-бўлим. Ҳомила</w:t>
            </w:r>
          </w:p>
        </w:tc>
      </w:tr>
      <w:tr w:rsidR="007C79A4" w:rsidRPr="00F337EA" w14:paraId="276C9889" w14:textId="77777777" w:rsidTr="006310D7">
        <w:trPr>
          <w:trHeight w:val="20"/>
          <w:jc w:val="center"/>
        </w:trPr>
        <w:tc>
          <w:tcPr>
            <w:tcW w:w="3314" w:type="dxa"/>
            <w:vMerge w:val="restart"/>
            <w:shd w:val="clear" w:color="auto" w:fill="DBE5F1" w:themeFill="accent1" w:themeFillTint="33"/>
            <w:vAlign w:val="center"/>
          </w:tcPr>
          <w:p w14:paraId="121CF1C5" w14:textId="73AD04D3" w:rsidR="004C64BB" w:rsidRPr="00F337EA" w:rsidRDefault="00C77C01" w:rsidP="00C77C01">
            <w:pPr>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lang w:val="uz-Cyrl-UZ"/>
              </w:rPr>
              <w:t xml:space="preserve">ЮУС </w:t>
            </w:r>
            <w:r w:rsidRPr="00F337EA">
              <w:rPr>
                <w:rFonts w:ascii="Times New Roman" w:eastAsia="Times New Roman" w:hAnsi="Times New Roman" w:cs="Times New Roman"/>
                <w:bCs/>
                <w:color w:val="000000" w:themeColor="text1"/>
                <w:sz w:val="24"/>
                <w:szCs w:val="24"/>
              </w:rPr>
              <w:t>децелераци</w:t>
            </w:r>
            <w:r w:rsidRPr="00F337EA">
              <w:rPr>
                <w:rFonts w:ascii="Times New Roman" w:eastAsia="Times New Roman" w:hAnsi="Times New Roman" w:cs="Times New Roman"/>
                <w:bCs/>
                <w:color w:val="000000" w:themeColor="text1"/>
                <w:sz w:val="24"/>
                <w:szCs w:val="24"/>
                <w:lang w:val="uz-Cyrl-UZ"/>
              </w:rPr>
              <w:t>ялари</w:t>
            </w:r>
          </w:p>
        </w:tc>
        <w:tc>
          <w:tcPr>
            <w:tcW w:w="6030" w:type="dxa"/>
            <w:shd w:val="clear" w:color="auto" w:fill="DBE5F1" w:themeFill="accent1" w:themeFillTint="33"/>
          </w:tcPr>
          <w:p w14:paraId="7B73E030" w14:textId="5872B494" w:rsidR="004C64BB" w:rsidRPr="00F337EA" w:rsidRDefault="00C77C01" w:rsidP="004C64BB">
            <w:pPr>
              <w:contextualSpacing/>
              <w:jc w:val="both"/>
              <w:rPr>
                <w:rFonts w:ascii="Times New Roman" w:eastAsia="Times New Roman" w:hAnsi="Times New Roman" w:cs="Times New Roman"/>
                <w:b/>
                <w:bCs/>
                <w:color w:val="000000" w:themeColor="text1"/>
                <w:sz w:val="24"/>
                <w:szCs w:val="24"/>
                <w:lang w:val="uz-Cyrl-UZ"/>
              </w:rPr>
            </w:pPr>
            <w:r w:rsidRPr="00F337EA">
              <w:rPr>
                <w:rFonts w:ascii="Times New Roman" w:hAnsi="Times New Roman" w:cs="Times New Roman"/>
                <w:color w:val="000000" w:themeColor="text1"/>
                <w:sz w:val="24"/>
                <w:szCs w:val="24"/>
                <w:lang w:val="uz-Cyrl-UZ"/>
              </w:rPr>
              <w:t>Йўқ</w:t>
            </w:r>
          </w:p>
        </w:tc>
      </w:tr>
      <w:tr w:rsidR="007C79A4" w:rsidRPr="00F337EA" w14:paraId="44F37059" w14:textId="77777777" w:rsidTr="006310D7">
        <w:trPr>
          <w:trHeight w:val="20"/>
          <w:jc w:val="center"/>
        </w:trPr>
        <w:tc>
          <w:tcPr>
            <w:tcW w:w="3314" w:type="dxa"/>
            <w:vMerge/>
            <w:shd w:val="clear" w:color="auto" w:fill="DBE5F1" w:themeFill="accent1" w:themeFillTint="33"/>
            <w:vAlign w:val="center"/>
          </w:tcPr>
          <w:p w14:paraId="0C24866E" w14:textId="77777777" w:rsidR="004C64BB" w:rsidRPr="00F337EA" w:rsidRDefault="004C64BB" w:rsidP="00C77C01">
            <w:pPr>
              <w:contextualSpacing/>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7045E873" w14:textId="3C71B087" w:rsidR="004C64BB" w:rsidRPr="00F337EA" w:rsidRDefault="00C77C01" w:rsidP="00C77C01">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Э</w:t>
            </w:r>
            <w:r w:rsidR="004C64BB" w:rsidRPr="00F337EA">
              <w:rPr>
                <w:rFonts w:ascii="Times New Roman" w:hAnsi="Times New Roman" w:cs="Times New Roman"/>
                <w:color w:val="000000" w:themeColor="text1"/>
                <w:sz w:val="24"/>
                <w:szCs w:val="24"/>
              </w:rPr>
              <w:t xml:space="preserve"> = </w:t>
            </w:r>
            <w:r w:rsidRPr="00F337EA">
              <w:rPr>
                <w:rFonts w:ascii="Times New Roman" w:hAnsi="Times New Roman" w:cs="Times New Roman"/>
                <w:color w:val="000000" w:themeColor="text1"/>
                <w:sz w:val="24"/>
                <w:szCs w:val="24"/>
                <w:lang w:val="uz-Cyrl-UZ"/>
              </w:rPr>
              <w:t>эрта</w:t>
            </w:r>
          </w:p>
        </w:tc>
      </w:tr>
      <w:tr w:rsidR="007C79A4" w:rsidRPr="00F337EA" w14:paraId="08183C46" w14:textId="77777777" w:rsidTr="006310D7">
        <w:trPr>
          <w:trHeight w:val="20"/>
          <w:jc w:val="center"/>
        </w:trPr>
        <w:tc>
          <w:tcPr>
            <w:tcW w:w="3314" w:type="dxa"/>
            <w:vMerge/>
            <w:shd w:val="clear" w:color="auto" w:fill="DBE5F1" w:themeFill="accent1" w:themeFillTint="33"/>
            <w:vAlign w:val="center"/>
          </w:tcPr>
          <w:p w14:paraId="4A29E7D0" w14:textId="77777777" w:rsidR="004C64BB" w:rsidRPr="00F337EA" w:rsidRDefault="004C64BB" w:rsidP="00C77C01">
            <w:pPr>
              <w:contextualSpacing/>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44AEFC77" w14:textId="6E0FA02A" w:rsidR="004C64BB" w:rsidRPr="00F337EA" w:rsidRDefault="00C77C01" w:rsidP="00C77C01">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К</w:t>
            </w:r>
            <w:r w:rsidR="004C64BB" w:rsidRPr="00F337EA">
              <w:rPr>
                <w:rFonts w:ascii="Times New Roman" w:hAnsi="Times New Roman" w:cs="Times New Roman"/>
                <w:color w:val="000000" w:themeColor="text1"/>
                <w:sz w:val="24"/>
                <w:szCs w:val="24"/>
              </w:rPr>
              <w:t xml:space="preserve"> = </w:t>
            </w:r>
            <w:r w:rsidRPr="00F337EA">
              <w:rPr>
                <w:rFonts w:ascii="Times New Roman" w:hAnsi="Times New Roman" w:cs="Times New Roman"/>
                <w:color w:val="000000" w:themeColor="text1"/>
                <w:sz w:val="24"/>
                <w:szCs w:val="24"/>
                <w:lang w:val="uz-Cyrl-UZ"/>
              </w:rPr>
              <w:t>кечки</w:t>
            </w:r>
          </w:p>
        </w:tc>
      </w:tr>
      <w:tr w:rsidR="007C79A4" w:rsidRPr="00F337EA" w14:paraId="29677633" w14:textId="77777777" w:rsidTr="006310D7">
        <w:trPr>
          <w:trHeight w:val="20"/>
          <w:jc w:val="center"/>
        </w:trPr>
        <w:tc>
          <w:tcPr>
            <w:tcW w:w="3314" w:type="dxa"/>
            <w:vMerge/>
            <w:shd w:val="clear" w:color="auto" w:fill="DBE5F1" w:themeFill="accent1" w:themeFillTint="33"/>
            <w:vAlign w:val="center"/>
          </w:tcPr>
          <w:p w14:paraId="24CCF125" w14:textId="77777777" w:rsidR="004C64BB" w:rsidRPr="00F337EA" w:rsidRDefault="004C64BB" w:rsidP="00C77C01">
            <w:pPr>
              <w:contextualSpacing/>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654BD641" w14:textId="452A0F2A" w:rsidR="004C64BB" w:rsidRPr="00F337EA" w:rsidRDefault="004C64BB" w:rsidP="00C77C01">
            <w:pPr>
              <w:contextualSpacing/>
              <w:jc w:val="both"/>
              <w:rPr>
                <w:rFonts w:ascii="Times New Roman" w:eastAsia="Times New Roman" w:hAnsi="Times New Roman" w:cs="Times New Roman"/>
                <w:b/>
                <w:bCs/>
                <w:color w:val="000000" w:themeColor="text1"/>
                <w:sz w:val="24"/>
                <w:szCs w:val="24"/>
                <w:lang w:val="uz-Cyrl-UZ"/>
              </w:rPr>
            </w:pPr>
            <w:r w:rsidRPr="00F337EA">
              <w:rPr>
                <w:rFonts w:ascii="Times New Roman" w:hAnsi="Times New Roman" w:cs="Times New Roman"/>
                <w:color w:val="000000" w:themeColor="text1"/>
                <w:sz w:val="24"/>
                <w:szCs w:val="24"/>
              </w:rPr>
              <w:t>Вар = вариабел</w:t>
            </w:r>
            <w:r w:rsidR="00C77C01" w:rsidRPr="00F337EA">
              <w:rPr>
                <w:rFonts w:ascii="Times New Roman" w:hAnsi="Times New Roman" w:cs="Times New Roman"/>
                <w:color w:val="000000" w:themeColor="text1"/>
                <w:sz w:val="24"/>
                <w:szCs w:val="24"/>
                <w:lang w:val="uz-Cyrl-UZ"/>
              </w:rPr>
              <w:t xml:space="preserve"> (ўзгарувчан)</w:t>
            </w:r>
          </w:p>
        </w:tc>
      </w:tr>
      <w:tr w:rsidR="007C79A4" w:rsidRPr="00F337EA" w14:paraId="5FD56F79" w14:textId="77777777" w:rsidTr="006310D7">
        <w:trPr>
          <w:trHeight w:val="20"/>
          <w:jc w:val="center"/>
        </w:trPr>
        <w:tc>
          <w:tcPr>
            <w:tcW w:w="3314" w:type="dxa"/>
            <w:vMerge w:val="restart"/>
            <w:shd w:val="clear" w:color="auto" w:fill="DBE5F1" w:themeFill="accent1" w:themeFillTint="33"/>
            <w:vAlign w:val="center"/>
          </w:tcPr>
          <w:p w14:paraId="012E3C4D" w14:textId="37B292F6" w:rsidR="004C64BB" w:rsidRPr="00F337EA" w:rsidRDefault="00C77C01" w:rsidP="00C77C01">
            <w:pPr>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lang w:val="uz-Cyrl-UZ"/>
              </w:rPr>
              <w:t>Қоғаноқ сувлари</w:t>
            </w:r>
          </w:p>
        </w:tc>
        <w:tc>
          <w:tcPr>
            <w:tcW w:w="6030" w:type="dxa"/>
            <w:shd w:val="clear" w:color="auto" w:fill="DBE5F1" w:themeFill="accent1" w:themeFillTint="33"/>
          </w:tcPr>
          <w:p w14:paraId="65CC0B2B" w14:textId="476D40CA" w:rsidR="004C64BB" w:rsidRPr="00F337EA" w:rsidRDefault="00C77C01" w:rsidP="00C77C01">
            <w:pPr>
              <w:contextualSpacing/>
              <w:rPr>
                <w:rFonts w:ascii="Times New Roman" w:eastAsia="Times New Roman" w:hAnsi="Times New Roman" w:cs="Times New Roman"/>
                <w:bCs/>
                <w:color w:val="000000" w:themeColor="text1"/>
                <w:sz w:val="24"/>
                <w:szCs w:val="24"/>
              </w:rPr>
            </w:pPr>
            <w:r w:rsidRPr="00F337EA">
              <w:rPr>
                <w:rFonts w:ascii="Times New Roman" w:hAnsi="Times New Roman" w:cs="Times New Roman"/>
                <w:color w:val="000000" w:themeColor="text1"/>
                <w:sz w:val="24"/>
                <w:szCs w:val="24"/>
                <w:lang w:val="uz-Cyrl-UZ"/>
              </w:rPr>
              <w:t>Б</w:t>
            </w:r>
            <w:r w:rsidR="004C64BB" w:rsidRPr="00F337EA">
              <w:rPr>
                <w:rFonts w:ascii="Times New Roman" w:hAnsi="Times New Roman" w:cs="Times New Roman"/>
                <w:color w:val="000000" w:themeColor="text1"/>
                <w:sz w:val="24"/>
                <w:szCs w:val="24"/>
              </w:rPr>
              <w:t xml:space="preserve"> = </w:t>
            </w:r>
            <w:r w:rsidRPr="00F337EA">
              <w:rPr>
                <w:rFonts w:ascii="Times New Roman" w:hAnsi="Times New Roman" w:cs="Times New Roman"/>
                <w:color w:val="000000" w:themeColor="text1"/>
                <w:sz w:val="24"/>
                <w:szCs w:val="24"/>
                <w:lang w:val="uz-Cyrl-UZ"/>
              </w:rPr>
              <w:t>бутун (ёрилмаган) қоғаноқ пардалари</w:t>
            </w:r>
          </w:p>
        </w:tc>
      </w:tr>
      <w:tr w:rsidR="007C79A4" w:rsidRPr="00F337EA" w14:paraId="041DED59" w14:textId="77777777" w:rsidTr="006310D7">
        <w:trPr>
          <w:trHeight w:val="20"/>
          <w:jc w:val="center"/>
        </w:trPr>
        <w:tc>
          <w:tcPr>
            <w:tcW w:w="3314" w:type="dxa"/>
            <w:vMerge/>
            <w:shd w:val="clear" w:color="auto" w:fill="DBE5F1" w:themeFill="accent1" w:themeFillTint="33"/>
            <w:vAlign w:val="center"/>
          </w:tcPr>
          <w:p w14:paraId="1A226E1E" w14:textId="77777777" w:rsidR="004C64BB" w:rsidRPr="00F337EA" w:rsidRDefault="004C64BB" w:rsidP="00C77C01">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35E743B9" w14:textId="1F2B5ABA" w:rsidR="004C64BB" w:rsidRPr="00F337EA" w:rsidRDefault="00C77C01" w:rsidP="00C77C01">
            <w:pPr>
              <w:contextualSpacing/>
              <w:rPr>
                <w:rFonts w:ascii="Times New Roman" w:eastAsia="Times New Roman" w:hAnsi="Times New Roman" w:cs="Times New Roman"/>
                <w:bCs/>
                <w:color w:val="000000" w:themeColor="text1"/>
                <w:sz w:val="24"/>
                <w:szCs w:val="24"/>
              </w:rPr>
            </w:pPr>
            <w:r w:rsidRPr="00F337EA">
              <w:rPr>
                <w:rFonts w:ascii="Times New Roman" w:hAnsi="Times New Roman" w:cs="Times New Roman"/>
                <w:color w:val="000000" w:themeColor="text1"/>
                <w:sz w:val="24"/>
                <w:szCs w:val="24"/>
                <w:lang w:val="uz-Cyrl-UZ"/>
              </w:rPr>
              <w:t>Т</w:t>
            </w:r>
            <w:r w:rsidR="004C64BB" w:rsidRPr="00F337EA">
              <w:rPr>
                <w:rFonts w:ascii="Times New Roman" w:hAnsi="Times New Roman" w:cs="Times New Roman"/>
                <w:color w:val="000000" w:themeColor="text1"/>
                <w:sz w:val="24"/>
                <w:szCs w:val="24"/>
              </w:rPr>
              <w:t xml:space="preserve"> = </w:t>
            </w:r>
            <w:r w:rsidRPr="00F337EA">
              <w:rPr>
                <w:rFonts w:ascii="Times New Roman" w:hAnsi="Times New Roman" w:cs="Times New Roman"/>
                <w:color w:val="000000" w:themeColor="text1"/>
                <w:sz w:val="24"/>
                <w:szCs w:val="24"/>
                <w:lang w:val="ru-RU"/>
              </w:rPr>
              <w:t>қоғаноқ</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пардалари</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ёрилган</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қоғаноқ</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сувлари</w:t>
            </w:r>
            <w:r w:rsidRPr="00F337EA">
              <w:rPr>
                <w:rFonts w:ascii="Times New Roman" w:hAnsi="Times New Roman" w:cs="Times New Roman"/>
                <w:color w:val="000000" w:themeColor="text1"/>
                <w:sz w:val="24"/>
                <w:szCs w:val="24"/>
              </w:rPr>
              <w:t xml:space="preserve"> </w:t>
            </w:r>
            <w:r w:rsidR="00B0661C" w:rsidRPr="00F337EA">
              <w:rPr>
                <w:rFonts w:ascii="Times New Roman" w:hAnsi="Times New Roman" w:cs="Times New Roman"/>
                <w:color w:val="000000" w:themeColor="text1"/>
                <w:sz w:val="24"/>
                <w:szCs w:val="24"/>
                <w:lang w:val="ru-RU"/>
              </w:rPr>
              <w:t>тоза</w:t>
            </w:r>
            <w:r w:rsidR="00B0661C"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rPr>
              <w:t>(</w:t>
            </w:r>
            <w:r w:rsidRPr="00F337EA">
              <w:rPr>
                <w:rFonts w:ascii="Times New Roman" w:hAnsi="Times New Roman" w:cs="Times New Roman"/>
                <w:color w:val="000000" w:themeColor="text1"/>
                <w:sz w:val="24"/>
                <w:szCs w:val="24"/>
                <w:lang w:val="ru-RU"/>
              </w:rPr>
              <w:t>тиниқ</w:t>
            </w:r>
            <w:r w:rsidRPr="00F337EA">
              <w:rPr>
                <w:rFonts w:ascii="Times New Roman" w:hAnsi="Times New Roman" w:cs="Times New Roman"/>
                <w:color w:val="000000" w:themeColor="text1"/>
                <w:sz w:val="24"/>
                <w:szCs w:val="24"/>
              </w:rPr>
              <w:t>)</w:t>
            </w:r>
          </w:p>
        </w:tc>
      </w:tr>
      <w:tr w:rsidR="007C79A4" w:rsidRPr="00F337EA" w14:paraId="529DF6C1" w14:textId="77777777" w:rsidTr="006310D7">
        <w:trPr>
          <w:trHeight w:val="20"/>
          <w:jc w:val="center"/>
        </w:trPr>
        <w:tc>
          <w:tcPr>
            <w:tcW w:w="3314" w:type="dxa"/>
            <w:vMerge/>
            <w:shd w:val="clear" w:color="auto" w:fill="DBE5F1" w:themeFill="accent1" w:themeFillTint="33"/>
            <w:vAlign w:val="center"/>
          </w:tcPr>
          <w:p w14:paraId="0B271A58" w14:textId="77777777" w:rsidR="004C64BB" w:rsidRPr="00F337EA" w:rsidRDefault="004C64BB" w:rsidP="00C77C01">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762A5F7B" w14:textId="0C39C140" w:rsidR="004C64BB" w:rsidRPr="00F337EA" w:rsidRDefault="004C64BB" w:rsidP="00C77C01">
            <w:pPr>
              <w:contextualSpacing/>
              <w:rPr>
                <w:rFonts w:ascii="Times New Roman" w:eastAsia="Times New Roman" w:hAnsi="Times New Roman" w:cs="Times New Roman"/>
                <w:bCs/>
                <w:color w:val="000000" w:themeColor="text1"/>
                <w:sz w:val="24"/>
                <w:szCs w:val="24"/>
              </w:rPr>
            </w:pPr>
            <w:r w:rsidRPr="00F337EA">
              <w:rPr>
                <w:rFonts w:ascii="Times New Roman" w:hAnsi="Times New Roman" w:cs="Times New Roman"/>
                <w:color w:val="000000" w:themeColor="text1"/>
                <w:sz w:val="24"/>
                <w:szCs w:val="24"/>
              </w:rPr>
              <w:t xml:space="preserve">M = </w:t>
            </w:r>
            <w:r w:rsidR="00C77C01" w:rsidRPr="00F337EA">
              <w:rPr>
                <w:rFonts w:ascii="Times New Roman" w:hAnsi="Times New Roman" w:cs="Times New Roman"/>
                <w:color w:val="000000" w:themeColor="text1"/>
                <w:sz w:val="24"/>
                <w:szCs w:val="24"/>
                <w:lang w:val="ru-RU"/>
              </w:rPr>
              <w:t>қоғаноқ</w:t>
            </w:r>
            <w:r w:rsidR="00C77C01" w:rsidRPr="00F337EA">
              <w:rPr>
                <w:rFonts w:ascii="Times New Roman" w:hAnsi="Times New Roman" w:cs="Times New Roman"/>
                <w:color w:val="000000" w:themeColor="text1"/>
                <w:sz w:val="24"/>
                <w:szCs w:val="24"/>
              </w:rPr>
              <w:t xml:space="preserve"> </w:t>
            </w:r>
            <w:r w:rsidR="00C77C01" w:rsidRPr="00F337EA">
              <w:rPr>
                <w:rFonts w:ascii="Times New Roman" w:hAnsi="Times New Roman" w:cs="Times New Roman"/>
                <w:color w:val="000000" w:themeColor="text1"/>
                <w:sz w:val="24"/>
                <w:szCs w:val="24"/>
                <w:lang w:val="ru-RU"/>
              </w:rPr>
              <w:t>сувларида</w:t>
            </w:r>
            <w:r w:rsidR="00C77C01" w:rsidRPr="00F337EA">
              <w:rPr>
                <w:rFonts w:ascii="Times New Roman" w:hAnsi="Times New Roman" w:cs="Times New Roman"/>
                <w:color w:val="000000" w:themeColor="text1"/>
                <w:sz w:val="24"/>
                <w:szCs w:val="24"/>
              </w:rPr>
              <w:t xml:space="preserve"> </w:t>
            </w:r>
            <w:r w:rsidR="00C77C01" w:rsidRPr="00F337EA">
              <w:rPr>
                <w:rFonts w:ascii="Times New Roman" w:hAnsi="Times New Roman" w:cs="Times New Roman"/>
                <w:color w:val="000000" w:themeColor="text1"/>
                <w:sz w:val="24"/>
                <w:szCs w:val="24"/>
                <w:lang w:val="ru-RU"/>
              </w:rPr>
              <w:t>меконий</w:t>
            </w:r>
            <w:r w:rsidR="00C77C01" w:rsidRPr="00F337EA">
              <w:rPr>
                <w:rFonts w:ascii="Times New Roman" w:hAnsi="Times New Roman" w:cs="Times New Roman"/>
                <w:color w:val="000000" w:themeColor="text1"/>
                <w:sz w:val="24"/>
                <w:szCs w:val="24"/>
              </w:rPr>
              <w:t xml:space="preserve"> </w:t>
            </w:r>
            <w:r w:rsidR="00C77C01" w:rsidRPr="00F337EA">
              <w:rPr>
                <w:rFonts w:ascii="Times New Roman" w:hAnsi="Times New Roman" w:cs="Times New Roman"/>
                <w:color w:val="000000" w:themeColor="text1"/>
                <w:sz w:val="24"/>
                <w:szCs w:val="24"/>
                <w:lang w:val="ru-RU"/>
              </w:rPr>
              <w:t>мавжуд</w:t>
            </w:r>
            <w:r w:rsidRPr="00F337EA">
              <w:rPr>
                <w:rFonts w:ascii="Times New Roman" w:hAnsi="Times New Roman" w:cs="Times New Roman"/>
                <w:color w:val="000000" w:themeColor="text1"/>
                <w:sz w:val="24"/>
                <w:szCs w:val="24"/>
              </w:rPr>
              <w:t xml:space="preserve">: </w:t>
            </w:r>
            <w:r w:rsidR="00C77C01" w:rsidRPr="00F337EA">
              <w:rPr>
                <w:rFonts w:ascii="Times New Roman" w:eastAsia="Times New Roman" w:hAnsi="Times New Roman" w:cs="Times New Roman"/>
                <w:bCs/>
                <w:color w:val="000000" w:themeColor="text1"/>
                <w:sz w:val="24"/>
                <w:szCs w:val="24"/>
                <w:lang w:val="ru-RU"/>
              </w:rPr>
              <w:t>меконий</w:t>
            </w:r>
            <w:r w:rsidR="00C77C01" w:rsidRPr="00F337EA">
              <w:rPr>
                <w:rFonts w:ascii="Times New Roman" w:eastAsia="Times New Roman" w:hAnsi="Times New Roman" w:cs="Times New Roman"/>
                <w:bCs/>
                <w:color w:val="000000" w:themeColor="text1"/>
                <w:sz w:val="24"/>
                <w:szCs w:val="24"/>
              </w:rPr>
              <w:t xml:space="preserve"> </w:t>
            </w:r>
            <w:r w:rsidR="00C77C01" w:rsidRPr="00F337EA">
              <w:rPr>
                <w:rFonts w:ascii="Times New Roman" w:eastAsia="Times New Roman" w:hAnsi="Times New Roman" w:cs="Times New Roman"/>
                <w:bCs/>
                <w:color w:val="000000" w:themeColor="text1"/>
                <w:sz w:val="24"/>
                <w:szCs w:val="24"/>
                <w:lang w:val="ru-RU"/>
              </w:rPr>
              <w:t>мавжудлигини</w:t>
            </w:r>
            <w:r w:rsidR="00C77C01" w:rsidRPr="00F337EA">
              <w:rPr>
                <w:rFonts w:ascii="Times New Roman" w:eastAsia="Times New Roman" w:hAnsi="Times New Roman" w:cs="Times New Roman"/>
                <w:bCs/>
                <w:color w:val="000000" w:themeColor="text1"/>
                <w:sz w:val="24"/>
                <w:szCs w:val="24"/>
              </w:rPr>
              <w:t xml:space="preserve"> </w:t>
            </w:r>
            <w:r w:rsidR="00C77C01" w:rsidRPr="00F337EA">
              <w:rPr>
                <w:rFonts w:ascii="Times New Roman" w:eastAsia="Times New Roman" w:hAnsi="Times New Roman" w:cs="Times New Roman"/>
                <w:bCs/>
                <w:color w:val="000000" w:themeColor="text1"/>
                <w:sz w:val="24"/>
                <w:szCs w:val="24"/>
                <w:lang w:val="ru-RU"/>
              </w:rPr>
              <w:t>интенсивлигига</w:t>
            </w:r>
            <w:r w:rsidR="00C77C01" w:rsidRPr="00F337EA">
              <w:rPr>
                <w:rFonts w:ascii="Times New Roman" w:eastAsia="Times New Roman" w:hAnsi="Times New Roman" w:cs="Times New Roman"/>
                <w:bCs/>
                <w:color w:val="000000" w:themeColor="text1"/>
                <w:sz w:val="24"/>
                <w:szCs w:val="24"/>
              </w:rPr>
              <w:t xml:space="preserve"> </w:t>
            </w:r>
            <w:r w:rsidR="00C77C01" w:rsidRPr="00F337EA">
              <w:rPr>
                <w:rFonts w:ascii="Times New Roman" w:eastAsia="Times New Roman" w:hAnsi="Times New Roman" w:cs="Times New Roman"/>
                <w:bCs/>
                <w:color w:val="000000" w:themeColor="text1"/>
                <w:sz w:val="24"/>
                <w:szCs w:val="24"/>
                <w:lang w:val="ru-RU"/>
              </w:rPr>
              <w:t>қараб</w:t>
            </w:r>
            <w:r w:rsidR="00B0661C" w:rsidRPr="00F337EA">
              <w:rPr>
                <w:rFonts w:ascii="Times New Roman" w:eastAsia="Times New Roman" w:hAnsi="Times New Roman" w:cs="Times New Roman"/>
                <w:bCs/>
                <w:color w:val="000000" w:themeColor="text1"/>
                <w:sz w:val="24"/>
                <w:szCs w:val="24"/>
              </w:rPr>
              <w:t>,</w:t>
            </w:r>
            <w:r w:rsidR="00C77C01" w:rsidRPr="00F337EA">
              <w:rPr>
                <w:rFonts w:ascii="Times New Roman" w:eastAsia="Times New Roman" w:hAnsi="Times New Roman" w:cs="Times New Roman"/>
                <w:bCs/>
                <w:color w:val="000000" w:themeColor="text1"/>
                <w:sz w:val="24"/>
                <w:szCs w:val="24"/>
              </w:rPr>
              <w:t xml:space="preserve"> </w:t>
            </w:r>
            <w:r w:rsidR="00C77C01" w:rsidRPr="00F337EA">
              <w:rPr>
                <w:rFonts w:ascii="Times New Roman" w:eastAsia="Times New Roman" w:hAnsi="Times New Roman" w:cs="Times New Roman"/>
                <w:bCs/>
                <w:color w:val="000000" w:themeColor="text1"/>
                <w:sz w:val="24"/>
                <w:szCs w:val="24"/>
                <w:lang w:val="ru-RU"/>
              </w:rPr>
              <w:t>мос</w:t>
            </w:r>
            <w:r w:rsidR="00C77C01" w:rsidRPr="00F337EA">
              <w:rPr>
                <w:rFonts w:ascii="Times New Roman" w:eastAsia="Times New Roman" w:hAnsi="Times New Roman" w:cs="Times New Roman"/>
                <w:bCs/>
                <w:color w:val="000000" w:themeColor="text1"/>
                <w:sz w:val="24"/>
                <w:szCs w:val="24"/>
              </w:rPr>
              <w:t xml:space="preserve"> </w:t>
            </w:r>
            <w:r w:rsidR="00C77C01" w:rsidRPr="00F337EA">
              <w:rPr>
                <w:rFonts w:ascii="Times New Roman" w:eastAsia="Times New Roman" w:hAnsi="Times New Roman" w:cs="Times New Roman"/>
                <w:bCs/>
                <w:color w:val="000000" w:themeColor="text1"/>
                <w:sz w:val="24"/>
                <w:szCs w:val="24"/>
                <w:lang w:val="ru-RU"/>
              </w:rPr>
              <w:t>равишда</w:t>
            </w:r>
            <w:r w:rsidR="00C77C01" w:rsidRPr="00F337EA">
              <w:rPr>
                <w:rFonts w:ascii="Times New Roman" w:eastAsia="Times New Roman" w:hAnsi="Times New Roman" w:cs="Times New Roman"/>
                <w:bCs/>
                <w:color w:val="000000" w:themeColor="text1"/>
                <w:sz w:val="24"/>
                <w:szCs w:val="24"/>
              </w:rPr>
              <w:t xml:space="preserve"> </w:t>
            </w:r>
            <w:r w:rsidR="004C77E5" w:rsidRPr="00F337EA">
              <w:rPr>
                <w:rFonts w:ascii="Times New Roman" w:eastAsia="Times New Roman" w:hAnsi="Times New Roman" w:cs="Times New Roman"/>
                <w:bCs/>
                <w:color w:val="000000" w:themeColor="text1"/>
                <w:sz w:val="24"/>
                <w:szCs w:val="24"/>
              </w:rPr>
              <w:br/>
            </w:r>
            <w:r w:rsidRPr="00F337EA">
              <w:rPr>
                <w:rFonts w:ascii="Times New Roman" w:eastAsia="Times New Roman" w:hAnsi="Times New Roman" w:cs="Times New Roman"/>
                <w:bCs/>
                <w:color w:val="000000" w:themeColor="text1"/>
                <w:sz w:val="24"/>
                <w:szCs w:val="24"/>
              </w:rPr>
              <w:t xml:space="preserve">+, ++ </w:t>
            </w:r>
            <w:r w:rsidR="00C77C01" w:rsidRPr="00F337EA">
              <w:rPr>
                <w:rFonts w:ascii="Times New Roman" w:eastAsia="Times New Roman" w:hAnsi="Times New Roman" w:cs="Times New Roman"/>
                <w:bCs/>
                <w:color w:val="000000" w:themeColor="text1"/>
                <w:sz w:val="24"/>
                <w:szCs w:val="24"/>
                <w:lang w:val="ru-RU"/>
              </w:rPr>
              <w:t>ёки</w:t>
            </w:r>
            <w:r w:rsidRPr="00F337EA">
              <w:rPr>
                <w:rFonts w:ascii="Times New Roman" w:eastAsia="Times New Roman" w:hAnsi="Times New Roman" w:cs="Times New Roman"/>
                <w:bCs/>
                <w:color w:val="000000" w:themeColor="text1"/>
                <w:sz w:val="24"/>
                <w:szCs w:val="24"/>
              </w:rPr>
              <w:t xml:space="preserve"> +++ </w:t>
            </w:r>
            <w:r w:rsidR="00C77C01" w:rsidRPr="00F337EA">
              <w:rPr>
                <w:rFonts w:ascii="Times New Roman" w:eastAsia="Times New Roman" w:hAnsi="Times New Roman" w:cs="Times New Roman"/>
                <w:bCs/>
                <w:color w:val="000000" w:themeColor="text1"/>
                <w:sz w:val="24"/>
                <w:szCs w:val="24"/>
                <w:lang w:val="ru-RU"/>
              </w:rPr>
              <w:t>деб</w:t>
            </w:r>
            <w:r w:rsidR="00C77C01" w:rsidRPr="00F337EA">
              <w:rPr>
                <w:rFonts w:ascii="Times New Roman" w:eastAsia="Times New Roman" w:hAnsi="Times New Roman" w:cs="Times New Roman"/>
                <w:bCs/>
                <w:color w:val="000000" w:themeColor="text1"/>
                <w:sz w:val="24"/>
                <w:szCs w:val="24"/>
              </w:rPr>
              <w:t xml:space="preserve"> </w:t>
            </w:r>
            <w:r w:rsidR="00C77C01" w:rsidRPr="00F337EA">
              <w:rPr>
                <w:rFonts w:ascii="Times New Roman" w:eastAsia="Times New Roman" w:hAnsi="Times New Roman" w:cs="Times New Roman"/>
                <w:bCs/>
                <w:color w:val="000000" w:themeColor="text1"/>
                <w:sz w:val="24"/>
                <w:szCs w:val="24"/>
                <w:lang w:val="ru-RU"/>
              </w:rPr>
              <w:t>белгиланади</w:t>
            </w:r>
          </w:p>
        </w:tc>
      </w:tr>
      <w:tr w:rsidR="007C79A4" w:rsidRPr="00F337EA" w14:paraId="30B5AA37" w14:textId="77777777" w:rsidTr="006310D7">
        <w:trPr>
          <w:trHeight w:val="20"/>
          <w:jc w:val="center"/>
        </w:trPr>
        <w:tc>
          <w:tcPr>
            <w:tcW w:w="3314" w:type="dxa"/>
            <w:vMerge/>
            <w:shd w:val="clear" w:color="auto" w:fill="DBE5F1" w:themeFill="accent1" w:themeFillTint="33"/>
            <w:vAlign w:val="center"/>
          </w:tcPr>
          <w:p w14:paraId="11103ABC" w14:textId="77777777" w:rsidR="004C64BB" w:rsidRPr="00F337EA" w:rsidRDefault="004C64BB" w:rsidP="00C77C01">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36A9F200" w14:textId="24E01FBF" w:rsidR="004C64BB" w:rsidRPr="00F337EA" w:rsidRDefault="00C77C01" w:rsidP="00C77C01">
            <w:pPr>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lang w:val="ru-RU"/>
              </w:rPr>
              <w:t>Қ</w:t>
            </w:r>
            <w:r w:rsidR="004C64BB" w:rsidRPr="00F337EA">
              <w:rPr>
                <w:rFonts w:ascii="Times New Roman" w:eastAsia="Times New Roman" w:hAnsi="Times New Roman" w:cs="Times New Roman"/>
                <w:bCs/>
                <w:color w:val="000000" w:themeColor="text1"/>
                <w:sz w:val="24"/>
                <w:szCs w:val="24"/>
              </w:rPr>
              <w:t xml:space="preserve"> = </w:t>
            </w:r>
            <w:r w:rsidRPr="00F337EA">
              <w:rPr>
                <w:rFonts w:ascii="Times New Roman" w:eastAsia="Times New Roman" w:hAnsi="Times New Roman" w:cs="Times New Roman"/>
                <w:bCs/>
                <w:color w:val="000000" w:themeColor="text1"/>
                <w:sz w:val="24"/>
                <w:szCs w:val="24"/>
                <w:lang w:val="ru-RU"/>
              </w:rPr>
              <w:t>қоғаноқ</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сувларида</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қон</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мавжудлиги</w:t>
            </w:r>
          </w:p>
        </w:tc>
      </w:tr>
      <w:tr w:rsidR="007C79A4" w:rsidRPr="00F337EA" w14:paraId="3A04FA08" w14:textId="77777777" w:rsidTr="006310D7">
        <w:trPr>
          <w:trHeight w:val="20"/>
          <w:jc w:val="center"/>
        </w:trPr>
        <w:tc>
          <w:tcPr>
            <w:tcW w:w="3314" w:type="dxa"/>
            <w:vMerge w:val="restart"/>
            <w:shd w:val="clear" w:color="auto" w:fill="DBE5F1" w:themeFill="accent1" w:themeFillTint="33"/>
            <w:vAlign w:val="center"/>
          </w:tcPr>
          <w:p w14:paraId="44789513" w14:textId="622395DB" w:rsidR="004C64BB" w:rsidRPr="00F337EA" w:rsidRDefault="00C77C01" w:rsidP="00C77C01">
            <w:pPr>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lang w:val="uz-Cyrl-UZ"/>
              </w:rPr>
              <w:t>Ҳомиланинг жойлашиши</w:t>
            </w:r>
          </w:p>
        </w:tc>
        <w:tc>
          <w:tcPr>
            <w:tcW w:w="6030" w:type="dxa"/>
            <w:shd w:val="clear" w:color="auto" w:fill="DBE5F1" w:themeFill="accent1" w:themeFillTint="33"/>
          </w:tcPr>
          <w:p w14:paraId="60FBE174" w14:textId="78CDBE6F" w:rsidR="004C64BB" w:rsidRPr="00F337EA" w:rsidRDefault="004C64BB" w:rsidP="00571B3B">
            <w:pPr>
              <w:contextualSpacing/>
              <w:rPr>
                <w:rFonts w:ascii="Times New Roman" w:eastAsia="Times New Roman" w:hAnsi="Times New Roman" w:cs="Times New Roman"/>
                <w:bCs/>
                <w:color w:val="000000" w:themeColor="text1"/>
                <w:sz w:val="24"/>
                <w:szCs w:val="24"/>
              </w:rPr>
            </w:pPr>
            <w:r w:rsidRPr="00F337EA">
              <w:rPr>
                <w:rFonts w:ascii="Times New Roman" w:hAnsi="Times New Roman" w:cs="Times New Roman"/>
                <w:color w:val="000000" w:themeColor="text1"/>
                <w:sz w:val="24"/>
                <w:szCs w:val="24"/>
              </w:rPr>
              <w:t xml:space="preserve">A = </w:t>
            </w:r>
            <w:r w:rsidR="00867528" w:rsidRPr="00F337EA">
              <w:rPr>
                <w:rFonts w:ascii="Times New Roman" w:hAnsi="Times New Roman" w:cs="Times New Roman"/>
                <w:color w:val="000000" w:themeColor="text1"/>
                <w:sz w:val="24"/>
                <w:szCs w:val="24"/>
                <w:lang w:val="ru-RU"/>
              </w:rPr>
              <w:t>ҳомиланинг</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энсаси</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билан</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келиши</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олди</w:t>
            </w:r>
            <w:r w:rsidR="00571B3B"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кўринишида</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ҳар</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қандай</w:t>
            </w:r>
            <w:r w:rsidR="00867528" w:rsidRPr="00F337EA">
              <w:rPr>
                <w:rFonts w:ascii="Times New Roman" w:hAnsi="Times New Roman" w:cs="Times New Roman"/>
                <w:color w:val="000000" w:themeColor="text1"/>
                <w:sz w:val="24"/>
                <w:szCs w:val="24"/>
              </w:rPr>
              <w:t xml:space="preserve"> </w:t>
            </w:r>
            <w:r w:rsidR="004C77E5" w:rsidRPr="00F337EA">
              <w:rPr>
                <w:rFonts w:ascii="Times New Roman" w:hAnsi="Times New Roman" w:cs="Times New Roman"/>
                <w:color w:val="000000" w:themeColor="text1"/>
                <w:sz w:val="24"/>
                <w:szCs w:val="24"/>
                <w:lang w:val="ru-RU"/>
              </w:rPr>
              <w:t>позиция</w:t>
            </w:r>
            <w:r w:rsidR="00CA6F6A" w:rsidRPr="00F337EA">
              <w:rPr>
                <w:rFonts w:ascii="Times New Roman" w:hAnsi="Times New Roman" w:cs="Times New Roman"/>
                <w:color w:val="000000" w:themeColor="text1"/>
                <w:sz w:val="24"/>
                <w:szCs w:val="24"/>
                <w:lang w:val="ru-RU"/>
              </w:rPr>
              <w:t>си</w:t>
            </w:r>
          </w:p>
        </w:tc>
      </w:tr>
      <w:tr w:rsidR="007C79A4" w:rsidRPr="00F337EA" w14:paraId="03D7936C" w14:textId="77777777" w:rsidTr="006310D7">
        <w:trPr>
          <w:trHeight w:val="20"/>
          <w:jc w:val="center"/>
        </w:trPr>
        <w:tc>
          <w:tcPr>
            <w:tcW w:w="3314" w:type="dxa"/>
            <w:vMerge/>
            <w:shd w:val="clear" w:color="auto" w:fill="DBE5F1" w:themeFill="accent1" w:themeFillTint="33"/>
            <w:vAlign w:val="center"/>
          </w:tcPr>
          <w:p w14:paraId="6BF8C50B" w14:textId="77777777" w:rsidR="004C64BB" w:rsidRPr="00F337EA" w:rsidRDefault="004C64BB" w:rsidP="00C77C01">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41AC236B" w14:textId="5BC3F496" w:rsidR="004C64BB" w:rsidRPr="00F337EA" w:rsidRDefault="004C64BB" w:rsidP="00867528">
            <w:pPr>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rPr>
              <w:t xml:space="preserve">P = </w:t>
            </w:r>
            <w:r w:rsidR="00867528" w:rsidRPr="00F337EA">
              <w:rPr>
                <w:rFonts w:ascii="Times New Roman" w:hAnsi="Times New Roman" w:cs="Times New Roman"/>
                <w:color w:val="000000" w:themeColor="text1"/>
                <w:sz w:val="24"/>
                <w:szCs w:val="24"/>
                <w:lang w:val="ru-RU"/>
              </w:rPr>
              <w:t>ҳомиланинг</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энсаси</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билан</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келиши</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орқа</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кўринишида</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ҳар</w:t>
            </w:r>
            <w:r w:rsidR="00867528" w:rsidRPr="00F337EA">
              <w:rPr>
                <w:rFonts w:ascii="Times New Roman" w:hAnsi="Times New Roman" w:cs="Times New Roman"/>
                <w:color w:val="000000" w:themeColor="text1"/>
                <w:sz w:val="24"/>
                <w:szCs w:val="24"/>
              </w:rPr>
              <w:t xml:space="preserve"> </w:t>
            </w:r>
            <w:r w:rsidR="00867528" w:rsidRPr="00F337EA">
              <w:rPr>
                <w:rFonts w:ascii="Times New Roman" w:hAnsi="Times New Roman" w:cs="Times New Roman"/>
                <w:color w:val="000000" w:themeColor="text1"/>
                <w:sz w:val="24"/>
                <w:szCs w:val="24"/>
                <w:lang w:val="ru-RU"/>
              </w:rPr>
              <w:t>қандай</w:t>
            </w:r>
            <w:r w:rsidR="00867528" w:rsidRPr="00F337EA">
              <w:rPr>
                <w:rFonts w:ascii="Times New Roman" w:hAnsi="Times New Roman" w:cs="Times New Roman"/>
                <w:color w:val="000000" w:themeColor="text1"/>
                <w:sz w:val="24"/>
                <w:szCs w:val="24"/>
              </w:rPr>
              <w:t xml:space="preserve"> </w:t>
            </w:r>
            <w:r w:rsidR="004C77E5" w:rsidRPr="00F337EA">
              <w:rPr>
                <w:rFonts w:ascii="Times New Roman" w:hAnsi="Times New Roman" w:cs="Times New Roman"/>
                <w:color w:val="000000" w:themeColor="text1"/>
                <w:sz w:val="24"/>
                <w:szCs w:val="24"/>
                <w:lang w:val="ru-RU"/>
              </w:rPr>
              <w:t>позиция</w:t>
            </w:r>
            <w:r w:rsidR="00CA6F6A" w:rsidRPr="00F337EA">
              <w:rPr>
                <w:rFonts w:ascii="Times New Roman" w:hAnsi="Times New Roman" w:cs="Times New Roman"/>
                <w:color w:val="000000" w:themeColor="text1"/>
                <w:sz w:val="24"/>
                <w:szCs w:val="24"/>
                <w:lang w:val="ru-RU"/>
              </w:rPr>
              <w:t>си</w:t>
            </w:r>
          </w:p>
        </w:tc>
      </w:tr>
      <w:tr w:rsidR="007C79A4" w:rsidRPr="00F337EA" w14:paraId="772A69A7" w14:textId="77777777" w:rsidTr="006310D7">
        <w:trPr>
          <w:trHeight w:val="20"/>
          <w:jc w:val="center"/>
        </w:trPr>
        <w:tc>
          <w:tcPr>
            <w:tcW w:w="3314" w:type="dxa"/>
            <w:vMerge/>
            <w:shd w:val="clear" w:color="auto" w:fill="DBE5F1" w:themeFill="accent1" w:themeFillTint="33"/>
            <w:vAlign w:val="center"/>
          </w:tcPr>
          <w:p w14:paraId="003F37A8" w14:textId="77777777" w:rsidR="004C64BB" w:rsidRPr="00F337EA" w:rsidRDefault="004C64BB" w:rsidP="00C77C01">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7D711B1F" w14:textId="78B64E70" w:rsidR="004C77E5" w:rsidRPr="00F337EA" w:rsidRDefault="004C64BB" w:rsidP="004C77E5">
            <w:pPr>
              <w:contextualSpacing/>
              <w:rPr>
                <w:rFonts w:ascii="Times New Roman" w:eastAsia="Times New Roman" w:hAnsi="Times New Roman" w:cs="Times New Roman"/>
                <w:bCs/>
                <w:color w:val="000000" w:themeColor="text1"/>
                <w:sz w:val="24"/>
                <w:szCs w:val="24"/>
                <w:lang w:val="uz-Cyrl-UZ"/>
              </w:rPr>
            </w:pPr>
            <w:r w:rsidRPr="00F337EA">
              <w:rPr>
                <w:rFonts w:ascii="Times New Roman" w:hAnsi="Times New Roman" w:cs="Times New Roman"/>
                <w:color w:val="000000" w:themeColor="text1"/>
                <w:sz w:val="24"/>
                <w:szCs w:val="24"/>
              </w:rPr>
              <w:t xml:space="preserve">T = </w:t>
            </w:r>
            <w:r w:rsidR="004C77E5" w:rsidRPr="00F337EA">
              <w:rPr>
                <w:rFonts w:ascii="Times New Roman" w:eastAsia="Times New Roman" w:hAnsi="Times New Roman" w:cs="Times New Roman"/>
                <w:bCs/>
                <w:color w:val="000000" w:themeColor="text1"/>
                <w:sz w:val="24"/>
                <w:szCs w:val="24"/>
                <w:lang w:val="uz-Cyrl-UZ"/>
              </w:rPr>
              <w:t>ўқсимон чок кўндаланг туришида ҳар қандай позиция</w:t>
            </w:r>
            <w:r w:rsidR="00CA6F6A" w:rsidRPr="00F337EA">
              <w:rPr>
                <w:rFonts w:ascii="Times New Roman" w:eastAsia="Times New Roman" w:hAnsi="Times New Roman" w:cs="Times New Roman"/>
                <w:bCs/>
                <w:color w:val="000000" w:themeColor="text1"/>
                <w:sz w:val="24"/>
                <w:szCs w:val="24"/>
                <w:lang w:val="uz-Cyrl-UZ"/>
              </w:rPr>
              <w:t>си</w:t>
            </w:r>
          </w:p>
        </w:tc>
      </w:tr>
      <w:tr w:rsidR="007C79A4" w:rsidRPr="00F337EA" w14:paraId="06E7C306" w14:textId="77777777" w:rsidTr="006310D7">
        <w:trPr>
          <w:trHeight w:val="20"/>
          <w:jc w:val="center"/>
        </w:trPr>
        <w:tc>
          <w:tcPr>
            <w:tcW w:w="3314" w:type="dxa"/>
            <w:vMerge w:val="restart"/>
            <w:shd w:val="clear" w:color="auto" w:fill="DBE5F1" w:themeFill="accent1" w:themeFillTint="33"/>
            <w:vAlign w:val="center"/>
          </w:tcPr>
          <w:p w14:paraId="31242594" w14:textId="76643DC8" w:rsidR="004C64BB" w:rsidRPr="00F337EA" w:rsidRDefault="004C77E5" w:rsidP="00C77C01">
            <w:pPr>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 ўсмаси</w:t>
            </w:r>
          </w:p>
        </w:tc>
        <w:tc>
          <w:tcPr>
            <w:tcW w:w="6030" w:type="dxa"/>
            <w:shd w:val="clear" w:color="auto" w:fill="DBE5F1" w:themeFill="accent1" w:themeFillTint="33"/>
          </w:tcPr>
          <w:p w14:paraId="52C2669F" w14:textId="29DA654C" w:rsidR="004C64BB" w:rsidRPr="00F337EA" w:rsidRDefault="004C64BB" w:rsidP="004C77E5">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rPr>
              <w:t>0 (</w:t>
            </w:r>
            <w:r w:rsidR="004C77E5" w:rsidRPr="00F337EA">
              <w:rPr>
                <w:rFonts w:ascii="Times New Roman" w:hAnsi="Times New Roman" w:cs="Times New Roman"/>
                <w:color w:val="000000" w:themeColor="text1"/>
                <w:sz w:val="24"/>
                <w:szCs w:val="24"/>
                <w:lang w:val="uz-Cyrl-UZ"/>
              </w:rPr>
              <w:t>йўқ</w:t>
            </w:r>
            <w:r w:rsidRPr="00F337EA">
              <w:rPr>
                <w:rFonts w:ascii="Times New Roman" w:hAnsi="Times New Roman" w:cs="Times New Roman"/>
                <w:color w:val="000000" w:themeColor="text1"/>
                <w:sz w:val="24"/>
                <w:szCs w:val="24"/>
              </w:rPr>
              <w:t>)</w:t>
            </w:r>
          </w:p>
        </w:tc>
      </w:tr>
      <w:tr w:rsidR="007C79A4" w:rsidRPr="00F337EA" w14:paraId="21B539AF" w14:textId="77777777" w:rsidTr="006310D7">
        <w:trPr>
          <w:trHeight w:val="20"/>
          <w:jc w:val="center"/>
        </w:trPr>
        <w:tc>
          <w:tcPr>
            <w:tcW w:w="3314" w:type="dxa"/>
            <w:vMerge/>
            <w:shd w:val="clear" w:color="auto" w:fill="DBE5F1" w:themeFill="accent1" w:themeFillTint="33"/>
            <w:vAlign w:val="center"/>
          </w:tcPr>
          <w:p w14:paraId="043167D1" w14:textId="77777777" w:rsidR="004C64BB" w:rsidRPr="00F337EA" w:rsidRDefault="004C64BB" w:rsidP="00C77C01">
            <w:pPr>
              <w:contextualSpacing/>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76687DF6"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rPr>
              <w:t>+</w:t>
            </w:r>
          </w:p>
        </w:tc>
      </w:tr>
      <w:tr w:rsidR="007C79A4" w:rsidRPr="00F337EA" w14:paraId="57303377" w14:textId="77777777" w:rsidTr="006310D7">
        <w:trPr>
          <w:trHeight w:val="20"/>
          <w:jc w:val="center"/>
        </w:trPr>
        <w:tc>
          <w:tcPr>
            <w:tcW w:w="3314" w:type="dxa"/>
            <w:vMerge/>
            <w:shd w:val="clear" w:color="auto" w:fill="DBE5F1" w:themeFill="accent1" w:themeFillTint="33"/>
            <w:vAlign w:val="center"/>
          </w:tcPr>
          <w:p w14:paraId="4072B708" w14:textId="77777777" w:rsidR="004C64BB" w:rsidRPr="00F337EA" w:rsidRDefault="004C64BB" w:rsidP="00C77C01">
            <w:pPr>
              <w:contextualSpacing/>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0BE47A30"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rPr>
              <w:t>++</w:t>
            </w:r>
          </w:p>
        </w:tc>
      </w:tr>
      <w:tr w:rsidR="007C79A4" w:rsidRPr="00F337EA" w14:paraId="582CB4EB" w14:textId="77777777" w:rsidTr="006310D7">
        <w:trPr>
          <w:trHeight w:val="20"/>
          <w:jc w:val="center"/>
        </w:trPr>
        <w:tc>
          <w:tcPr>
            <w:tcW w:w="3314" w:type="dxa"/>
            <w:vMerge/>
            <w:shd w:val="clear" w:color="auto" w:fill="DBE5F1" w:themeFill="accent1" w:themeFillTint="33"/>
            <w:vAlign w:val="center"/>
          </w:tcPr>
          <w:p w14:paraId="6F3346A0" w14:textId="77777777" w:rsidR="004C64BB" w:rsidRPr="00F337EA" w:rsidRDefault="004C64BB" w:rsidP="00C77C01">
            <w:pPr>
              <w:contextualSpacing/>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1D2965A2" w14:textId="7D9EA8B5" w:rsidR="004C64BB" w:rsidRPr="00F337EA" w:rsidRDefault="004C64BB" w:rsidP="004C77E5">
            <w:pPr>
              <w:contextualSpacing/>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rPr>
              <w:t>+++ (</w:t>
            </w:r>
            <w:r w:rsidR="004C77E5" w:rsidRPr="00F337EA">
              <w:rPr>
                <w:rFonts w:ascii="Times New Roman" w:hAnsi="Times New Roman" w:cs="Times New Roman"/>
                <w:color w:val="000000" w:themeColor="text1"/>
                <w:sz w:val="24"/>
                <w:szCs w:val="24"/>
                <w:lang w:val="uz-Cyrl-UZ"/>
              </w:rPr>
              <w:t>ифодаланган</w:t>
            </w:r>
            <w:r w:rsidRPr="00F337EA">
              <w:rPr>
                <w:rFonts w:ascii="Times New Roman" w:hAnsi="Times New Roman" w:cs="Times New Roman"/>
                <w:color w:val="000000" w:themeColor="text1"/>
                <w:sz w:val="24"/>
                <w:szCs w:val="24"/>
              </w:rPr>
              <w:t>)</w:t>
            </w:r>
          </w:p>
        </w:tc>
      </w:tr>
      <w:tr w:rsidR="007C79A4" w:rsidRPr="00F337EA" w14:paraId="414A4E32" w14:textId="77777777" w:rsidTr="006310D7">
        <w:trPr>
          <w:trHeight w:val="20"/>
          <w:jc w:val="center"/>
        </w:trPr>
        <w:tc>
          <w:tcPr>
            <w:tcW w:w="3314" w:type="dxa"/>
            <w:vMerge w:val="restart"/>
            <w:shd w:val="clear" w:color="auto" w:fill="DBE5F1" w:themeFill="accent1" w:themeFillTint="33"/>
            <w:vAlign w:val="center"/>
          </w:tcPr>
          <w:p w14:paraId="462576A2" w14:textId="268D703B" w:rsidR="004C64BB" w:rsidRPr="00F337EA" w:rsidRDefault="007C79A4" w:rsidP="007C79A4">
            <w:pPr>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uz-Cyrl-UZ"/>
              </w:rPr>
              <w:t>Ҳомила боши шакли ўзгариши (</w:t>
            </w:r>
            <w:r w:rsidRPr="00F337EA">
              <w:rPr>
                <w:rFonts w:ascii="Times New Roman" w:eastAsia="Times New Roman" w:hAnsi="Times New Roman" w:cs="Times New Roman"/>
                <w:bCs/>
                <w:color w:val="000000" w:themeColor="text1"/>
                <w:sz w:val="24"/>
                <w:szCs w:val="24"/>
                <w:lang w:val="ru-RU"/>
              </w:rPr>
              <w:t>конфигурация</w:t>
            </w:r>
            <w:r w:rsidRPr="00F337EA">
              <w:rPr>
                <w:rFonts w:ascii="Times New Roman" w:eastAsia="Times New Roman" w:hAnsi="Times New Roman" w:cs="Times New Roman"/>
                <w:bCs/>
                <w:color w:val="000000" w:themeColor="text1"/>
                <w:sz w:val="24"/>
                <w:szCs w:val="24"/>
                <w:lang w:val="uz-Cyrl-UZ"/>
              </w:rPr>
              <w:t>си)</w:t>
            </w:r>
          </w:p>
        </w:tc>
        <w:tc>
          <w:tcPr>
            <w:tcW w:w="6030" w:type="dxa"/>
            <w:shd w:val="clear" w:color="auto" w:fill="DBE5F1" w:themeFill="accent1" w:themeFillTint="33"/>
          </w:tcPr>
          <w:p w14:paraId="264507D5" w14:textId="1900C032" w:rsidR="004C64BB" w:rsidRPr="00F337EA" w:rsidRDefault="004C64BB" w:rsidP="007C79A4">
            <w:pPr>
              <w:contextualSpacing/>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rPr>
              <w:t>0 (</w:t>
            </w:r>
            <w:r w:rsidR="007C79A4" w:rsidRPr="00F337EA">
              <w:rPr>
                <w:rFonts w:ascii="Times New Roman" w:hAnsi="Times New Roman" w:cs="Times New Roman"/>
                <w:color w:val="000000" w:themeColor="text1"/>
                <w:sz w:val="24"/>
                <w:szCs w:val="24"/>
                <w:lang w:val="uz-Cyrl-UZ"/>
              </w:rPr>
              <w:t>патологиясиз</w:t>
            </w:r>
            <w:r w:rsidRPr="00F337EA">
              <w:rPr>
                <w:rFonts w:ascii="Times New Roman" w:hAnsi="Times New Roman" w:cs="Times New Roman"/>
                <w:color w:val="000000" w:themeColor="text1"/>
                <w:sz w:val="24"/>
                <w:szCs w:val="24"/>
              </w:rPr>
              <w:t>)</w:t>
            </w:r>
          </w:p>
        </w:tc>
      </w:tr>
      <w:tr w:rsidR="007C79A4" w:rsidRPr="00F337EA" w14:paraId="10681739" w14:textId="77777777" w:rsidTr="006310D7">
        <w:trPr>
          <w:trHeight w:val="20"/>
          <w:jc w:val="center"/>
        </w:trPr>
        <w:tc>
          <w:tcPr>
            <w:tcW w:w="3314" w:type="dxa"/>
            <w:vMerge/>
            <w:shd w:val="clear" w:color="auto" w:fill="DBE5F1" w:themeFill="accent1" w:themeFillTint="33"/>
          </w:tcPr>
          <w:p w14:paraId="5AA6A982"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46C1B5CB" w14:textId="0B4E8BC4" w:rsidR="004C64BB" w:rsidRPr="00F337EA" w:rsidRDefault="004C64BB" w:rsidP="004C64BB">
            <w:pPr>
              <w:contextualSpacing/>
              <w:rPr>
                <w:rFonts w:ascii="Times New Roman" w:eastAsia="Times New Roman" w:hAnsi="Times New Roman" w:cs="Times New Roman"/>
                <w:b/>
                <w:bCs/>
                <w:color w:val="000000" w:themeColor="text1"/>
                <w:sz w:val="24"/>
                <w:szCs w:val="24"/>
                <w:lang w:val="ru-RU"/>
              </w:rPr>
            </w:pPr>
            <w:r w:rsidRPr="00F337EA">
              <w:rPr>
                <w:rFonts w:ascii="Times New Roman" w:hAnsi="Times New Roman" w:cs="Times New Roman"/>
                <w:color w:val="000000" w:themeColor="text1"/>
                <w:sz w:val="24"/>
                <w:szCs w:val="24"/>
                <w:lang w:val="ru-RU"/>
              </w:rPr>
              <w:t>+ (</w:t>
            </w:r>
            <w:r w:rsidR="007C79A4" w:rsidRPr="00F337EA">
              <w:rPr>
                <w:rFonts w:ascii="Times New Roman" w:hAnsi="Times New Roman" w:cs="Times New Roman"/>
                <w:color w:val="000000" w:themeColor="text1"/>
                <w:sz w:val="24"/>
                <w:szCs w:val="24"/>
                <w:lang w:val="ru-RU"/>
              </w:rPr>
              <w:t>чоклари осон ажралади</w:t>
            </w:r>
            <w:r w:rsidRPr="00F337EA">
              <w:rPr>
                <w:rFonts w:ascii="Times New Roman" w:hAnsi="Times New Roman" w:cs="Times New Roman"/>
                <w:color w:val="000000" w:themeColor="text1"/>
                <w:sz w:val="24"/>
                <w:szCs w:val="24"/>
                <w:lang w:val="ru-RU"/>
              </w:rPr>
              <w:t>)</w:t>
            </w:r>
          </w:p>
        </w:tc>
      </w:tr>
      <w:tr w:rsidR="007C79A4" w:rsidRPr="00F06CBD" w14:paraId="3F2A198B" w14:textId="77777777" w:rsidTr="006310D7">
        <w:trPr>
          <w:trHeight w:val="20"/>
          <w:jc w:val="center"/>
        </w:trPr>
        <w:tc>
          <w:tcPr>
            <w:tcW w:w="3314" w:type="dxa"/>
            <w:vMerge/>
            <w:shd w:val="clear" w:color="auto" w:fill="DBE5F1" w:themeFill="accent1" w:themeFillTint="33"/>
          </w:tcPr>
          <w:p w14:paraId="044F9D75"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lang w:val="ru-RU"/>
              </w:rPr>
            </w:pPr>
          </w:p>
        </w:tc>
        <w:tc>
          <w:tcPr>
            <w:tcW w:w="6030" w:type="dxa"/>
            <w:shd w:val="clear" w:color="auto" w:fill="DBE5F1" w:themeFill="accent1" w:themeFillTint="33"/>
          </w:tcPr>
          <w:p w14:paraId="7D584A5F" w14:textId="78BFC173" w:rsidR="004C64BB" w:rsidRPr="00F337EA" w:rsidRDefault="004C64BB" w:rsidP="001330AE">
            <w:pPr>
              <w:contextualSpacing/>
              <w:rPr>
                <w:rFonts w:ascii="Times New Roman" w:eastAsia="Times New Roman" w:hAnsi="Times New Roman" w:cs="Times New Roman"/>
                <w:b/>
                <w:bCs/>
                <w:color w:val="000000" w:themeColor="text1"/>
                <w:sz w:val="24"/>
                <w:szCs w:val="24"/>
                <w:lang w:val="ru-RU"/>
              </w:rPr>
            </w:pPr>
            <w:r w:rsidRPr="00F337EA">
              <w:rPr>
                <w:rFonts w:ascii="Times New Roman" w:hAnsi="Times New Roman" w:cs="Times New Roman"/>
                <w:color w:val="000000" w:themeColor="text1"/>
                <w:sz w:val="24"/>
                <w:szCs w:val="24"/>
                <w:lang w:val="ru-RU"/>
              </w:rPr>
              <w:t>++ (</w:t>
            </w:r>
            <w:r w:rsidR="007C79A4" w:rsidRPr="00F337EA">
              <w:rPr>
                <w:rFonts w:ascii="Times New Roman" w:hAnsi="Times New Roman" w:cs="Times New Roman"/>
                <w:color w:val="000000" w:themeColor="text1"/>
                <w:sz w:val="24"/>
                <w:szCs w:val="24"/>
                <w:lang w:val="ru-RU"/>
              </w:rPr>
              <w:t>чоклари бир-бирининг устида, лекин ажратса бўлади</w:t>
            </w:r>
            <w:r w:rsidRPr="00F337EA">
              <w:rPr>
                <w:rFonts w:ascii="Times New Roman" w:hAnsi="Times New Roman" w:cs="Times New Roman"/>
                <w:color w:val="000000" w:themeColor="text1"/>
                <w:sz w:val="24"/>
                <w:szCs w:val="24"/>
                <w:lang w:val="ru-RU"/>
              </w:rPr>
              <w:t>)</w:t>
            </w:r>
          </w:p>
        </w:tc>
      </w:tr>
      <w:tr w:rsidR="007C79A4" w:rsidRPr="00F06CBD" w14:paraId="57CF02F7" w14:textId="77777777" w:rsidTr="006310D7">
        <w:trPr>
          <w:trHeight w:val="20"/>
          <w:jc w:val="center"/>
        </w:trPr>
        <w:tc>
          <w:tcPr>
            <w:tcW w:w="3314" w:type="dxa"/>
            <w:vMerge/>
            <w:shd w:val="clear" w:color="auto" w:fill="DBE5F1" w:themeFill="accent1" w:themeFillTint="33"/>
          </w:tcPr>
          <w:p w14:paraId="4D22CD3A"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lang w:val="ru-RU"/>
              </w:rPr>
            </w:pPr>
          </w:p>
        </w:tc>
        <w:tc>
          <w:tcPr>
            <w:tcW w:w="6030" w:type="dxa"/>
            <w:shd w:val="clear" w:color="auto" w:fill="DBE5F1" w:themeFill="accent1" w:themeFillTint="33"/>
          </w:tcPr>
          <w:p w14:paraId="4B27FAD8" w14:textId="50E467F7" w:rsidR="004C64BB" w:rsidRPr="00F337EA" w:rsidRDefault="004C64BB" w:rsidP="001330AE">
            <w:pPr>
              <w:contextualSpacing/>
              <w:rPr>
                <w:rFonts w:ascii="Times New Roman" w:eastAsia="Times New Roman" w:hAnsi="Times New Roman" w:cs="Times New Roman"/>
                <w:b/>
                <w:bCs/>
                <w:color w:val="000000" w:themeColor="text1"/>
                <w:sz w:val="24"/>
                <w:szCs w:val="24"/>
                <w:lang w:val="ru-RU"/>
              </w:rPr>
            </w:pPr>
            <w:r w:rsidRPr="00F337EA">
              <w:rPr>
                <w:rFonts w:ascii="Times New Roman" w:hAnsi="Times New Roman" w:cs="Times New Roman"/>
                <w:color w:val="000000" w:themeColor="text1"/>
                <w:sz w:val="24"/>
                <w:szCs w:val="24"/>
                <w:lang w:val="ru-RU"/>
              </w:rPr>
              <w:t>+++ (</w:t>
            </w:r>
            <w:r w:rsidR="007C79A4" w:rsidRPr="00F337EA">
              <w:rPr>
                <w:rFonts w:ascii="Times New Roman" w:hAnsi="Times New Roman" w:cs="Times New Roman"/>
                <w:color w:val="000000" w:themeColor="text1"/>
                <w:sz w:val="24"/>
                <w:szCs w:val="24"/>
                <w:lang w:val="ru-RU"/>
              </w:rPr>
              <w:t>чоклари бир-бирининг устида, ажралмайди</w:t>
            </w:r>
            <w:r w:rsidRPr="00F337EA">
              <w:rPr>
                <w:rFonts w:ascii="Times New Roman" w:hAnsi="Times New Roman" w:cs="Times New Roman"/>
                <w:color w:val="000000" w:themeColor="text1"/>
                <w:sz w:val="24"/>
                <w:szCs w:val="24"/>
                <w:lang w:val="ru-RU"/>
              </w:rPr>
              <w:t>)</w:t>
            </w:r>
          </w:p>
        </w:tc>
      </w:tr>
      <w:tr w:rsidR="007C79A4" w:rsidRPr="00F337EA" w14:paraId="26FC6E9E" w14:textId="77777777" w:rsidTr="006310D7">
        <w:trPr>
          <w:trHeight w:val="20"/>
          <w:jc w:val="center"/>
        </w:trPr>
        <w:tc>
          <w:tcPr>
            <w:tcW w:w="9344" w:type="dxa"/>
            <w:gridSpan w:val="2"/>
            <w:shd w:val="clear" w:color="auto" w:fill="FDE9D9" w:themeFill="accent6" w:themeFillTint="33"/>
          </w:tcPr>
          <w:p w14:paraId="3BB1970C" w14:textId="4D159645" w:rsidR="004C64BB" w:rsidRPr="00F337EA" w:rsidRDefault="007C79A4" w:rsidP="007C79A4">
            <w:pPr>
              <w:contextualSpacing/>
              <w:jc w:val="both"/>
              <w:rPr>
                <w:rFonts w:ascii="Times New Roman" w:eastAsia="Times New Roman" w:hAnsi="Times New Roman" w:cs="Times New Roman"/>
                <w:b/>
                <w:bCs/>
                <w:color w:val="000000" w:themeColor="text1"/>
                <w:sz w:val="24"/>
                <w:szCs w:val="24"/>
              </w:rPr>
            </w:pPr>
            <w:r w:rsidRPr="00F337EA">
              <w:rPr>
                <w:rFonts w:ascii="Times New Roman" w:eastAsia="Times New Roman" w:hAnsi="Times New Roman" w:cs="Times New Roman"/>
                <w:b/>
                <w:bCs/>
                <w:color w:val="000000" w:themeColor="text1"/>
                <w:sz w:val="24"/>
                <w:szCs w:val="24"/>
                <w:lang w:val="uz-Cyrl-UZ"/>
              </w:rPr>
              <w:t>4-бўлим. Туғувчи аёл</w:t>
            </w:r>
          </w:p>
        </w:tc>
      </w:tr>
      <w:tr w:rsidR="007C79A4" w:rsidRPr="00F337EA" w14:paraId="0D26E750" w14:textId="77777777" w:rsidTr="006310D7">
        <w:trPr>
          <w:trHeight w:val="20"/>
          <w:jc w:val="center"/>
        </w:trPr>
        <w:tc>
          <w:tcPr>
            <w:tcW w:w="3314" w:type="dxa"/>
            <w:vMerge w:val="restart"/>
            <w:shd w:val="clear" w:color="auto" w:fill="DBE5F1" w:themeFill="accent1" w:themeFillTint="33"/>
            <w:vAlign w:val="center"/>
          </w:tcPr>
          <w:p w14:paraId="3D2C7346" w14:textId="5B2CEEC6" w:rsidR="004C64BB" w:rsidRPr="00F337EA" w:rsidRDefault="00381EEF" w:rsidP="007C79A4">
            <w:pPr>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Диурез</w:t>
            </w:r>
          </w:p>
        </w:tc>
        <w:tc>
          <w:tcPr>
            <w:tcW w:w="6030" w:type="dxa"/>
            <w:shd w:val="clear" w:color="auto" w:fill="DBE5F1" w:themeFill="accent1" w:themeFillTint="33"/>
          </w:tcPr>
          <w:p w14:paraId="6D4F1008" w14:textId="75EB782B" w:rsidR="004C64BB" w:rsidRPr="00F337EA" w:rsidRDefault="007C79A4" w:rsidP="007C79A4">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О</w:t>
            </w:r>
            <w:r w:rsidR="004C64BB" w:rsidRPr="00F337EA">
              <w:rPr>
                <w:rFonts w:ascii="Times New Roman" w:hAnsi="Times New Roman" w:cs="Times New Roman"/>
                <w:color w:val="000000" w:themeColor="text1"/>
                <w:sz w:val="24"/>
                <w:szCs w:val="24"/>
              </w:rPr>
              <w:t xml:space="preserve"> – (протеинури</w:t>
            </w:r>
            <w:r w:rsidRPr="00F337EA">
              <w:rPr>
                <w:rFonts w:ascii="Times New Roman" w:hAnsi="Times New Roman" w:cs="Times New Roman"/>
                <w:color w:val="000000" w:themeColor="text1"/>
                <w:sz w:val="24"/>
                <w:szCs w:val="24"/>
                <w:lang w:val="uz-Cyrl-UZ"/>
              </w:rPr>
              <w:t>я мавжуд эмас</w:t>
            </w:r>
            <w:r w:rsidR="004C64BB" w:rsidRPr="00F337EA">
              <w:rPr>
                <w:rFonts w:ascii="Times New Roman" w:hAnsi="Times New Roman" w:cs="Times New Roman"/>
                <w:color w:val="000000" w:themeColor="text1"/>
                <w:sz w:val="24"/>
                <w:szCs w:val="24"/>
              </w:rPr>
              <w:t>)</w:t>
            </w:r>
          </w:p>
        </w:tc>
      </w:tr>
      <w:tr w:rsidR="007C79A4" w:rsidRPr="00F337EA" w14:paraId="2AD9EFEC" w14:textId="77777777" w:rsidTr="006310D7">
        <w:trPr>
          <w:trHeight w:val="20"/>
          <w:jc w:val="center"/>
        </w:trPr>
        <w:tc>
          <w:tcPr>
            <w:tcW w:w="3314" w:type="dxa"/>
            <w:vMerge/>
            <w:shd w:val="clear" w:color="auto" w:fill="DBE5F1" w:themeFill="accent1" w:themeFillTint="33"/>
            <w:vAlign w:val="center"/>
          </w:tcPr>
          <w:p w14:paraId="2884AAD3" w14:textId="77777777" w:rsidR="004C64BB" w:rsidRPr="00F337EA" w:rsidRDefault="004C64BB" w:rsidP="007C79A4">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049A346D" w14:textId="2E9329C1" w:rsidR="004C64BB" w:rsidRPr="00F337EA" w:rsidRDefault="007C79A4" w:rsidP="007C79A4">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ru-RU"/>
              </w:rPr>
              <w:t>О</w:t>
            </w:r>
            <w:r w:rsidR="004C64BB"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қолдиқ</w:t>
            </w:r>
            <w:r w:rsidR="004C64BB"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оқсилнинг</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қолдиқ</w:t>
            </w:r>
            <w:r w:rsidRPr="00F337EA">
              <w:rPr>
                <w:rFonts w:ascii="Times New Roman" w:hAnsi="Times New Roman" w:cs="Times New Roman"/>
                <w:color w:val="000000" w:themeColor="text1"/>
                <w:sz w:val="24"/>
                <w:szCs w:val="24"/>
              </w:rPr>
              <w:t xml:space="preserve"> </w:t>
            </w:r>
            <w:r w:rsidRPr="00F337EA">
              <w:rPr>
                <w:rFonts w:ascii="Times New Roman" w:hAnsi="Times New Roman" w:cs="Times New Roman"/>
                <w:color w:val="000000" w:themeColor="text1"/>
                <w:sz w:val="24"/>
                <w:szCs w:val="24"/>
                <w:lang w:val="ru-RU"/>
              </w:rPr>
              <w:t>миқдори</w:t>
            </w:r>
            <w:r w:rsidR="004C64BB" w:rsidRPr="00F337EA">
              <w:rPr>
                <w:rFonts w:ascii="Times New Roman" w:hAnsi="Times New Roman" w:cs="Times New Roman"/>
                <w:color w:val="000000" w:themeColor="text1"/>
                <w:sz w:val="24"/>
                <w:szCs w:val="24"/>
              </w:rPr>
              <w:t>)</w:t>
            </w:r>
          </w:p>
        </w:tc>
      </w:tr>
      <w:tr w:rsidR="007C79A4" w:rsidRPr="00F337EA" w14:paraId="35A29CAD" w14:textId="77777777" w:rsidTr="006310D7">
        <w:trPr>
          <w:trHeight w:val="20"/>
          <w:jc w:val="center"/>
        </w:trPr>
        <w:tc>
          <w:tcPr>
            <w:tcW w:w="3314" w:type="dxa"/>
            <w:vMerge/>
            <w:shd w:val="clear" w:color="auto" w:fill="DBE5F1" w:themeFill="accent1" w:themeFillTint="33"/>
            <w:vAlign w:val="center"/>
          </w:tcPr>
          <w:p w14:paraId="05D5FEAA" w14:textId="77777777" w:rsidR="004C64BB" w:rsidRPr="00F337EA" w:rsidRDefault="004C64BB" w:rsidP="007C79A4">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7D976FA2" w14:textId="49DA910E" w:rsidR="004C64BB" w:rsidRPr="00F337EA" w:rsidRDefault="007C79A4"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О</w:t>
            </w:r>
            <w:r w:rsidR="004C64BB" w:rsidRPr="00F337EA">
              <w:rPr>
                <w:rFonts w:ascii="Times New Roman" w:hAnsi="Times New Roman" w:cs="Times New Roman"/>
                <w:color w:val="000000" w:themeColor="text1"/>
                <w:sz w:val="24"/>
                <w:szCs w:val="24"/>
              </w:rPr>
              <w:t xml:space="preserve"> 1+</w:t>
            </w:r>
          </w:p>
        </w:tc>
      </w:tr>
      <w:tr w:rsidR="007C79A4" w:rsidRPr="00F337EA" w14:paraId="5C3AF8C0" w14:textId="77777777" w:rsidTr="006310D7">
        <w:trPr>
          <w:trHeight w:val="20"/>
          <w:jc w:val="center"/>
        </w:trPr>
        <w:tc>
          <w:tcPr>
            <w:tcW w:w="3314" w:type="dxa"/>
            <w:vMerge/>
            <w:shd w:val="clear" w:color="auto" w:fill="DBE5F1" w:themeFill="accent1" w:themeFillTint="33"/>
            <w:vAlign w:val="center"/>
          </w:tcPr>
          <w:p w14:paraId="3A617862" w14:textId="77777777" w:rsidR="004C64BB" w:rsidRPr="00F337EA" w:rsidRDefault="004C64BB" w:rsidP="007C79A4">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485411C8" w14:textId="290AA142" w:rsidR="004C64BB" w:rsidRPr="00F337EA" w:rsidRDefault="007C79A4"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О</w:t>
            </w:r>
            <w:r w:rsidR="004C64BB" w:rsidRPr="00F337EA">
              <w:rPr>
                <w:rFonts w:ascii="Times New Roman" w:hAnsi="Times New Roman" w:cs="Times New Roman"/>
                <w:color w:val="000000" w:themeColor="text1"/>
                <w:sz w:val="24"/>
                <w:szCs w:val="24"/>
              </w:rPr>
              <w:t xml:space="preserve"> 2+</w:t>
            </w:r>
          </w:p>
        </w:tc>
      </w:tr>
      <w:tr w:rsidR="007C79A4" w:rsidRPr="00F337EA" w14:paraId="1BC83ED6" w14:textId="77777777" w:rsidTr="006310D7">
        <w:trPr>
          <w:trHeight w:val="20"/>
          <w:jc w:val="center"/>
        </w:trPr>
        <w:tc>
          <w:tcPr>
            <w:tcW w:w="3314" w:type="dxa"/>
            <w:vMerge/>
            <w:shd w:val="clear" w:color="auto" w:fill="DBE5F1" w:themeFill="accent1" w:themeFillTint="33"/>
            <w:vAlign w:val="center"/>
          </w:tcPr>
          <w:p w14:paraId="5D65C872" w14:textId="77777777" w:rsidR="004C64BB" w:rsidRPr="00F337EA" w:rsidRDefault="004C64BB" w:rsidP="007C79A4">
            <w:pPr>
              <w:contextualSpacing/>
              <w:rPr>
                <w:rFonts w:ascii="Times New Roman" w:eastAsia="Times New Roman" w:hAnsi="Times New Roman" w:cs="Times New Roman"/>
                <w:bCs/>
                <w:color w:val="000000" w:themeColor="text1"/>
                <w:sz w:val="24"/>
                <w:szCs w:val="24"/>
              </w:rPr>
            </w:pPr>
          </w:p>
        </w:tc>
        <w:tc>
          <w:tcPr>
            <w:tcW w:w="6030" w:type="dxa"/>
            <w:shd w:val="clear" w:color="auto" w:fill="DBE5F1" w:themeFill="accent1" w:themeFillTint="33"/>
          </w:tcPr>
          <w:p w14:paraId="24C7B06E" w14:textId="0287430D" w:rsidR="004C64BB" w:rsidRPr="00F337EA" w:rsidRDefault="007C79A4"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О</w:t>
            </w:r>
            <w:r w:rsidR="004C64BB" w:rsidRPr="00F337EA">
              <w:rPr>
                <w:rFonts w:ascii="Times New Roman" w:hAnsi="Times New Roman" w:cs="Times New Roman"/>
                <w:color w:val="000000" w:themeColor="text1"/>
                <w:sz w:val="24"/>
                <w:szCs w:val="24"/>
              </w:rPr>
              <w:t xml:space="preserve"> 3+</w:t>
            </w:r>
          </w:p>
        </w:tc>
      </w:tr>
      <w:tr w:rsidR="007C79A4" w:rsidRPr="00F337EA" w14:paraId="48DC9DBF" w14:textId="77777777" w:rsidTr="006310D7">
        <w:trPr>
          <w:trHeight w:val="20"/>
          <w:jc w:val="center"/>
        </w:trPr>
        <w:tc>
          <w:tcPr>
            <w:tcW w:w="3314" w:type="dxa"/>
            <w:vMerge w:val="restart"/>
            <w:shd w:val="clear" w:color="auto" w:fill="DBE5F1" w:themeFill="accent1" w:themeFillTint="33"/>
            <w:vAlign w:val="center"/>
          </w:tcPr>
          <w:p w14:paraId="6C1F472B" w14:textId="77777777" w:rsidR="004C64BB" w:rsidRPr="00F337EA" w:rsidRDefault="004C64BB" w:rsidP="007C79A4">
            <w:pPr>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rPr>
              <w:t>Ацетон</w:t>
            </w:r>
          </w:p>
        </w:tc>
        <w:tc>
          <w:tcPr>
            <w:tcW w:w="6030" w:type="dxa"/>
            <w:shd w:val="clear" w:color="auto" w:fill="DBE5F1" w:themeFill="accent1" w:themeFillTint="33"/>
          </w:tcPr>
          <w:p w14:paraId="06FA3C01" w14:textId="28A002F5" w:rsidR="004C64BB" w:rsidRPr="00F337EA" w:rsidRDefault="004C64BB" w:rsidP="007C79A4">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rPr>
              <w:t>A – (</w:t>
            </w:r>
            <w:r w:rsidR="007C79A4" w:rsidRPr="00F337EA">
              <w:rPr>
                <w:rFonts w:ascii="Times New Roman" w:hAnsi="Times New Roman" w:cs="Times New Roman"/>
                <w:color w:val="000000" w:themeColor="text1"/>
                <w:sz w:val="24"/>
                <w:szCs w:val="24"/>
              </w:rPr>
              <w:t>ацетонурия мавжуд эмас</w:t>
            </w:r>
            <w:r w:rsidRPr="00F337EA">
              <w:rPr>
                <w:rFonts w:ascii="Times New Roman" w:hAnsi="Times New Roman" w:cs="Times New Roman"/>
                <w:color w:val="000000" w:themeColor="text1"/>
                <w:sz w:val="24"/>
                <w:szCs w:val="24"/>
              </w:rPr>
              <w:t>)</w:t>
            </w:r>
          </w:p>
        </w:tc>
      </w:tr>
      <w:tr w:rsidR="007C79A4" w:rsidRPr="00F337EA" w14:paraId="040F9AE8" w14:textId="77777777" w:rsidTr="006310D7">
        <w:trPr>
          <w:trHeight w:val="20"/>
          <w:jc w:val="center"/>
        </w:trPr>
        <w:tc>
          <w:tcPr>
            <w:tcW w:w="3314" w:type="dxa"/>
            <w:vMerge/>
            <w:shd w:val="clear" w:color="auto" w:fill="DBE5F1" w:themeFill="accent1" w:themeFillTint="33"/>
          </w:tcPr>
          <w:p w14:paraId="529C88BE"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5A36D17D"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rPr>
              <w:t>A 1+</w:t>
            </w:r>
          </w:p>
        </w:tc>
      </w:tr>
      <w:tr w:rsidR="007C79A4" w:rsidRPr="00F337EA" w14:paraId="200FD990" w14:textId="77777777" w:rsidTr="006310D7">
        <w:trPr>
          <w:trHeight w:val="20"/>
          <w:jc w:val="center"/>
        </w:trPr>
        <w:tc>
          <w:tcPr>
            <w:tcW w:w="3314" w:type="dxa"/>
            <w:vMerge/>
            <w:shd w:val="clear" w:color="auto" w:fill="DBE5F1" w:themeFill="accent1" w:themeFillTint="33"/>
          </w:tcPr>
          <w:p w14:paraId="65B6585F"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1F692728"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rPr>
              <w:t>A 2+</w:t>
            </w:r>
          </w:p>
        </w:tc>
      </w:tr>
      <w:tr w:rsidR="007C79A4" w:rsidRPr="00F337EA" w14:paraId="0415B351" w14:textId="77777777" w:rsidTr="006310D7">
        <w:trPr>
          <w:trHeight w:val="20"/>
          <w:jc w:val="center"/>
        </w:trPr>
        <w:tc>
          <w:tcPr>
            <w:tcW w:w="3314" w:type="dxa"/>
            <w:vMerge/>
            <w:shd w:val="clear" w:color="auto" w:fill="DBE5F1" w:themeFill="accent1" w:themeFillTint="33"/>
          </w:tcPr>
          <w:p w14:paraId="1B1A2D5A"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564A8679"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rPr>
              <w:t>A 3+</w:t>
            </w:r>
          </w:p>
        </w:tc>
      </w:tr>
      <w:tr w:rsidR="007C79A4" w:rsidRPr="00F337EA" w14:paraId="7D40B655" w14:textId="77777777" w:rsidTr="006310D7">
        <w:trPr>
          <w:trHeight w:val="20"/>
          <w:jc w:val="center"/>
        </w:trPr>
        <w:tc>
          <w:tcPr>
            <w:tcW w:w="3314" w:type="dxa"/>
            <w:vMerge/>
            <w:shd w:val="clear" w:color="auto" w:fill="DBE5F1" w:themeFill="accent1" w:themeFillTint="33"/>
          </w:tcPr>
          <w:p w14:paraId="4F8CD85B"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69550228"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rPr>
              <w:t>A 4+</w:t>
            </w:r>
          </w:p>
        </w:tc>
      </w:tr>
      <w:tr w:rsidR="007C79A4" w:rsidRPr="00F337EA" w14:paraId="2D7F2822" w14:textId="77777777" w:rsidTr="006310D7">
        <w:trPr>
          <w:trHeight w:val="20"/>
          <w:jc w:val="center"/>
        </w:trPr>
        <w:tc>
          <w:tcPr>
            <w:tcW w:w="9344" w:type="dxa"/>
            <w:gridSpan w:val="2"/>
            <w:shd w:val="clear" w:color="auto" w:fill="FDE9D9" w:themeFill="accent6" w:themeFillTint="33"/>
          </w:tcPr>
          <w:p w14:paraId="369FDA1C" w14:textId="78BC8E7A" w:rsidR="004C64BB" w:rsidRPr="00F337EA" w:rsidRDefault="007C79A4" w:rsidP="007C79A4">
            <w:pPr>
              <w:contextualSpacing/>
              <w:jc w:val="both"/>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uz-Cyrl-UZ"/>
              </w:rPr>
              <w:t>5-бўлим. Туғруқнинг кечиши</w:t>
            </w:r>
          </w:p>
        </w:tc>
      </w:tr>
      <w:tr w:rsidR="007C79A4" w:rsidRPr="00F337EA" w14:paraId="1F894E75" w14:textId="77777777" w:rsidTr="006310D7">
        <w:trPr>
          <w:trHeight w:val="20"/>
          <w:jc w:val="center"/>
        </w:trPr>
        <w:tc>
          <w:tcPr>
            <w:tcW w:w="3314" w:type="dxa"/>
            <w:shd w:val="clear" w:color="auto" w:fill="DBE5F1" w:themeFill="accent1" w:themeFillTint="33"/>
          </w:tcPr>
          <w:p w14:paraId="02337087" w14:textId="10E17564" w:rsidR="004C64BB" w:rsidRPr="00F337EA" w:rsidRDefault="007C79A4" w:rsidP="004C64BB">
            <w:pPr>
              <w:contextualSpacing/>
              <w:jc w:val="both"/>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Қўлланилмайди</w:t>
            </w:r>
          </w:p>
        </w:tc>
        <w:tc>
          <w:tcPr>
            <w:tcW w:w="6030" w:type="dxa"/>
            <w:shd w:val="clear" w:color="auto" w:fill="DBE5F1" w:themeFill="accent1" w:themeFillTint="33"/>
          </w:tcPr>
          <w:p w14:paraId="0A70AC29"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lang w:val="ru-RU"/>
              </w:rPr>
            </w:pPr>
          </w:p>
        </w:tc>
      </w:tr>
      <w:tr w:rsidR="007C79A4" w:rsidRPr="00F337EA" w14:paraId="458A5D6C" w14:textId="77777777" w:rsidTr="006310D7">
        <w:trPr>
          <w:trHeight w:val="20"/>
          <w:jc w:val="center"/>
        </w:trPr>
        <w:tc>
          <w:tcPr>
            <w:tcW w:w="9344" w:type="dxa"/>
            <w:gridSpan w:val="2"/>
            <w:shd w:val="clear" w:color="auto" w:fill="FDE9D9" w:themeFill="accent6" w:themeFillTint="33"/>
          </w:tcPr>
          <w:p w14:paraId="71939364" w14:textId="06C8011F" w:rsidR="004C64BB" w:rsidRPr="00F337EA" w:rsidRDefault="007C79A4" w:rsidP="007C79A4">
            <w:pPr>
              <w:contextualSpacing/>
              <w:jc w:val="both"/>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6-бўлим. Дори-воситаларни юбориш</w:t>
            </w:r>
          </w:p>
        </w:tc>
      </w:tr>
      <w:tr w:rsidR="007C79A4" w:rsidRPr="00F337EA" w14:paraId="231319AE" w14:textId="77777777" w:rsidTr="006310D7">
        <w:trPr>
          <w:trHeight w:val="20"/>
          <w:jc w:val="center"/>
        </w:trPr>
        <w:tc>
          <w:tcPr>
            <w:tcW w:w="3314" w:type="dxa"/>
            <w:vMerge w:val="restart"/>
            <w:shd w:val="clear" w:color="auto" w:fill="DBE5F1" w:themeFill="accent1" w:themeFillTint="33"/>
            <w:vAlign w:val="center"/>
          </w:tcPr>
          <w:p w14:paraId="682EE4A7" w14:textId="77777777" w:rsidR="004C64BB" w:rsidRPr="00F337EA" w:rsidRDefault="004C64BB" w:rsidP="007C79A4">
            <w:pPr>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Окситоцин</w:t>
            </w:r>
          </w:p>
        </w:tc>
        <w:tc>
          <w:tcPr>
            <w:tcW w:w="6030" w:type="dxa"/>
            <w:shd w:val="clear" w:color="auto" w:fill="DBE5F1" w:themeFill="accent1" w:themeFillTint="33"/>
          </w:tcPr>
          <w:p w14:paraId="6A06D480" w14:textId="0AFE95B6" w:rsidR="004C64BB" w:rsidRPr="00F337EA" w:rsidRDefault="007C79A4" w:rsidP="004C64BB">
            <w:pPr>
              <w:contextualSpacing/>
              <w:rPr>
                <w:rFonts w:ascii="Times New Roman" w:eastAsia="Times New Roman" w:hAnsi="Times New Roman" w:cs="Times New Roman"/>
                <w:b/>
                <w:bCs/>
                <w:color w:val="000000" w:themeColor="text1"/>
                <w:sz w:val="24"/>
                <w:szCs w:val="24"/>
                <w:lang w:val="ru-RU"/>
              </w:rPr>
            </w:pPr>
            <w:r w:rsidRPr="00F337EA">
              <w:rPr>
                <w:rFonts w:ascii="Times New Roman" w:hAnsi="Times New Roman" w:cs="Times New Roman"/>
                <w:color w:val="000000" w:themeColor="text1"/>
                <w:sz w:val="24"/>
                <w:szCs w:val="24"/>
                <w:lang w:val="ru-RU"/>
              </w:rPr>
              <w:t>Йўқ</w:t>
            </w:r>
          </w:p>
        </w:tc>
      </w:tr>
      <w:tr w:rsidR="007C79A4" w:rsidRPr="00F06CBD" w14:paraId="71F53564" w14:textId="77777777" w:rsidTr="006310D7">
        <w:trPr>
          <w:trHeight w:val="20"/>
          <w:jc w:val="center"/>
        </w:trPr>
        <w:tc>
          <w:tcPr>
            <w:tcW w:w="3314" w:type="dxa"/>
            <w:vMerge/>
            <w:shd w:val="clear" w:color="auto" w:fill="DBE5F1" w:themeFill="accent1" w:themeFillTint="33"/>
            <w:vAlign w:val="center"/>
          </w:tcPr>
          <w:p w14:paraId="2ECCE042" w14:textId="77777777" w:rsidR="004C64BB" w:rsidRPr="00F337EA" w:rsidRDefault="004C64BB" w:rsidP="007C79A4">
            <w:pPr>
              <w:contextualSpacing/>
              <w:rPr>
                <w:rFonts w:ascii="Times New Roman" w:eastAsia="Times New Roman" w:hAnsi="Times New Roman" w:cs="Times New Roman"/>
                <w:bCs/>
                <w:color w:val="000000" w:themeColor="text1"/>
                <w:sz w:val="24"/>
                <w:szCs w:val="24"/>
                <w:lang w:val="ru-RU"/>
              </w:rPr>
            </w:pPr>
          </w:p>
        </w:tc>
        <w:tc>
          <w:tcPr>
            <w:tcW w:w="6030" w:type="dxa"/>
            <w:shd w:val="clear" w:color="auto" w:fill="DBE5F1" w:themeFill="accent1" w:themeFillTint="33"/>
          </w:tcPr>
          <w:p w14:paraId="04C418B9" w14:textId="375174FC" w:rsidR="004C64BB" w:rsidRPr="00F337EA" w:rsidRDefault="007C79A4" w:rsidP="007C79A4">
            <w:pPr>
              <w:contextualSpacing/>
              <w:rPr>
                <w:rFonts w:ascii="Times New Roman" w:eastAsia="Times New Roman" w:hAnsi="Times New Roman" w:cs="Times New Roman"/>
                <w:b/>
                <w:bCs/>
                <w:color w:val="000000" w:themeColor="text1"/>
                <w:sz w:val="24"/>
                <w:szCs w:val="24"/>
                <w:lang w:val="ru-RU"/>
              </w:rPr>
            </w:pPr>
            <w:r w:rsidRPr="00F337EA">
              <w:rPr>
                <w:rFonts w:ascii="Times New Roman" w:hAnsi="Times New Roman" w:cs="Times New Roman"/>
                <w:color w:val="000000" w:themeColor="text1"/>
                <w:sz w:val="24"/>
                <w:szCs w:val="24"/>
                <w:lang w:val="uz-Cyrl-UZ"/>
              </w:rPr>
              <w:t>Юборилганда дозировкаси ХБ/л ва юбориш тезлигини томчи/дақ. кўрсатинг</w:t>
            </w:r>
          </w:p>
        </w:tc>
      </w:tr>
      <w:tr w:rsidR="007C79A4" w:rsidRPr="00F337EA" w14:paraId="54FBAFBF" w14:textId="77777777" w:rsidTr="006310D7">
        <w:trPr>
          <w:trHeight w:val="20"/>
          <w:jc w:val="center"/>
        </w:trPr>
        <w:tc>
          <w:tcPr>
            <w:tcW w:w="3314" w:type="dxa"/>
            <w:vMerge w:val="restart"/>
            <w:shd w:val="clear" w:color="auto" w:fill="DBE5F1" w:themeFill="accent1" w:themeFillTint="33"/>
            <w:vAlign w:val="center"/>
          </w:tcPr>
          <w:p w14:paraId="244ACAF9" w14:textId="2D1FB246" w:rsidR="004C64BB" w:rsidRPr="00F337EA" w:rsidRDefault="007C79A4" w:rsidP="007C79A4">
            <w:pPr>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Дори-воситаларни юбориш</w:t>
            </w:r>
          </w:p>
        </w:tc>
        <w:tc>
          <w:tcPr>
            <w:tcW w:w="6030" w:type="dxa"/>
            <w:shd w:val="clear" w:color="auto" w:fill="DBE5F1" w:themeFill="accent1" w:themeFillTint="33"/>
          </w:tcPr>
          <w:p w14:paraId="6459681B" w14:textId="0CF723A2" w:rsidR="004C64BB" w:rsidRPr="00F337EA" w:rsidRDefault="007C79A4" w:rsidP="004C64BB">
            <w:pPr>
              <w:contextualSpacing/>
              <w:rPr>
                <w:rFonts w:ascii="Times New Roman" w:eastAsia="Times New Roman" w:hAnsi="Times New Roman" w:cs="Times New Roman"/>
                <w:b/>
                <w:bCs/>
                <w:color w:val="000000" w:themeColor="text1"/>
                <w:sz w:val="24"/>
                <w:szCs w:val="24"/>
                <w:lang w:val="ru-RU"/>
              </w:rPr>
            </w:pPr>
            <w:r w:rsidRPr="00F337EA">
              <w:rPr>
                <w:rFonts w:ascii="Times New Roman" w:hAnsi="Times New Roman" w:cs="Times New Roman"/>
                <w:color w:val="000000" w:themeColor="text1"/>
                <w:sz w:val="24"/>
                <w:szCs w:val="24"/>
                <w:lang w:val="ru-RU"/>
              </w:rPr>
              <w:t>Йўқ</w:t>
            </w:r>
          </w:p>
        </w:tc>
      </w:tr>
      <w:tr w:rsidR="007C79A4" w:rsidRPr="00F06CBD" w14:paraId="62EC1585" w14:textId="77777777" w:rsidTr="006310D7">
        <w:trPr>
          <w:trHeight w:val="20"/>
          <w:jc w:val="center"/>
        </w:trPr>
        <w:tc>
          <w:tcPr>
            <w:tcW w:w="3314" w:type="dxa"/>
            <w:vMerge/>
            <w:shd w:val="clear" w:color="auto" w:fill="DBE5F1" w:themeFill="accent1" w:themeFillTint="33"/>
            <w:vAlign w:val="center"/>
          </w:tcPr>
          <w:p w14:paraId="5692075B" w14:textId="77777777" w:rsidR="004C64BB" w:rsidRPr="00F337EA" w:rsidRDefault="004C64BB" w:rsidP="007C79A4">
            <w:pPr>
              <w:contextualSpacing/>
              <w:rPr>
                <w:rFonts w:ascii="Times New Roman" w:eastAsia="Times New Roman" w:hAnsi="Times New Roman" w:cs="Times New Roman"/>
                <w:bCs/>
                <w:color w:val="000000" w:themeColor="text1"/>
                <w:sz w:val="24"/>
                <w:szCs w:val="24"/>
                <w:lang w:val="ru-RU"/>
              </w:rPr>
            </w:pPr>
          </w:p>
        </w:tc>
        <w:tc>
          <w:tcPr>
            <w:tcW w:w="6030" w:type="dxa"/>
            <w:shd w:val="clear" w:color="auto" w:fill="DBE5F1" w:themeFill="accent1" w:themeFillTint="33"/>
          </w:tcPr>
          <w:p w14:paraId="3B310726" w14:textId="1F34CE8C" w:rsidR="007C79A4" w:rsidRPr="00F337EA" w:rsidRDefault="007C79A4" w:rsidP="007C79A4">
            <w:pPr>
              <w:contextualSpacing/>
              <w:rPr>
                <w:rFonts w:ascii="Times New Roman" w:eastAsia="Times New Roman" w:hAnsi="Times New Roman" w:cs="Times New Roman"/>
                <w:b/>
                <w:bCs/>
                <w:color w:val="000000" w:themeColor="text1"/>
                <w:sz w:val="24"/>
                <w:szCs w:val="24"/>
                <w:lang w:val="ru-RU"/>
              </w:rPr>
            </w:pPr>
            <w:r w:rsidRPr="00F337EA">
              <w:rPr>
                <w:rFonts w:ascii="Times New Roman" w:hAnsi="Times New Roman" w:cs="Times New Roman"/>
                <w:color w:val="000000" w:themeColor="text1"/>
                <w:sz w:val="24"/>
                <w:szCs w:val="24"/>
                <w:lang w:val="uz-Cyrl-UZ"/>
              </w:rPr>
              <w:t>Юборилганда дори-воситанинг номи, унинг дозировкаси ва юбориш йўлини кўрсатинг</w:t>
            </w:r>
          </w:p>
        </w:tc>
      </w:tr>
      <w:tr w:rsidR="007C79A4" w:rsidRPr="00F337EA" w14:paraId="6B00E1C7" w14:textId="77777777" w:rsidTr="006310D7">
        <w:trPr>
          <w:trHeight w:val="20"/>
          <w:jc w:val="center"/>
        </w:trPr>
        <w:tc>
          <w:tcPr>
            <w:tcW w:w="3314" w:type="dxa"/>
            <w:vMerge w:val="restart"/>
            <w:shd w:val="clear" w:color="auto" w:fill="DBE5F1" w:themeFill="accent1" w:themeFillTint="33"/>
            <w:vAlign w:val="center"/>
          </w:tcPr>
          <w:p w14:paraId="16026B8E" w14:textId="0A2EC20D" w:rsidR="004C64BB" w:rsidRPr="00F337EA" w:rsidRDefault="007C79A4" w:rsidP="007C79A4">
            <w:pPr>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uz-Cyrl-UZ"/>
              </w:rPr>
              <w:t>В/и инфузиялар</w:t>
            </w:r>
          </w:p>
        </w:tc>
        <w:tc>
          <w:tcPr>
            <w:tcW w:w="6030" w:type="dxa"/>
            <w:shd w:val="clear" w:color="auto" w:fill="DBE5F1" w:themeFill="accent1" w:themeFillTint="33"/>
          </w:tcPr>
          <w:p w14:paraId="75E4F110" w14:textId="3E4DA758" w:rsidR="004C64BB" w:rsidRPr="00F337EA" w:rsidRDefault="007C79A4" w:rsidP="004C64BB">
            <w:pPr>
              <w:contextualSpacing/>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ru-RU"/>
              </w:rPr>
              <w:t>Ҳа</w:t>
            </w:r>
          </w:p>
        </w:tc>
      </w:tr>
      <w:tr w:rsidR="007C79A4" w:rsidRPr="00F337EA" w14:paraId="1F1255CE" w14:textId="77777777" w:rsidTr="006310D7">
        <w:trPr>
          <w:trHeight w:val="20"/>
          <w:jc w:val="center"/>
        </w:trPr>
        <w:tc>
          <w:tcPr>
            <w:tcW w:w="3314" w:type="dxa"/>
            <w:vMerge/>
            <w:shd w:val="clear" w:color="auto" w:fill="DBE5F1" w:themeFill="accent1" w:themeFillTint="33"/>
          </w:tcPr>
          <w:p w14:paraId="1BE28FF3"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p>
        </w:tc>
        <w:tc>
          <w:tcPr>
            <w:tcW w:w="6030" w:type="dxa"/>
            <w:shd w:val="clear" w:color="auto" w:fill="DBE5F1" w:themeFill="accent1" w:themeFillTint="33"/>
          </w:tcPr>
          <w:p w14:paraId="5DB90C1B" w14:textId="3688926B" w:rsidR="004C64BB" w:rsidRPr="00F337EA" w:rsidRDefault="007C79A4" w:rsidP="007C79A4">
            <w:pPr>
              <w:contextualSpacing/>
              <w:rPr>
                <w:rFonts w:ascii="Times New Roman" w:eastAsia="Times New Roman" w:hAnsi="Times New Roman" w:cs="Times New Roman"/>
                <w:b/>
                <w:bCs/>
                <w:color w:val="000000" w:themeColor="text1"/>
                <w:sz w:val="24"/>
                <w:szCs w:val="24"/>
              </w:rPr>
            </w:pPr>
            <w:r w:rsidRPr="00F337EA">
              <w:rPr>
                <w:rFonts w:ascii="Times New Roman" w:hAnsi="Times New Roman" w:cs="Times New Roman"/>
                <w:color w:val="000000" w:themeColor="text1"/>
                <w:sz w:val="24"/>
                <w:szCs w:val="24"/>
                <w:lang w:val="uz-Cyrl-UZ"/>
              </w:rPr>
              <w:t>Йўқ</w:t>
            </w:r>
          </w:p>
        </w:tc>
      </w:tr>
      <w:tr w:rsidR="007C79A4" w:rsidRPr="00F337EA" w14:paraId="4E78EACC" w14:textId="77777777" w:rsidTr="006310D7">
        <w:trPr>
          <w:trHeight w:val="20"/>
          <w:jc w:val="center"/>
        </w:trPr>
        <w:tc>
          <w:tcPr>
            <w:tcW w:w="9344" w:type="dxa"/>
            <w:gridSpan w:val="2"/>
            <w:shd w:val="clear" w:color="auto" w:fill="FDE9D9" w:themeFill="accent6" w:themeFillTint="33"/>
          </w:tcPr>
          <w:p w14:paraId="1D728C31" w14:textId="7A43AC82" w:rsidR="004C64BB" w:rsidRPr="00F337EA" w:rsidRDefault="007C79A4" w:rsidP="007C79A4">
            <w:pPr>
              <w:contextualSpacing/>
              <w:jc w:val="both"/>
              <w:rPr>
                <w:rFonts w:ascii="Times New Roman" w:eastAsia="Times New Roman" w:hAnsi="Times New Roman" w:cs="Times New Roman"/>
                <w:b/>
                <w:bCs/>
                <w:color w:val="000000" w:themeColor="text1"/>
                <w:sz w:val="24"/>
                <w:szCs w:val="24"/>
              </w:rPr>
            </w:pPr>
            <w:r w:rsidRPr="00F337EA">
              <w:rPr>
                <w:rFonts w:ascii="Times New Roman" w:eastAsia="Times New Roman" w:hAnsi="Times New Roman" w:cs="Times New Roman"/>
                <w:b/>
                <w:bCs/>
                <w:color w:val="000000" w:themeColor="text1"/>
                <w:sz w:val="24"/>
                <w:szCs w:val="24"/>
                <w:lang w:val="uz-Cyrl-UZ"/>
              </w:rPr>
              <w:t>7-бўлим</w:t>
            </w:r>
            <w:r w:rsidRPr="00F337EA">
              <w:rPr>
                <w:rFonts w:ascii="Times New Roman" w:eastAsia="Times New Roman" w:hAnsi="Times New Roman" w:cs="Times New Roman"/>
                <w:b/>
                <w:bCs/>
                <w:color w:val="000000" w:themeColor="text1"/>
                <w:sz w:val="24"/>
                <w:szCs w:val="24"/>
              </w:rPr>
              <w:t>.</w:t>
            </w:r>
            <w:r w:rsidR="001257EA" w:rsidRPr="00F337EA">
              <w:rPr>
                <w:rFonts w:ascii="Times New Roman" w:eastAsia="Times New Roman" w:hAnsi="Times New Roman" w:cs="Times New Roman"/>
                <w:b/>
                <w:bCs/>
                <w:color w:val="000000" w:themeColor="text1"/>
                <w:sz w:val="24"/>
                <w:szCs w:val="24"/>
                <w:lang w:val="uz-Cyrl-UZ"/>
              </w:rPr>
              <w:t xml:space="preserve"> </w:t>
            </w:r>
            <w:r w:rsidRPr="00F337EA">
              <w:rPr>
                <w:rFonts w:ascii="Times New Roman" w:eastAsia="Times New Roman" w:hAnsi="Times New Roman" w:cs="Times New Roman"/>
                <w:b/>
                <w:bCs/>
                <w:color w:val="000000" w:themeColor="text1"/>
                <w:sz w:val="24"/>
                <w:szCs w:val="24"/>
                <w:lang w:val="ru-RU"/>
              </w:rPr>
              <w:t>Биргаликда</w:t>
            </w:r>
            <w:r w:rsidRPr="00F337EA">
              <w:rPr>
                <w:rFonts w:ascii="Times New Roman" w:eastAsia="Times New Roman" w:hAnsi="Times New Roman" w:cs="Times New Roman"/>
                <w:b/>
                <w:bCs/>
                <w:color w:val="000000" w:themeColor="text1"/>
                <w:sz w:val="24"/>
                <w:szCs w:val="24"/>
              </w:rPr>
              <w:t xml:space="preserve"> </w:t>
            </w:r>
            <w:r w:rsidRPr="00F337EA">
              <w:rPr>
                <w:rFonts w:ascii="Times New Roman" w:eastAsia="Times New Roman" w:hAnsi="Times New Roman" w:cs="Times New Roman"/>
                <w:b/>
                <w:bCs/>
                <w:color w:val="000000" w:themeColor="text1"/>
                <w:sz w:val="24"/>
                <w:szCs w:val="24"/>
                <w:lang w:val="ru-RU"/>
              </w:rPr>
              <w:t>қарор</w:t>
            </w:r>
            <w:r w:rsidRPr="00F337EA">
              <w:rPr>
                <w:rFonts w:ascii="Times New Roman" w:eastAsia="Times New Roman" w:hAnsi="Times New Roman" w:cs="Times New Roman"/>
                <w:b/>
                <w:bCs/>
                <w:color w:val="000000" w:themeColor="text1"/>
                <w:sz w:val="24"/>
                <w:szCs w:val="24"/>
              </w:rPr>
              <w:t xml:space="preserve"> </w:t>
            </w:r>
            <w:r w:rsidRPr="00F337EA">
              <w:rPr>
                <w:rFonts w:ascii="Times New Roman" w:eastAsia="Times New Roman" w:hAnsi="Times New Roman" w:cs="Times New Roman"/>
                <w:b/>
                <w:bCs/>
                <w:color w:val="000000" w:themeColor="text1"/>
                <w:sz w:val="24"/>
                <w:szCs w:val="24"/>
                <w:lang w:val="ru-RU"/>
              </w:rPr>
              <w:t>қабул</w:t>
            </w:r>
            <w:r w:rsidRPr="00F337EA">
              <w:rPr>
                <w:rFonts w:ascii="Times New Roman" w:eastAsia="Times New Roman" w:hAnsi="Times New Roman" w:cs="Times New Roman"/>
                <w:b/>
                <w:bCs/>
                <w:color w:val="000000" w:themeColor="text1"/>
                <w:sz w:val="24"/>
                <w:szCs w:val="24"/>
              </w:rPr>
              <w:t xml:space="preserve"> </w:t>
            </w:r>
            <w:r w:rsidRPr="00F337EA">
              <w:rPr>
                <w:rFonts w:ascii="Times New Roman" w:eastAsia="Times New Roman" w:hAnsi="Times New Roman" w:cs="Times New Roman"/>
                <w:b/>
                <w:bCs/>
                <w:color w:val="000000" w:themeColor="text1"/>
                <w:sz w:val="24"/>
                <w:szCs w:val="24"/>
                <w:lang w:val="ru-RU"/>
              </w:rPr>
              <w:t>қилиш</w:t>
            </w:r>
          </w:p>
        </w:tc>
      </w:tr>
      <w:tr w:rsidR="007C79A4" w:rsidRPr="00F337EA" w14:paraId="61C0F184" w14:textId="77777777" w:rsidTr="006310D7">
        <w:trPr>
          <w:trHeight w:val="20"/>
          <w:jc w:val="center"/>
        </w:trPr>
        <w:tc>
          <w:tcPr>
            <w:tcW w:w="3314" w:type="dxa"/>
            <w:shd w:val="clear" w:color="auto" w:fill="DBE5F1" w:themeFill="accent1" w:themeFillTint="33"/>
          </w:tcPr>
          <w:p w14:paraId="0FD47A64" w14:textId="3F97EFFF" w:rsidR="004C64BB" w:rsidRPr="00F337EA" w:rsidRDefault="007C79A4" w:rsidP="004C64BB">
            <w:pPr>
              <w:contextualSpacing/>
              <w:jc w:val="both"/>
              <w:rPr>
                <w:rFonts w:ascii="Times New Roman" w:eastAsia="Times New Roman" w:hAnsi="Times New Roman" w:cs="Times New Roman"/>
                <w:b/>
                <w:bCs/>
                <w:color w:val="000000" w:themeColor="text1"/>
                <w:sz w:val="24"/>
                <w:szCs w:val="24"/>
              </w:rPr>
            </w:pPr>
            <w:r w:rsidRPr="00F337EA">
              <w:rPr>
                <w:rFonts w:ascii="Times New Roman" w:eastAsia="Times New Roman" w:hAnsi="Times New Roman" w:cs="Times New Roman"/>
                <w:bCs/>
                <w:color w:val="000000" w:themeColor="text1"/>
                <w:sz w:val="24"/>
                <w:szCs w:val="24"/>
                <w:lang w:val="ru-RU"/>
              </w:rPr>
              <w:t>Қўлланилмайди</w:t>
            </w:r>
          </w:p>
        </w:tc>
        <w:tc>
          <w:tcPr>
            <w:tcW w:w="6030" w:type="dxa"/>
            <w:shd w:val="clear" w:color="auto" w:fill="DBE5F1" w:themeFill="accent1" w:themeFillTint="33"/>
          </w:tcPr>
          <w:p w14:paraId="6567FF7B" w14:textId="77777777" w:rsidR="004C64BB" w:rsidRPr="00F337EA" w:rsidRDefault="004C64BB" w:rsidP="004C64BB">
            <w:pPr>
              <w:contextualSpacing/>
              <w:jc w:val="both"/>
              <w:rPr>
                <w:rFonts w:ascii="Times New Roman" w:eastAsia="Times New Roman" w:hAnsi="Times New Roman" w:cs="Times New Roman"/>
                <w:b/>
                <w:bCs/>
                <w:color w:val="000000" w:themeColor="text1"/>
                <w:sz w:val="24"/>
                <w:szCs w:val="24"/>
              </w:rPr>
            </w:pPr>
          </w:p>
        </w:tc>
      </w:tr>
    </w:tbl>
    <w:p w14:paraId="30A2FF59" w14:textId="61571151" w:rsidR="00013346" w:rsidRPr="00F337EA" w:rsidRDefault="00C7381E" w:rsidP="00C7381E">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2.8. “Ҳомиладор аёл қабул қилиш пайтида туғруқ фаолиятининг идентификацион маълумотлари ва хусусиятлари” 1-бўлимини тўлдириш тартиби</w:t>
      </w:r>
    </w:p>
    <w:p w14:paraId="497142CB" w14:textId="1615237D" w:rsidR="00C7381E" w:rsidRPr="00F337EA" w:rsidRDefault="00C7381E" w:rsidP="00C7381E">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Биринчи бўлимда аёлнинг тўлиқ исми, туғруқни олиб бориш учун муҳим бўлган туғруқ фаолиятининг хусусиятлари кўрсатилади.</w:t>
      </w:r>
    </w:p>
    <w:p w14:paraId="4F58A094" w14:textId="2D325497" w:rsidR="00C7381E" w:rsidRPr="00F337EA" w:rsidRDefault="00C7381E" w:rsidP="00C7381E">
      <w:pPr>
        <w:spacing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1-бўлимни тўлдириш бўйича тавсиялар</w:t>
      </w:r>
    </w:p>
    <w:tbl>
      <w:tblPr>
        <w:tblStyle w:val="a7"/>
        <w:tblW w:w="9351" w:type="dxa"/>
        <w:tblLayout w:type="fixed"/>
        <w:tblLook w:val="04A0" w:firstRow="1" w:lastRow="0" w:firstColumn="1" w:lastColumn="0" w:noHBand="0" w:noVBand="1"/>
      </w:tblPr>
      <w:tblGrid>
        <w:gridCol w:w="1686"/>
        <w:gridCol w:w="2987"/>
        <w:gridCol w:w="4678"/>
      </w:tblGrid>
      <w:tr w:rsidR="002630C7" w:rsidRPr="00F337EA" w14:paraId="2456E214" w14:textId="77777777" w:rsidTr="00E453D7">
        <w:tc>
          <w:tcPr>
            <w:tcW w:w="1686" w:type="dxa"/>
            <w:shd w:val="clear" w:color="auto" w:fill="FDE9D9" w:themeFill="accent6" w:themeFillTint="33"/>
            <w:vAlign w:val="center"/>
          </w:tcPr>
          <w:p w14:paraId="579FB31C" w14:textId="0EDCC572" w:rsidR="00C7381E" w:rsidRPr="00F337EA" w:rsidRDefault="00C7381E" w:rsidP="00C7381E">
            <w:pPr>
              <w:jc w:val="center"/>
              <w:rPr>
                <w:rFonts w:ascii="Times New Roman" w:eastAsia="Times New Roman" w:hAnsi="Times New Roman" w:cs="Times New Roman"/>
                <w:b/>
                <w:bCs/>
                <w:color w:val="1F497D" w:themeColor="text2"/>
                <w:sz w:val="24"/>
                <w:szCs w:val="24"/>
                <w:lang w:val="uz-Cyrl-UZ"/>
              </w:rPr>
            </w:pPr>
            <w:r w:rsidRPr="00F337EA">
              <w:rPr>
                <w:rFonts w:ascii="Times New Roman" w:hAnsi="Times New Roman" w:cs="Times New Roman"/>
                <w:b/>
                <w:sz w:val="24"/>
                <w:szCs w:val="24"/>
                <w:lang w:val="uz-Cyrl-UZ"/>
              </w:rPr>
              <w:t>Маълумотлар</w:t>
            </w:r>
          </w:p>
        </w:tc>
        <w:tc>
          <w:tcPr>
            <w:tcW w:w="2987" w:type="dxa"/>
            <w:shd w:val="clear" w:color="auto" w:fill="FDE9D9" w:themeFill="accent6" w:themeFillTint="33"/>
          </w:tcPr>
          <w:p w14:paraId="24A71AA8" w14:textId="7A75305E" w:rsidR="00C7381E" w:rsidRPr="00F337EA" w:rsidRDefault="00C7381E" w:rsidP="00C7381E">
            <w:pPr>
              <w:jc w:val="center"/>
              <w:rPr>
                <w:rFonts w:ascii="Times New Roman" w:eastAsia="Times New Roman" w:hAnsi="Times New Roman" w:cs="Times New Roman"/>
                <w:b/>
                <w:bCs/>
                <w:color w:val="1F497D" w:themeColor="text2"/>
                <w:sz w:val="24"/>
                <w:szCs w:val="24"/>
              </w:rPr>
            </w:pPr>
            <w:r w:rsidRPr="00F337EA">
              <w:rPr>
                <w:rFonts w:ascii="Times New Roman" w:hAnsi="Times New Roman" w:cs="Times New Roman"/>
                <w:b/>
                <w:sz w:val="24"/>
                <w:szCs w:val="24"/>
                <w:lang w:val="uz-Cyrl-UZ"/>
              </w:rPr>
              <w:t>1-босқич</w:t>
            </w:r>
            <w:r w:rsidRPr="00F337EA">
              <w:rPr>
                <w:rFonts w:ascii="Times New Roman" w:hAnsi="Times New Roman" w:cs="Times New Roman"/>
                <w:b/>
                <w:sz w:val="24"/>
                <w:szCs w:val="24"/>
              </w:rPr>
              <w:t xml:space="preserve">. </w:t>
            </w:r>
            <w:r w:rsidRPr="00F337EA">
              <w:rPr>
                <w:rFonts w:ascii="Times New Roman" w:hAnsi="Times New Roman" w:cs="Times New Roman"/>
                <w:b/>
                <w:sz w:val="24"/>
                <w:szCs w:val="24"/>
                <w:lang w:val="uz-Cyrl-UZ"/>
              </w:rPr>
              <w:t>Баҳолаш</w:t>
            </w:r>
          </w:p>
        </w:tc>
        <w:tc>
          <w:tcPr>
            <w:tcW w:w="4678" w:type="dxa"/>
            <w:shd w:val="clear" w:color="auto" w:fill="FDE9D9" w:themeFill="accent6" w:themeFillTint="33"/>
          </w:tcPr>
          <w:p w14:paraId="39B65E92" w14:textId="7693C4F5" w:rsidR="00C7381E" w:rsidRPr="00F337EA" w:rsidRDefault="00C7381E" w:rsidP="00C7381E">
            <w:pPr>
              <w:jc w:val="center"/>
              <w:rPr>
                <w:rFonts w:ascii="Times New Roman" w:eastAsia="Times New Roman" w:hAnsi="Times New Roman" w:cs="Times New Roman"/>
                <w:b/>
                <w:bCs/>
                <w:color w:val="1F497D" w:themeColor="text2"/>
                <w:sz w:val="24"/>
                <w:szCs w:val="24"/>
                <w:lang w:val="ru-RU"/>
              </w:rPr>
            </w:pPr>
            <w:r w:rsidRPr="00F337EA">
              <w:rPr>
                <w:rFonts w:ascii="Times New Roman" w:hAnsi="Times New Roman" w:cs="Times New Roman"/>
                <w:b/>
                <w:sz w:val="24"/>
                <w:szCs w:val="24"/>
                <w:lang w:val="uz-Cyrl-UZ"/>
              </w:rPr>
              <w:t>2-босқич</w:t>
            </w:r>
            <w:r w:rsidRPr="00F337EA">
              <w:rPr>
                <w:rFonts w:ascii="Times New Roman" w:hAnsi="Times New Roman" w:cs="Times New Roman"/>
                <w:b/>
                <w:sz w:val="24"/>
                <w:szCs w:val="24"/>
                <w:lang w:val="ru-RU"/>
              </w:rPr>
              <w:t>. Қайд этиш</w:t>
            </w:r>
          </w:p>
        </w:tc>
      </w:tr>
      <w:tr w:rsidR="002630C7" w:rsidRPr="00F06CBD" w14:paraId="4F418FCF" w14:textId="77777777" w:rsidTr="00E453D7">
        <w:tc>
          <w:tcPr>
            <w:tcW w:w="1686" w:type="dxa"/>
            <w:shd w:val="clear" w:color="auto" w:fill="FDE9D9" w:themeFill="accent6" w:themeFillTint="33"/>
            <w:vAlign w:val="center"/>
          </w:tcPr>
          <w:p w14:paraId="342BE758" w14:textId="46DF91DA" w:rsidR="00C7381E" w:rsidRPr="00F337EA" w:rsidRDefault="00C7381E" w:rsidP="00C7381E">
            <w:pP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Ф.И.Ш.</w:t>
            </w:r>
          </w:p>
        </w:tc>
        <w:tc>
          <w:tcPr>
            <w:tcW w:w="2987" w:type="dxa"/>
            <w:shd w:val="clear" w:color="auto" w:fill="FFFFFF" w:themeFill="background1"/>
            <w:vAlign w:val="center"/>
          </w:tcPr>
          <w:p w14:paraId="05C76B3E" w14:textId="7719D802" w:rsidR="00C7381E" w:rsidRPr="00F337EA" w:rsidRDefault="00C7381E" w:rsidP="00C7381E">
            <w:pPr>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Аёлнинг тўлиқ Ф.И.Ш. аниқлаштириш</w:t>
            </w:r>
          </w:p>
        </w:tc>
        <w:tc>
          <w:tcPr>
            <w:tcW w:w="4678" w:type="dxa"/>
            <w:shd w:val="clear" w:color="auto" w:fill="FFFFFF" w:themeFill="background1"/>
          </w:tcPr>
          <w:p w14:paraId="4E69E34B" w14:textId="739566D5" w:rsidR="00C7381E" w:rsidRPr="00F337EA" w:rsidRDefault="00C7381E" w:rsidP="00C7381E">
            <w:pPr>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xml:space="preserve">Аёлнинг тўлиқ Ф.И.Ш. тўлиқ қайд этиш </w:t>
            </w:r>
            <w:proofErr w:type="gramStart"/>
            <w:r w:rsidRPr="00F337EA">
              <w:rPr>
                <w:rFonts w:ascii="Times New Roman" w:eastAsia="Times New Roman" w:hAnsi="Times New Roman" w:cs="Times New Roman"/>
                <w:bCs/>
                <w:color w:val="000000" w:themeColor="text1"/>
                <w:sz w:val="24"/>
                <w:szCs w:val="24"/>
                <w:lang w:val="ru-RU"/>
              </w:rPr>
              <w:t>ва ту</w:t>
            </w:r>
            <w:proofErr w:type="gramEnd"/>
            <w:r w:rsidRPr="00F337EA">
              <w:rPr>
                <w:rFonts w:ascii="Times New Roman" w:eastAsia="Times New Roman" w:hAnsi="Times New Roman" w:cs="Times New Roman"/>
                <w:bCs/>
                <w:color w:val="000000" w:themeColor="text1"/>
                <w:sz w:val="24"/>
                <w:szCs w:val="24"/>
                <w:lang w:val="ru-RU"/>
              </w:rPr>
              <w:t>ғруқ тарихида кўрсатилган Ф.И.Ш.га мос келишига ишонч ҳосил қилиш</w:t>
            </w:r>
          </w:p>
        </w:tc>
      </w:tr>
      <w:tr w:rsidR="002630C7" w:rsidRPr="00F06CBD" w14:paraId="5626559C" w14:textId="77777777" w:rsidTr="00E453D7">
        <w:tc>
          <w:tcPr>
            <w:tcW w:w="1686" w:type="dxa"/>
            <w:shd w:val="clear" w:color="auto" w:fill="FDE9D9" w:themeFill="accent6" w:themeFillTint="33"/>
            <w:vAlign w:val="center"/>
          </w:tcPr>
          <w:p w14:paraId="2136D0B1" w14:textId="7844F299" w:rsidR="00C7381E" w:rsidRPr="00F337EA" w:rsidRDefault="00C7381E" w:rsidP="00C7381E">
            <w:pP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Туғруқлар сони</w:t>
            </w:r>
          </w:p>
        </w:tc>
        <w:tc>
          <w:tcPr>
            <w:tcW w:w="2987" w:type="dxa"/>
            <w:shd w:val="clear" w:color="auto" w:fill="FFFFFF" w:themeFill="background1"/>
          </w:tcPr>
          <w:p w14:paraId="0B88AA39" w14:textId="0E3F50FB" w:rsidR="00C7381E" w:rsidRPr="00F337EA" w:rsidRDefault="00C7381E" w:rsidP="00B10D75">
            <w:pPr>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Туғруқлар билан якунланган ҳомиладорликларни белгилаш билан тиббий ҳужжатлардан кўчирма</w:t>
            </w:r>
          </w:p>
        </w:tc>
        <w:tc>
          <w:tcPr>
            <w:tcW w:w="4678" w:type="dxa"/>
            <w:shd w:val="clear" w:color="auto" w:fill="FFFFFF" w:themeFill="background1"/>
            <w:vAlign w:val="center"/>
          </w:tcPr>
          <w:p w14:paraId="64922871" w14:textId="4E7431B9" w:rsidR="00C7381E" w:rsidRPr="00F337EA" w:rsidRDefault="00C7381E" w:rsidP="00C7381E">
            <w:pPr>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Туғруқлар сони = туғруқлар сони (ҳомила ҳаётийлик даражасига етган муддатлар)</w:t>
            </w:r>
          </w:p>
        </w:tc>
      </w:tr>
      <w:tr w:rsidR="002630C7" w:rsidRPr="00F06CBD" w14:paraId="18CDDAD8" w14:textId="77777777" w:rsidTr="00E453D7">
        <w:tc>
          <w:tcPr>
            <w:tcW w:w="1686" w:type="dxa"/>
            <w:shd w:val="clear" w:color="auto" w:fill="FDE9D9" w:themeFill="accent6" w:themeFillTint="33"/>
            <w:vAlign w:val="center"/>
          </w:tcPr>
          <w:p w14:paraId="17AF245B" w14:textId="5AB1FF1F" w:rsidR="00C7381E" w:rsidRPr="00F337EA" w:rsidRDefault="00C7381E" w:rsidP="00C7381E">
            <w:pP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Туғруқ фаолияти бошланиши</w:t>
            </w:r>
          </w:p>
        </w:tc>
        <w:tc>
          <w:tcPr>
            <w:tcW w:w="2987" w:type="dxa"/>
            <w:shd w:val="clear" w:color="auto" w:fill="FFFFFF" w:themeFill="background1"/>
            <w:vAlign w:val="center"/>
          </w:tcPr>
          <w:p w14:paraId="725EBF30" w14:textId="2B17844B" w:rsidR="00C7381E" w:rsidRPr="00F337EA" w:rsidRDefault="006B7D2A" w:rsidP="002630C7">
            <w:pPr>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 фаолияти бошланишини белгилаш: спонтан (ўз-ўзидан) ёки индукцияланган</w:t>
            </w:r>
          </w:p>
        </w:tc>
        <w:tc>
          <w:tcPr>
            <w:tcW w:w="4678" w:type="dxa"/>
            <w:shd w:val="clear" w:color="auto" w:fill="FFFFFF" w:themeFill="background1"/>
          </w:tcPr>
          <w:p w14:paraId="6FD59BCF" w14:textId="490C2FDF" w:rsidR="002630C7" w:rsidRPr="00F337EA" w:rsidRDefault="002630C7" w:rsidP="00DB3E0B">
            <w:pPr>
              <w:pStyle w:val="a5"/>
              <w:numPr>
                <w:ilvl w:val="0"/>
                <w:numId w:val="8"/>
              </w:numPr>
              <w:tabs>
                <w:tab w:val="left" w:pos="303"/>
              </w:tabs>
              <w:ind w:left="32" w:hanging="12"/>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Туғруқнинг биринчи даври фаол фазаси туғруқ фаолияти индукциясиз бошланганда, “спонтан” деб кўрсатилади</w:t>
            </w:r>
          </w:p>
          <w:p w14:paraId="2CE99A36" w14:textId="401EBC07" w:rsidR="00C7381E" w:rsidRPr="00F337EA" w:rsidRDefault="002630C7" w:rsidP="00DB3E0B">
            <w:pPr>
              <w:pStyle w:val="a5"/>
              <w:numPr>
                <w:ilvl w:val="0"/>
                <w:numId w:val="8"/>
              </w:numPr>
              <w:tabs>
                <w:tab w:val="left" w:pos="303"/>
              </w:tabs>
              <w:ind w:left="32" w:hanging="12"/>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Туғруқ окситоцин ёки простагландинларни юбориш, амниотомия, бачадон бўйнига баллонли </w:t>
            </w:r>
            <w:r w:rsidRPr="00F337EA">
              <w:rPr>
                <w:rFonts w:ascii="Times New Roman" w:eastAsia="Times New Roman" w:hAnsi="Times New Roman" w:cs="Times New Roman"/>
                <w:bCs/>
                <w:color w:val="000000" w:themeColor="text1"/>
                <w:sz w:val="24"/>
                <w:szCs w:val="24"/>
                <w:lang w:val="uz-Cyrl-UZ"/>
              </w:rPr>
              <w:lastRenderedPageBreak/>
              <w:t>катетерни киритиш ёки бошқа усуллар билан индукция қилинганда, “индукцияланган” деб кўрсатилади</w:t>
            </w:r>
          </w:p>
        </w:tc>
      </w:tr>
      <w:tr w:rsidR="002630C7" w:rsidRPr="00F06CBD" w14:paraId="7E33FCE8" w14:textId="77777777" w:rsidTr="00E453D7">
        <w:tc>
          <w:tcPr>
            <w:tcW w:w="1686" w:type="dxa"/>
            <w:shd w:val="clear" w:color="auto" w:fill="FDE9D9" w:themeFill="accent6" w:themeFillTint="33"/>
            <w:vAlign w:val="center"/>
          </w:tcPr>
          <w:p w14:paraId="2C51400D" w14:textId="4AAAD13E" w:rsidR="00C7381E" w:rsidRPr="00F337EA" w:rsidRDefault="00C7381E" w:rsidP="00C7381E">
            <w:pP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lastRenderedPageBreak/>
              <w:t>Туғруқнинг фаол фазаси ташхиси</w:t>
            </w:r>
          </w:p>
        </w:tc>
        <w:tc>
          <w:tcPr>
            <w:tcW w:w="2987" w:type="dxa"/>
            <w:shd w:val="clear" w:color="auto" w:fill="FFFFFF" w:themeFill="background1"/>
          </w:tcPr>
          <w:p w14:paraId="5DCE54C8" w14:textId="2034B9EE" w:rsidR="00C7381E" w:rsidRPr="00F337EA" w:rsidRDefault="002630C7" w:rsidP="00B10D75">
            <w:pPr>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Туғруқнинг биринчи даври фаол фазаси ташхиси қўйилган санаси</w:t>
            </w:r>
          </w:p>
        </w:tc>
        <w:tc>
          <w:tcPr>
            <w:tcW w:w="4678" w:type="dxa"/>
            <w:shd w:val="clear" w:color="auto" w:fill="FFFFFF" w:themeFill="background1"/>
          </w:tcPr>
          <w:p w14:paraId="4F976614" w14:textId="6ECCFCAB" w:rsidR="002630C7" w:rsidRPr="00F337EA" w:rsidRDefault="002630C7" w:rsidP="00B10D75">
            <w:pPr>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Туғруқнинг биринчи даври фаол фазаси ташхиси қўйилган санаси кун/ой/йил шаклда кўрсатилади</w:t>
            </w:r>
          </w:p>
        </w:tc>
      </w:tr>
      <w:tr w:rsidR="002630C7" w:rsidRPr="00F06CBD" w14:paraId="7898F088" w14:textId="77777777" w:rsidTr="00E453D7">
        <w:tc>
          <w:tcPr>
            <w:tcW w:w="1686" w:type="dxa"/>
            <w:shd w:val="clear" w:color="auto" w:fill="FDE9D9" w:themeFill="accent6" w:themeFillTint="33"/>
            <w:vAlign w:val="center"/>
          </w:tcPr>
          <w:p w14:paraId="2B7A42D9" w14:textId="436B5CC6" w:rsidR="00C7381E" w:rsidRPr="00F337EA" w:rsidRDefault="00C7381E" w:rsidP="00C7381E">
            <w:pP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Қоғаноқ пардалари ёрилиши</w:t>
            </w:r>
          </w:p>
        </w:tc>
        <w:tc>
          <w:tcPr>
            <w:tcW w:w="2987" w:type="dxa"/>
            <w:shd w:val="clear" w:color="auto" w:fill="FFFFFF" w:themeFill="background1"/>
            <w:vAlign w:val="center"/>
          </w:tcPr>
          <w:p w14:paraId="10051AFB" w14:textId="4CCC37DE" w:rsidR="006D2903" w:rsidRPr="00F337EA" w:rsidRDefault="006D2903" w:rsidP="002630C7">
            <w:pPr>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Қоғаноқ пардалари ёрилиши санаси ва вақтини қайд этиш (</w:t>
            </w:r>
            <w:r w:rsidR="004F314D" w:rsidRPr="00F337EA">
              <w:rPr>
                <w:rFonts w:ascii="Times New Roman" w:eastAsia="Times New Roman" w:hAnsi="Times New Roman" w:cs="Times New Roman"/>
                <w:bCs/>
                <w:color w:val="000000" w:themeColor="text1"/>
                <w:sz w:val="24"/>
                <w:szCs w:val="24"/>
                <w:lang w:val="uz-Cyrl-UZ"/>
              </w:rPr>
              <w:t>аёл туғруқхонага келишидан аввал қоғаноқ пардалари ёрилганда)</w:t>
            </w:r>
          </w:p>
        </w:tc>
        <w:tc>
          <w:tcPr>
            <w:tcW w:w="4678" w:type="dxa"/>
            <w:shd w:val="clear" w:color="auto" w:fill="FFFFFF" w:themeFill="background1"/>
          </w:tcPr>
          <w:p w14:paraId="5351EAC5" w14:textId="77777777" w:rsidR="004F314D" w:rsidRPr="00F337EA" w:rsidRDefault="004F314D" w:rsidP="00DB3E0B">
            <w:pPr>
              <w:pStyle w:val="a5"/>
              <w:numPr>
                <w:ilvl w:val="0"/>
                <w:numId w:val="8"/>
              </w:numPr>
              <w:tabs>
                <w:tab w:val="left" w:pos="303"/>
              </w:tabs>
              <w:ind w:left="32" w:hanging="12"/>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Ушбу маълумотлар аёлнинг ўзи ёки ҳамроҳлик қилувчи шахс томонидан тақдим этлиши ёки аёл туғруқхонага келишидан кейин ва партограмма тўлдирилиши бошланишидан аввал қоғаноқ пардалари ёрилганда, тиббий картадан олиниши мумкин</w:t>
            </w:r>
          </w:p>
          <w:p w14:paraId="34410AE4" w14:textId="124EC3D3" w:rsidR="00C7381E" w:rsidRPr="00F337EA" w:rsidRDefault="004F314D" w:rsidP="00DB3E0B">
            <w:pPr>
              <w:pStyle w:val="a5"/>
              <w:numPr>
                <w:ilvl w:val="0"/>
                <w:numId w:val="8"/>
              </w:numPr>
              <w:tabs>
                <w:tab w:val="left" w:pos="303"/>
              </w:tabs>
              <w:ind w:left="32" w:hanging="12"/>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Қоғаноқ пардалари ёрилиши санаси кун/ой/йил шаклда кўрсатилади</w:t>
            </w:r>
          </w:p>
          <w:p w14:paraId="3E4BAF82" w14:textId="382B1025" w:rsidR="004F314D" w:rsidRPr="00F337EA" w:rsidRDefault="004F314D" w:rsidP="00DB3E0B">
            <w:pPr>
              <w:pStyle w:val="a5"/>
              <w:numPr>
                <w:ilvl w:val="0"/>
                <w:numId w:val="8"/>
              </w:numPr>
              <w:tabs>
                <w:tab w:val="left" w:pos="303"/>
              </w:tabs>
              <w:ind w:left="32" w:hanging="12"/>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Қоғаноқ пардалари қачон ёрилганлигини аёл аниқ билмаганда, шунингдек, тиббий картада маълумот мавжуд бўлмаганда “Н” деб кўрсатилади</w:t>
            </w:r>
          </w:p>
        </w:tc>
      </w:tr>
      <w:tr w:rsidR="002630C7" w:rsidRPr="00F06CBD" w14:paraId="186E162B" w14:textId="77777777" w:rsidTr="00E453D7">
        <w:tc>
          <w:tcPr>
            <w:tcW w:w="1686" w:type="dxa"/>
            <w:shd w:val="clear" w:color="auto" w:fill="FDE9D9" w:themeFill="accent6" w:themeFillTint="33"/>
            <w:vAlign w:val="center"/>
          </w:tcPr>
          <w:p w14:paraId="1E50773C" w14:textId="3A646421" w:rsidR="00C7381E" w:rsidRPr="00F337EA" w:rsidRDefault="006D2903" w:rsidP="00C7381E">
            <w:pP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Хавф омиллари</w:t>
            </w:r>
          </w:p>
        </w:tc>
        <w:tc>
          <w:tcPr>
            <w:tcW w:w="2987" w:type="dxa"/>
            <w:shd w:val="clear" w:color="auto" w:fill="FFFFFF" w:themeFill="background1"/>
            <w:vAlign w:val="center"/>
          </w:tcPr>
          <w:p w14:paraId="0FFB0CF2" w14:textId="02160F32" w:rsidR="00C7381E" w:rsidRPr="00F337EA" w:rsidRDefault="006D2903" w:rsidP="004F314D">
            <w:pPr>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Хавф омилларини </w:t>
            </w:r>
            <w:r w:rsidR="004F314D" w:rsidRPr="00F337EA">
              <w:rPr>
                <w:rFonts w:ascii="Times New Roman" w:eastAsia="Times New Roman" w:hAnsi="Times New Roman" w:cs="Times New Roman"/>
                <w:bCs/>
                <w:color w:val="000000" w:themeColor="text1"/>
                <w:sz w:val="24"/>
                <w:szCs w:val="24"/>
                <w:lang w:val="uz-Cyrl-UZ"/>
              </w:rPr>
              <w:t>кўрсатиш</w:t>
            </w:r>
          </w:p>
        </w:tc>
        <w:tc>
          <w:tcPr>
            <w:tcW w:w="4678" w:type="dxa"/>
            <w:shd w:val="clear" w:color="auto" w:fill="FFFFFF" w:themeFill="background1"/>
          </w:tcPr>
          <w:p w14:paraId="2D2C52B8" w14:textId="71F8ABF8" w:rsidR="004F314D" w:rsidRPr="00F337EA" w:rsidRDefault="004F314D" w:rsidP="00B10D75">
            <w:pPr>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Тиббий ёрдам кўрсатиш ва туғруқни олиб боришнинг мумкин бўлган натижасига таъсир қиладиган акушерлик, тиббий ёки ижтимоий хавф омиллари бўйича маълумотлар мавжуд бўлганда. Масалан, соғлиқнинг бузилиши мавжудлиги (узоқ давом этувчи гипертензия), акушерлик ҳолатлар (преэклампсия), катта ёшда ҳомиладорлик, ўсмирлик ёшида ҳомиладорлик, муддатига етмаган ҳомиладорлик, В гуруҳи стрептококклари билан колонизация)</w:t>
            </w:r>
          </w:p>
        </w:tc>
      </w:tr>
    </w:tbl>
    <w:p w14:paraId="43FF1E18" w14:textId="0D6ED205" w:rsidR="00C7381E" w:rsidRPr="00F337EA" w:rsidRDefault="00D1033D" w:rsidP="00D1033D">
      <w:pPr>
        <w:spacing w:before="240"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1-бўлимни тўлдириш намунаси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4672"/>
        <w:gridCol w:w="4673"/>
      </w:tblGrid>
      <w:tr w:rsidR="00D1033D" w:rsidRPr="00F337EA" w14:paraId="38E0288A" w14:textId="77777777" w:rsidTr="00D1033D">
        <w:tc>
          <w:tcPr>
            <w:tcW w:w="4672" w:type="dxa"/>
            <w:shd w:val="clear" w:color="auto" w:fill="FDE9D9" w:themeFill="accent6" w:themeFillTint="33"/>
          </w:tcPr>
          <w:p w14:paraId="1B49AF5F" w14:textId="77777777" w:rsidR="00D1033D" w:rsidRPr="00F337EA" w:rsidRDefault="00D1033D" w:rsidP="00B10D75">
            <w:pPr>
              <w:tabs>
                <w:tab w:val="left" w:pos="6030"/>
              </w:tabs>
              <w:autoSpaceDE w:val="0"/>
              <w:autoSpaceDN w:val="0"/>
              <w:adjustRightInd w:val="0"/>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eastAsia="en-US"/>
              </w:rPr>
              <w:t>Сана: 7 июн 2020 й.</w:t>
            </w:r>
          </w:p>
        </w:tc>
        <w:tc>
          <w:tcPr>
            <w:tcW w:w="4673" w:type="dxa"/>
            <w:shd w:val="clear" w:color="auto" w:fill="FDE9D9" w:themeFill="accent6" w:themeFillTint="33"/>
          </w:tcPr>
          <w:p w14:paraId="505DC876" w14:textId="710215D2" w:rsidR="00D1033D" w:rsidRPr="00F337EA" w:rsidRDefault="00827C78" w:rsidP="006C1E85">
            <w:pPr>
              <w:tabs>
                <w:tab w:val="left" w:pos="6030"/>
              </w:tabs>
              <w:autoSpaceDE w:val="0"/>
              <w:autoSpaceDN w:val="0"/>
              <w:adjustRightInd w:val="0"/>
              <w:jc w:val="right"/>
              <w:rPr>
                <w:rFonts w:ascii="Times New Roman" w:eastAsia="FreeSans" w:hAnsi="Times New Roman" w:cs="Times New Roman"/>
                <w:b/>
                <w:color w:val="000000"/>
                <w:sz w:val="24"/>
                <w:szCs w:val="24"/>
                <w:lang w:val="uz-Cyrl-UZ" w:eastAsia="en-US"/>
              </w:rPr>
            </w:pPr>
            <w:r w:rsidRPr="00F337EA">
              <w:rPr>
                <w:rFonts w:ascii="Times New Roman" w:eastAsia="FreeSans" w:hAnsi="Times New Roman" w:cs="Times New Roman"/>
                <w:b/>
                <w:color w:val="000000"/>
                <w:sz w:val="24"/>
                <w:szCs w:val="24"/>
                <w:lang w:val="uz-Cyrl-UZ" w:eastAsia="en-US"/>
              </w:rPr>
              <w:t>Соат</w:t>
            </w:r>
            <w:r w:rsidR="00D1033D" w:rsidRPr="00F337EA">
              <w:rPr>
                <w:rFonts w:ascii="Times New Roman" w:eastAsia="FreeSans" w:hAnsi="Times New Roman" w:cs="Times New Roman"/>
                <w:b/>
                <w:color w:val="000000"/>
                <w:sz w:val="24"/>
                <w:szCs w:val="24"/>
                <w:lang w:val="uz-Cyrl-UZ" w:eastAsia="en-US"/>
              </w:rPr>
              <w:t>: 6:00</w:t>
            </w:r>
          </w:p>
        </w:tc>
      </w:tr>
      <w:tr w:rsidR="00D1033D" w:rsidRPr="00F06CBD" w14:paraId="5D221DA9" w14:textId="77777777" w:rsidTr="00D1033D">
        <w:tc>
          <w:tcPr>
            <w:tcW w:w="9345" w:type="dxa"/>
            <w:gridSpan w:val="2"/>
            <w:shd w:val="clear" w:color="auto" w:fill="FDE9D9" w:themeFill="accent6" w:themeFillTint="33"/>
          </w:tcPr>
          <w:p w14:paraId="187BB6D7" w14:textId="312A3DD5" w:rsidR="00D1033D" w:rsidRPr="00F337EA" w:rsidRDefault="00C171AF" w:rsidP="00D1033D">
            <w:pPr>
              <w:tabs>
                <w:tab w:val="left" w:pos="6030"/>
              </w:tabs>
              <w:autoSpaceDE w:val="0"/>
              <w:autoSpaceDN w:val="0"/>
              <w:adjustRightInd w:val="0"/>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eastAsia="en-US"/>
              </w:rPr>
              <w:t>Аёл</w:t>
            </w:r>
            <w:r w:rsidR="00D1033D" w:rsidRPr="00F337EA">
              <w:rPr>
                <w:rFonts w:ascii="Times New Roman" w:eastAsia="FreeSans" w:hAnsi="Times New Roman" w:cs="Times New Roman"/>
                <w:color w:val="000000"/>
                <w:sz w:val="24"/>
                <w:szCs w:val="24"/>
                <w:lang w:val="uz-Cyrl-UZ" w:eastAsia="en-US"/>
              </w:rPr>
              <w:t xml:space="preserve"> А.А.А. тўлғоқсимон оғриқлар туфайли мурожаат қилган; охирги бир соат ичида жинсий йўллардан ажралмалар келиши</w:t>
            </w:r>
            <w:r w:rsidR="00F02038" w:rsidRPr="00F337EA">
              <w:rPr>
                <w:rFonts w:ascii="Times New Roman" w:eastAsia="FreeSans" w:hAnsi="Times New Roman" w:cs="Times New Roman"/>
                <w:color w:val="000000"/>
                <w:sz w:val="24"/>
                <w:szCs w:val="24"/>
                <w:lang w:val="uz-Cyrl-UZ" w:eastAsia="en-US"/>
              </w:rPr>
              <w:t>га</w:t>
            </w:r>
            <w:r w:rsidR="00D1033D" w:rsidRPr="00F337EA">
              <w:rPr>
                <w:rFonts w:ascii="Times New Roman" w:eastAsia="FreeSans" w:hAnsi="Times New Roman" w:cs="Times New Roman"/>
                <w:color w:val="000000"/>
                <w:sz w:val="24"/>
                <w:szCs w:val="24"/>
                <w:lang w:val="uz-Cyrl-UZ" w:eastAsia="en-US"/>
              </w:rPr>
              <w:t xml:space="preserve"> шикоят қилади; асоратлар хавфи паст деб баҳоланди. Ҳомиладорликнинг даври 38 ҳафта. Тўртинчи ҳомиладорлик. Анамнезда икки ҳомиладорлик, шулардан бири тирик туғилиш, иккинчиси муддатига етган ўлик туғилиш билан якунланган. Бундан ташқари, ҳомила ўз-ўзидан тушиши ҳам содир бўлган. Анемия туфайли у перорал темир препаратларини қабул қилади. Мурожаат қилганда клиник баҳолаш ўтказилди. Мунтазам тўлғоқлар мавжуд (ҳар 10 дақиқада 3 та тўлғоқлар), бачадон бўйни очилиши 5 см ни ташкил қилади ва қоғаноқ пардалари ёрилган.</w:t>
            </w:r>
          </w:p>
        </w:tc>
      </w:tr>
    </w:tbl>
    <w:p w14:paraId="555FFD83" w14:textId="7736F233" w:rsidR="00D1033D" w:rsidRPr="00F337EA" w:rsidRDefault="00CB607E" w:rsidP="00E453D7">
      <w:pPr>
        <w:spacing w:before="240" w:after="120" w:line="240" w:lineRule="auto"/>
        <w:jc w:val="center"/>
        <w:rPr>
          <w:rFonts w:ascii="Times New Roman" w:eastAsia="FreeSans" w:hAnsi="Times New Roman" w:cs="Times New Roman"/>
          <w:b/>
          <w:color w:val="000000"/>
          <w:sz w:val="24"/>
          <w:szCs w:val="24"/>
          <w:lang w:val="uz-Cyrl-UZ"/>
        </w:rPr>
      </w:pPr>
      <w:r w:rsidRPr="00F337EA">
        <w:rPr>
          <w:rFonts w:ascii="Times New Roman" w:hAnsi="Times New Roman" w:cs="Times New Roman"/>
          <w:noProof/>
          <w:lang w:val="ru-RU" w:eastAsia="ru-RU"/>
        </w:rPr>
        <w:drawing>
          <wp:inline distT="0" distB="0" distL="0" distR="0" wp14:anchorId="11F68571" wp14:editId="27452FA9">
            <wp:extent cx="5775538" cy="7099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02" t="4400" r="1600" b="3657"/>
                    <a:stretch/>
                  </pic:blipFill>
                  <pic:spPr bwMode="auto">
                    <a:xfrm>
                      <a:off x="0" y="0"/>
                      <a:ext cx="5785235" cy="711122"/>
                    </a:xfrm>
                    <a:prstGeom prst="rect">
                      <a:avLst/>
                    </a:prstGeom>
                    <a:ln>
                      <a:noFill/>
                    </a:ln>
                    <a:extLst>
                      <a:ext uri="{53640926-AAD7-44D8-BBD7-CCE9431645EC}">
                        <a14:shadowObscured xmlns:a14="http://schemas.microsoft.com/office/drawing/2010/main"/>
                      </a:ext>
                    </a:extLst>
                  </pic:spPr>
                </pic:pic>
              </a:graphicData>
            </a:graphic>
          </wp:inline>
        </w:drawing>
      </w:r>
    </w:p>
    <w:p w14:paraId="41637037" w14:textId="0E07685B" w:rsidR="004B1395" w:rsidRPr="00F337EA" w:rsidRDefault="004B1395" w:rsidP="004B1395">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2.9. “Қўллаб-қувватловчи парвариш” 2-бўлимини тўлдириш тартиби</w:t>
      </w:r>
    </w:p>
    <w:p w14:paraId="4D3B31CA" w14:textId="33B72E05" w:rsidR="004B1395" w:rsidRPr="00F337EA" w:rsidRDefault="00253161" w:rsidP="00253161">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 xml:space="preserve">Туғруқ пайтида аёлга мунтазам равишда қўллаб-қувватловчи парвариш чораларини таклиф қилиш ва уларнинг самарадорлигини баҳолаш керак. Ҳужжатлаштиришни </w:t>
      </w:r>
      <w:r w:rsidRPr="00F337EA">
        <w:rPr>
          <w:rFonts w:ascii="Times New Roman" w:eastAsia="FreeSans" w:hAnsi="Times New Roman" w:cs="Times New Roman"/>
          <w:color w:val="000000"/>
          <w:sz w:val="24"/>
          <w:szCs w:val="24"/>
          <w:lang w:val="uz-Cyrl-UZ"/>
        </w:rPr>
        <w:lastRenderedPageBreak/>
        <w:t>осонлаштириш учун қўллаб-қувватловчи парвариш бўлими ҳар соатда тўлдирилиши керак.</w:t>
      </w:r>
    </w:p>
    <w:p w14:paraId="156D579A" w14:textId="3DA7A0AE" w:rsidR="00253161" w:rsidRPr="00F337EA" w:rsidRDefault="00253161" w:rsidP="00253161">
      <w:pPr>
        <w:spacing w:after="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ЖССТ томонидан қуйидагилар тавсия этилади:</w:t>
      </w:r>
    </w:p>
    <w:p w14:paraId="386E4D31" w14:textId="027B085A" w:rsidR="00253161" w:rsidRPr="00F337EA" w:rsidRDefault="00253161" w:rsidP="00DB3E0B">
      <w:pPr>
        <w:pStyle w:val="a5"/>
        <w:numPr>
          <w:ilvl w:val="0"/>
          <w:numId w:val="1"/>
        </w:numPr>
        <w:spacing w:after="120" w:line="240" w:lineRule="auto"/>
        <w:jc w:val="both"/>
        <w:rPr>
          <w:rFonts w:ascii="Times New Roman" w:hAnsi="Times New Roman" w:cs="Times New Roman"/>
          <w:sz w:val="24"/>
          <w:szCs w:val="24"/>
          <w:lang w:val="uz-Cyrl-UZ"/>
        </w:rPr>
      </w:pPr>
      <w:r w:rsidRPr="00F337EA">
        <w:rPr>
          <w:rFonts w:ascii="Times New Roman" w:hAnsi="Times New Roman" w:cs="Times New Roman"/>
          <w:sz w:val="24"/>
          <w:szCs w:val="24"/>
          <w:lang w:val="uz-Cyrl-UZ"/>
        </w:rPr>
        <w:t>Туғруқнинг барча босқи</w:t>
      </w:r>
      <w:r w:rsidR="00445403" w:rsidRPr="00F337EA">
        <w:rPr>
          <w:rFonts w:ascii="Times New Roman" w:hAnsi="Times New Roman" w:cs="Times New Roman"/>
          <w:sz w:val="24"/>
          <w:szCs w:val="24"/>
          <w:lang w:val="uz-Cyrl-UZ"/>
        </w:rPr>
        <w:t xml:space="preserve">чларида оддий ва маданий, қабул қилиниши осон бўлган сўзлардан </w:t>
      </w:r>
      <w:r w:rsidRPr="00F337EA">
        <w:rPr>
          <w:rFonts w:ascii="Times New Roman" w:hAnsi="Times New Roman" w:cs="Times New Roman"/>
          <w:sz w:val="24"/>
          <w:szCs w:val="24"/>
          <w:lang w:val="uz-Cyrl-UZ"/>
        </w:rPr>
        <w:t>фойдаланган ҳолда, тиббиёт ходимлари ва туғувчи аёл ўртасида самарали алоқа ўрнатиш.</w:t>
      </w:r>
    </w:p>
    <w:p w14:paraId="22BE7589" w14:textId="1C8A796A" w:rsidR="00253161" w:rsidRPr="00F337EA" w:rsidRDefault="00445403" w:rsidP="00DB3E0B">
      <w:pPr>
        <w:pStyle w:val="a5"/>
        <w:numPr>
          <w:ilvl w:val="0"/>
          <w:numId w:val="1"/>
        </w:numPr>
        <w:spacing w:after="120" w:line="240" w:lineRule="auto"/>
        <w:jc w:val="both"/>
        <w:rPr>
          <w:rFonts w:ascii="Times New Roman" w:hAnsi="Times New Roman" w:cs="Times New Roman"/>
          <w:sz w:val="24"/>
          <w:szCs w:val="24"/>
          <w:lang w:val="uz-Cyrl-UZ"/>
        </w:rPr>
      </w:pPr>
      <w:r w:rsidRPr="00F337EA">
        <w:rPr>
          <w:rFonts w:ascii="Times New Roman" w:hAnsi="Times New Roman" w:cs="Times New Roman"/>
          <w:sz w:val="24"/>
          <w:szCs w:val="24"/>
          <w:lang w:val="uz-Cyrl-UZ"/>
        </w:rPr>
        <w:t xml:space="preserve">Ҳар </w:t>
      </w:r>
      <w:r w:rsidR="00253161" w:rsidRPr="00F337EA">
        <w:rPr>
          <w:rFonts w:ascii="Times New Roman" w:hAnsi="Times New Roman" w:cs="Times New Roman"/>
          <w:sz w:val="24"/>
          <w:szCs w:val="24"/>
          <w:lang w:val="uz-Cyrl-UZ"/>
        </w:rPr>
        <w:t>бир аёлга</w:t>
      </w:r>
      <w:r w:rsidRPr="00F337EA">
        <w:rPr>
          <w:rFonts w:ascii="Times New Roman" w:hAnsi="Times New Roman" w:cs="Times New Roman"/>
          <w:sz w:val="24"/>
          <w:szCs w:val="24"/>
          <w:lang w:val="uz-Cyrl-UZ"/>
        </w:rPr>
        <w:t xml:space="preserve"> муолажалар ва </w:t>
      </w:r>
      <w:r w:rsidR="00253161" w:rsidRPr="00F337EA">
        <w:rPr>
          <w:rFonts w:ascii="Times New Roman" w:hAnsi="Times New Roman" w:cs="Times New Roman"/>
          <w:sz w:val="24"/>
          <w:szCs w:val="24"/>
          <w:lang w:val="uz-Cyrl-UZ"/>
        </w:rPr>
        <w:t>уларнинг мақсадлари ҳақида</w:t>
      </w:r>
      <w:r w:rsidRPr="00F337EA">
        <w:rPr>
          <w:rFonts w:ascii="Times New Roman" w:hAnsi="Times New Roman" w:cs="Times New Roman"/>
          <w:sz w:val="24"/>
          <w:szCs w:val="24"/>
          <w:lang w:val="uz-Cyrl-UZ"/>
        </w:rPr>
        <w:t xml:space="preserve"> аниқ тушунтиришлар бериш</w:t>
      </w:r>
      <w:r w:rsidR="00253161" w:rsidRPr="00F337EA">
        <w:rPr>
          <w:rFonts w:ascii="Times New Roman" w:hAnsi="Times New Roman" w:cs="Times New Roman"/>
          <w:sz w:val="24"/>
          <w:szCs w:val="24"/>
          <w:lang w:val="uz-Cyrl-UZ"/>
        </w:rPr>
        <w:t>.</w:t>
      </w:r>
    </w:p>
    <w:p w14:paraId="66B824AA" w14:textId="08633D44" w:rsidR="004B1395" w:rsidRPr="00F337EA" w:rsidRDefault="00253161" w:rsidP="00DB3E0B">
      <w:pPr>
        <w:pStyle w:val="a5"/>
        <w:numPr>
          <w:ilvl w:val="0"/>
          <w:numId w:val="1"/>
        </w:numPr>
        <w:spacing w:after="120" w:line="240" w:lineRule="auto"/>
        <w:jc w:val="both"/>
        <w:rPr>
          <w:rFonts w:ascii="Times New Roman" w:hAnsi="Times New Roman" w:cs="Times New Roman"/>
          <w:sz w:val="24"/>
          <w:szCs w:val="24"/>
          <w:lang w:val="uz-Cyrl-UZ"/>
        </w:rPr>
      </w:pPr>
      <w:r w:rsidRPr="00F337EA">
        <w:rPr>
          <w:rFonts w:ascii="Times New Roman" w:hAnsi="Times New Roman" w:cs="Times New Roman"/>
          <w:sz w:val="24"/>
          <w:szCs w:val="24"/>
          <w:lang w:val="uz-Cyrl-UZ"/>
        </w:rPr>
        <w:t>Аё</w:t>
      </w:r>
      <w:r w:rsidR="00445403" w:rsidRPr="00F337EA">
        <w:rPr>
          <w:rFonts w:ascii="Times New Roman" w:hAnsi="Times New Roman" w:cs="Times New Roman"/>
          <w:sz w:val="24"/>
          <w:szCs w:val="24"/>
          <w:lang w:val="uz-Cyrl-UZ"/>
        </w:rPr>
        <w:t>л</w:t>
      </w:r>
      <w:r w:rsidRPr="00F337EA">
        <w:rPr>
          <w:rFonts w:ascii="Times New Roman" w:hAnsi="Times New Roman" w:cs="Times New Roman"/>
          <w:sz w:val="24"/>
          <w:szCs w:val="24"/>
          <w:lang w:val="uz-Cyrl-UZ"/>
        </w:rPr>
        <w:t xml:space="preserve"> ва унга</w:t>
      </w:r>
      <w:r w:rsidR="00445403" w:rsidRPr="00F337EA">
        <w:rPr>
          <w:rFonts w:ascii="Times New Roman" w:hAnsi="Times New Roman" w:cs="Times New Roman"/>
          <w:lang w:val="uz-Cyrl-UZ"/>
        </w:rPr>
        <w:t xml:space="preserve"> </w:t>
      </w:r>
      <w:r w:rsidR="00445403" w:rsidRPr="00F337EA">
        <w:rPr>
          <w:rFonts w:ascii="Times New Roman" w:hAnsi="Times New Roman" w:cs="Times New Roman"/>
          <w:sz w:val="24"/>
          <w:szCs w:val="24"/>
          <w:lang w:val="uz-Cyrl-UZ"/>
        </w:rPr>
        <w:t xml:space="preserve">ҳамроҳлик қилувчи </w:t>
      </w:r>
      <w:r w:rsidRPr="00F337EA">
        <w:rPr>
          <w:rFonts w:ascii="Times New Roman" w:hAnsi="Times New Roman" w:cs="Times New Roman"/>
          <w:sz w:val="24"/>
          <w:szCs w:val="24"/>
          <w:lang w:val="uz-Cyrl-UZ"/>
        </w:rPr>
        <w:t>шахсга физик</w:t>
      </w:r>
      <w:r w:rsidR="00445403" w:rsidRPr="00F337EA">
        <w:rPr>
          <w:rFonts w:ascii="Times New Roman" w:hAnsi="Times New Roman" w:cs="Times New Roman"/>
          <w:sz w:val="24"/>
          <w:szCs w:val="24"/>
          <w:lang w:val="uz-Cyrl-UZ"/>
        </w:rPr>
        <w:t>ал</w:t>
      </w:r>
      <w:r w:rsidRPr="00F337EA">
        <w:rPr>
          <w:rFonts w:ascii="Times New Roman" w:hAnsi="Times New Roman" w:cs="Times New Roman"/>
          <w:sz w:val="24"/>
          <w:szCs w:val="24"/>
          <w:lang w:val="uz-Cyrl-UZ"/>
        </w:rPr>
        <w:t xml:space="preserve"> текширув натижалари, шунингдек кейинги ҳаракатларни тушунтири</w:t>
      </w:r>
      <w:r w:rsidR="00445403" w:rsidRPr="00F337EA">
        <w:rPr>
          <w:rFonts w:ascii="Times New Roman" w:hAnsi="Times New Roman" w:cs="Times New Roman"/>
          <w:sz w:val="24"/>
          <w:szCs w:val="24"/>
          <w:lang w:val="uz-Cyrl-UZ"/>
        </w:rPr>
        <w:t>ш</w:t>
      </w:r>
      <w:r w:rsidRPr="00F337EA">
        <w:rPr>
          <w:rFonts w:ascii="Times New Roman" w:hAnsi="Times New Roman" w:cs="Times New Roman"/>
          <w:sz w:val="24"/>
          <w:szCs w:val="24"/>
          <w:lang w:val="uz-Cyrl-UZ"/>
        </w:rPr>
        <w:t>.</w:t>
      </w:r>
      <w:r w:rsidR="00445403" w:rsidRPr="00F337EA">
        <w:rPr>
          <w:rFonts w:ascii="Times New Roman" w:hAnsi="Times New Roman" w:cs="Times New Roman"/>
          <w:sz w:val="24"/>
          <w:szCs w:val="24"/>
          <w:lang w:val="uz-Cyrl-UZ"/>
        </w:rPr>
        <w:t xml:space="preserve"> </w:t>
      </w:r>
    </w:p>
    <w:p w14:paraId="6946D414" w14:textId="23726968" w:rsidR="001D44F4" w:rsidRPr="00F337EA" w:rsidRDefault="001D44F4" w:rsidP="001D44F4">
      <w:pPr>
        <w:spacing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2-бўлимни тўлдириш бўйича тавсиялар</w:t>
      </w:r>
    </w:p>
    <w:tbl>
      <w:tblPr>
        <w:tblStyle w:val="a7"/>
        <w:tblW w:w="10236" w:type="dxa"/>
        <w:jc w:val="center"/>
        <w:tblLayout w:type="fixed"/>
        <w:tblLook w:val="04A0" w:firstRow="1" w:lastRow="0" w:firstColumn="1" w:lastColumn="0" w:noHBand="0" w:noVBand="1"/>
      </w:tblPr>
      <w:tblGrid>
        <w:gridCol w:w="993"/>
        <w:gridCol w:w="2404"/>
        <w:gridCol w:w="2268"/>
        <w:gridCol w:w="1701"/>
        <w:gridCol w:w="2870"/>
      </w:tblGrid>
      <w:tr w:rsidR="001D44F4" w:rsidRPr="00F337EA" w14:paraId="2168EB98" w14:textId="77777777" w:rsidTr="003B0960">
        <w:trPr>
          <w:cantSplit/>
          <w:trHeight w:val="20"/>
          <w:jc w:val="center"/>
        </w:trPr>
        <w:tc>
          <w:tcPr>
            <w:tcW w:w="993" w:type="dxa"/>
            <w:shd w:val="clear" w:color="auto" w:fill="FDE9D9" w:themeFill="accent6" w:themeFillTint="33"/>
            <w:textDirection w:val="btLr"/>
            <w:vAlign w:val="center"/>
          </w:tcPr>
          <w:p w14:paraId="7C32F501" w14:textId="77777777" w:rsidR="001D44F4" w:rsidRPr="00F337EA" w:rsidRDefault="001D44F4" w:rsidP="005560A6">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rPr>
            </w:pPr>
          </w:p>
        </w:tc>
        <w:tc>
          <w:tcPr>
            <w:tcW w:w="2404" w:type="dxa"/>
            <w:shd w:val="clear" w:color="auto" w:fill="FDE9D9" w:themeFill="accent6" w:themeFillTint="33"/>
            <w:vAlign w:val="center"/>
          </w:tcPr>
          <w:p w14:paraId="466C4E17" w14:textId="17D9E37D" w:rsidR="001D44F4" w:rsidRPr="00F337EA" w:rsidRDefault="005560A6" w:rsidP="005560A6">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1-босқич</w:t>
            </w:r>
            <w:r w:rsidR="001D44F4" w:rsidRPr="00F337EA">
              <w:rPr>
                <w:rFonts w:ascii="Times New Roman" w:eastAsia="Times New Roman" w:hAnsi="Times New Roman" w:cs="Times New Roman"/>
                <w:b/>
                <w:bCs/>
                <w:color w:val="000000" w:themeColor="text1"/>
                <w:sz w:val="24"/>
                <w:szCs w:val="24"/>
                <w:lang w:val="ru-RU"/>
              </w:rPr>
              <w:t>.</w:t>
            </w:r>
            <w:r w:rsidR="001D44F4" w:rsidRPr="00F337EA">
              <w:rPr>
                <w:rFonts w:ascii="Times New Roman" w:eastAsia="Times New Roman" w:hAnsi="Times New Roman" w:cs="Times New Roman"/>
                <w:b/>
                <w:bCs/>
                <w:color w:val="000000" w:themeColor="text1"/>
                <w:sz w:val="24"/>
                <w:szCs w:val="24"/>
                <w:lang w:val="ru-RU"/>
              </w:rPr>
              <w:br/>
            </w:r>
            <w:r w:rsidRPr="00F337EA">
              <w:rPr>
                <w:rFonts w:ascii="Times New Roman" w:eastAsia="Times New Roman" w:hAnsi="Times New Roman" w:cs="Times New Roman"/>
                <w:b/>
                <w:bCs/>
                <w:color w:val="000000" w:themeColor="text1"/>
                <w:sz w:val="24"/>
                <w:szCs w:val="24"/>
                <w:lang w:val="ru-RU"/>
              </w:rPr>
              <w:t>Баҳолаш</w:t>
            </w:r>
          </w:p>
        </w:tc>
        <w:tc>
          <w:tcPr>
            <w:tcW w:w="2268" w:type="dxa"/>
            <w:shd w:val="clear" w:color="auto" w:fill="FDE9D9" w:themeFill="accent6" w:themeFillTint="33"/>
            <w:vAlign w:val="center"/>
          </w:tcPr>
          <w:p w14:paraId="634B8C9B" w14:textId="6F1C2204" w:rsidR="001D44F4" w:rsidRPr="00F337EA" w:rsidRDefault="005560A6" w:rsidP="005560A6">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2-босқич</w:t>
            </w:r>
            <w:r w:rsidR="001D44F4" w:rsidRPr="00F337EA">
              <w:rPr>
                <w:rFonts w:ascii="Times New Roman" w:eastAsia="Times New Roman" w:hAnsi="Times New Roman" w:cs="Times New Roman"/>
                <w:b/>
                <w:bCs/>
                <w:color w:val="000000" w:themeColor="text1"/>
                <w:sz w:val="24"/>
                <w:szCs w:val="24"/>
                <w:lang w:val="ru-RU"/>
              </w:rPr>
              <w:t>.</w:t>
            </w:r>
            <w:r w:rsidR="001D44F4" w:rsidRPr="00F337EA">
              <w:rPr>
                <w:rFonts w:ascii="Times New Roman" w:eastAsia="Times New Roman" w:hAnsi="Times New Roman" w:cs="Times New Roman"/>
                <w:b/>
                <w:bCs/>
                <w:color w:val="000000" w:themeColor="text1"/>
                <w:sz w:val="24"/>
                <w:szCs w:val="24"/>
                <w:lang w:val="ru-RU"/>
              </w:rPr>
              <w:br/>
            </w:r>
            <w:r w:rsidRPr="00F337EA">
              <w:rPr>
                <w:rFonts w:ascii="Times New Roman" w:hAnsi="Times New Roman" w:cs="Times New Roman"/>
                <w:b/>
                <w:sz w:val="24"/>
                <w:szCs w:val="24"/>
                <w:lang w:val="ru-RU"/>
              </w:rPr>
              <w:t>Қайд этиш</w:t>
            </w:r>
          </w:p>
        </w:tc>
        <w:tc>
          <w:tcPr>
            <w:tcW w:w="1701" w:type="dxa"/>
            <w:shd w:val="clear" w:color="auto" w:fill="FDE9D9" w:themeFill="accent6" w:themeFillTint="33"/>
            <w:vAlign w:val="center"/>
          </w:tcPr>
          <w:p w14:paraId="6E0FF201" w14:textId="64E3B6BA" w:rsidR="001D44F4" w:rsidRPr="00F337EA" w:rsidRDefault="005560A6" w:rsidP="005560A6">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 xml:space="preserve">3-босқич. </w:t>
            </w:r>
            <w:r w:rsidRPr="00F337EA">
              <w:rPr>
                <w:rFonts w:ascii="Times New Roman" w:eastAsia="Times New Roman" w:hAnsi="Times New Roman" w:cs="Times New Roman"/>
                <w:b/>
                <w:bCs/>
                <w:color w:val="000000" w:themeColor="text1"/>
                <w:sz w:val="24"/>
                <w:szCs w:val="24"/>
                <w:lang w:val="ru-RU"/>
              </w:rPr>
              <w:br/>
              <w:t>Чегаравий қийматлар билан солиштириш</w:t>
            </w:r>
          </w:p>
        </w:tc>
        <w:tc>
          <w:tcPr>
            <w:tcW w:w="2870" w:type="dxa"/>
            <w:shd w:val="clear" w:color="auto" w:fill="FDE9D9" w:themeFill="accent6" w:themeFillTint="33"/>
            <w:vAlign w:val="center"/>
          </w:tcPr>
          <w:p w14:paraId="74C41510" w14:textId="2F92DCBD" w:rsidR="001D44F4" w:rsidRPr="00F337EA" w:rsidRDefault="005560A6" w:rsidP="005560A6">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4-босқич.</w:t>
            </w:r>
            <w:r w:rsidRPr="00F337EA">
              <w:rPr>
                <w:rFonts w:ascii="Times New Roman" w:eastAsia="Times New Roman" w:hAnsi="Times New Roman" w:cs="Times New Roman"/>
                <w:b/>
                <w:bCs/>
                <w:color w:val="000000" w:themeColor="text1"/>
                <w:sz w:val="24"/>
                <w:szCs w:val="24"/>
                <w:lang w:val="ru-RU"/>
              </w:rPr>
              <w:br/>
              <w:t>Режа тузиш</w:t>
            </w:r>
          </w:p>
        </w:tc>
      </w:tr>
      <w:tr w:rsidR="001D44F4" w:rsidRPr="00F337EA" w14:paraId="03368F19" w14:textId="77777777" w:rsidTr="003B0960">
        <w:trPr>
          <w:cantSplit/>
          <w:trHeight w:val="20"/>
          <w:jc w:val="center"/>
        </w:trPr>
        <w:tc>
          <w:tcPr>
            <w:tcW w:w="993" w:type="dxa"/>
            <w:shd w:val="clear" w:color="auto" w:fill="FDE9D9" w:themeFill="accent6" w:themeFillTint="33"/>
            <w:textDirection w:val="btLr"/>
            <w:vAlign w:val="center"/>
          </w:tcPr>
          <w:p w14:paraId="5122E588" w14:textId="273A70C1" w:rsidR="001D44F4" w:rsidRPr="00F337EA" w:rsidRDefault="00E2130B" w:rsidP="001D44F4">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Ҳамроҳлик қилувчи шахс</w:t>
            </w:r>
          </w:p>
        </w:tc>
        <w:tc>
          <w:tcPr>
            <w:tcW w:w="2404" w:type="dxa"/>
            <w:shd w:val="clear" w:color="auto" w:fill="FFFFFF" w:themeFill="background1"/>
            <w:vAlign w:val="center"/>
          </w:tcPr>
          <w:p w14:paraId="6A978216" w14:textId="49C9E96C" w:rsidR="001D44F4" w:rsidRPr="00F337EA" w:rsidRDefault="005560A6" w:rsidP="005560A6">
            <w:pPr>
              <w:autoSpaceDE w:val="0"/>
              <w:autoSpaceDN w:val="0"/>
              <w:adjustRightInd w:val="0"/>
              <w:contextualSpacing/>
              <w:rPr>
                <w:rFonts w:ascii="Times New Roman" w:eastAsia="Times New Roman" w:hAnsi="Times New Roman" w:cs="Times New Roman"/>
                <w:bCs/>
                <w:color w:val="000000" w:themeColor="text1"/>
                <w:sz w:val="24"/>
                <w:szCs w:val="24"/>
                <w:lang w:val="ru-RU"/>
              </w:rPr>
            </w:pPr>
            <w:proofErr w:type="gramStart"/>
            <w:r w:rsidRPr="00F337EA">
              <w:rPr>
                <w:rFonts w:ascii="Times New Roman" w:eastAsia="Times New Roman" w:hAnsi="Times New Roman" w:cs="Times New Roman"/>
                <w:bCs/>
                <w:color w:val="000000" w:themeColor="text1"/>
                <w:sz w:val="24"/>
                <w:szCs w:val="24"/>
                <w:lang w:val="ru-RU"/>
              </w:rPr>
              <w:t>Туғру</w:t>
            </w:r>
            <w:proofErr w:type="gramEnd"/>
            <w:r w:rsidRPr="00F337EA">
              <w:rPr>
                <w:rFonts w:ascii="Times New Roman" w:eastAsia="Times New Roman" w:hAnsi="Times New Roman" w:cs="Times New Roman"/>
                <w:bCs/>
                <w:color w:val="000000" w:themeColor="text1"/>
                <w:sz w:val="24"/>
                <w:szCs w:val="24"/>
                <w:lang w:val="ru-RU"/>
              </w:rPr>
              <w:t>қда аёлга ҳамроҳлик қилувчи шахс иштирок этяптими?</w:t>
            </w:r>
          </w:p>
        </w:tc>
        <w:tc>
          <w:tcPr>
            <w:tcW w:w="2268" w:type="dxa"/>
            <w:shd w:val="clear" w:color="auto" w:fill="FFFFFF" w:themeFill="background1"/>
            <w:vAlign w:val="center"/>
          </w:tcPr>
          <w:p w14:paraId="67D35B12" w14:textId="2167394C" w:rsidR="001D44F4" w:rsidRPr="00F337EA" w:rsidRDefault="005560A6" w:rsidP="005560A6">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Ҳа</w:t>
            </w:r>
            <w:r w:rsidRPr="00F337EA">
              <w:rPr>
                <w:rFonts w:ascii="Times New Roman" w:eastAsia="Times New Roman" w:hAnsi="Times New Roman" w:cs="Times New Roman"/>
                <w:bCs/>
                <w:color w:val="000000" w:themeColor="text1"/>
                <w:sz w:val="24"/>
                <w:szCs w:val="24"/>
                <w:lang w:val="ru-RU"/>
              </w:rPr>
              <w:br/>
              <w:t>Йўқ</w:t>
            </w:r>
            <w:r w:rsidRPr="00F337EA">
              <w:rPr>
                <w:rFonts w:ascii="Times New Roman" w:eastAsia="Times New Roman" w:hAnsi="Times New Roman" w:cs="Times New Roman"/>
                <w:bCs/>
                <w:color w:val="000000" w:themeColor="text1"/>
                <w:sz w:val="24"/>
                <w:szCs w:val="24"/>
                <w:lang w:val="ru-RU"/>
              </w:rPr>
              <w:br/>
              <w:t>РЭ</w:t>
            </w:r>
            <w:r w:rsidR="001D44F4" w:rsidRPr="00F337EA">
              <w:rPr>
                <w:rFonts w:ascii="Times New Roman" w:eastAsia="Times New Roman" w:hAnsi="Times New Roman" w:cs="Times New Roman"/>
                <w:bCs/>
                <w:color w:val="000000" w:themeColor="text1"/>
                <w:sz w:val="24"/>
                <w:szCs w:val="24"/>
                <w:lang w:val="ru-RU"/>
              </w:rPr>
              <w:t xml:space="preserve"> = </w:t>
            </w:r>
            <w:r w:rsidRPr="00F337EA">
              <w:rPr>
                <w:rFonts w:ascii="Times New Roman" w:hAnsi="Times New Roman" w:cs="Times New Roman"/>
                <w:color w:val="000000" w:themeColor="text1"/>
                <w:sz w:val="24"/>
                <w:szCs w:val="24"/>
                <w:lang w:val="uz-Cyrl-UZ"/>
              </w:rPr>
              <w:t>аёл рад этиши</w:t>
            </w:r>
          </w:p>
        </w:tc>
        <w:tc>
          <w:tcPr>
            <w:tcW w:w="1701" w:type="dxa"/>
            <w:shd w:val="clear" w:color="auto" w:fill="FFFFFF" w:themeFill="background1"/>
            <w:vAlign w:val="center"/>
          </w:tcPr>
          <w:p w14:paraId="37A9D05C" w14:textId="720CD361" w:rsidR="001D44F4" w:rsidRPr="00F337EA" w:rsidRDefault="005560A6" w:rsidP="005560A6">
            <w:pPr>
              <w:autoSpaceDE w:val="0"/>
              <w:autoSpaceDN w:val="0"/>
              <w:adjustRightInd w:val="0"/>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
                <w:bCs/>
                <w:color w:val="000000" w:themeColor="text1"/>
                <w:sz w:val="24"/>
                <w:szCs w:val="24"/>
                <w:lang w:val="ru-RU"/>
              </w:rPr>
              <w:t>Критик кўрсаткичлар:</w:t>
            </w:r>
            <w:r w:rsidRPr="00F337EA">
              <w:rPr>
                <w:rFonts w:ascii="Times New Roman" w:eastAsia="Times New Roman" w:hAnsi="Times New Roman" w:cs="Times New Roman"/>
                <w:bCs/>
                <w:color w:val="000000" w:themeColor="text1"/>
                <w:sz w:val="24"/>
                <w:szCs w:val="24"/>
                <w:lang w:val="ru-RU"/>
              </w:rPr>
              <w:t xml:space="preserve"> йўқ</w:t>
            </w:r>
          </w:p>
        </w:tc>
        <w:tc>
          <w:tcPr>
            <w:tcW w:w="2870" w:type="dxa"/>
            <w:shd w:val="clear" w:color="auto" w:fill="FFFFFF" w:themeFill="background1"/>
          </w:tcPr>
          <w:p w14:paraId="2BEB76BA" w14:textId="3FE877DD" w:rsidR="001D44F4" w:rsidRPr="00F337EA" w:rsidRDefault="005560A6" w:rsidP="005560A6">
            <w:pPr>
              <w:autoSpaceDE w:val="0"/>
              <w:autoSpaceDN w:val="0"/>
              <w:adjustRightInd w:val="0"/>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lang w:val="uz-Cyrl-UZ"/>
              </w:rPr>
              <w:t>“Йўқ” ёки “Рад этиш” варианти танланганда, туғруқда ҳамроҳлик қилувчи шахс иштирок этишини аёлга таклиф қилиш</w:t>
            </w:r>
          </w:p>
        </w:tc>
      </w:tr>
      <w:tr w:rsidR="001D44F4" w:rsidRPr="00F06CBD" w14:paraId="3357668C" w14:textId="77777777" w:rsidTr="003B0960">
        <w:trPr>
          <w:cantSplit/>
          <w:trHeight w:val="20"/>
          <w:jc w:val="center"/>
        </w:trPr>
        <w:tc>
          <w:tcPr>
            <w:tcW w:w="993" w:type="dxa"/>
            <w:shd w:val="clear" w:color="auto" w:fill="FDE9D9" w:themeFill="accent6" w:themeFillTint="33"/>
            <w:textDirection w:val="btLr"/>
            <w:vAlign w:val="center"/>
          </w:tcPr>
          <w:p w14:paraId="5F1C572C" w14:textId="2F933237" w:rsidR="001D44F4" w:rsidRPr="00F337EA" w:rsidRDefault="001D44F4" w:rsidP="001D44F4">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Оғриқсизлантириш</w:t>
            </w:r>
          </w:p>
        </w:tc>
        <w:tc>
          <w:tcPr>
            <w:tcW w:w="2404" w:type="dxa"/>
            <w:shd w:val="clear" w:color="auto" w:fill="FFFFFF" w:themeFill="background1"/>
            <w:vAlign w:val="center"/>
          </w:tcPr>
          <w:p w14:paraId="55FC8925" w14:textId="566F269D" w:rsidR="001D44F4" w:rsidRPr="00F337EA" w:rsidRDefault="005560A6" w:rsidP="00B10D75">
            <w:pPr>
              <w:autoSpaceDE w:val="0"/>
              <w:autoSpaceDN w:val="0"/>
              <w:adjustRightInd w:val="0"/>
              <w:contextualSpacing/>
              <w:rPr>
                <w:rFonts w:ascii="Times New Roman" w:eastAsia="Times New Roman" w:hAnsi="Times New Roman" w:cs="Times New Roman"/>
                <w:bCs/>
                <w:color w:val="000000" w:themeColor="text1"/>
                <w:sz w:val="24"/>
                <w:szCs w:val="24"/>
                <w:lang w:val="ru-RU"/>
              </w:rPr>
            </w:pPr>
            <w:proofErr w:type="gramStart"/>
            <w:r w:rsidRPr="00F337EA">
              <w:rPr>
                <w:rFonts w:ascii="Times New Roman" w:eastAsia="Times New Roman" w:hAnsi="Times New Roman" w:cs="Times New Roman"/>
                <w:bCs/>
                <w:color w:val="000000" w:themeColor="text1"/>
                <w:sz w:val="24"/>
                <w:szCs w:val="24"/>
                <w:lang w:val="ru-RU"/>
              </w:rPr>
              <w:t>Оғри</w:t>
            </w:r>
            <w:proofErr w:type="gramEnd"/>
            <w:r w:rsidRPr="00F337EA">
              <w:rPr>
                <w:rFonts w:ascii="Times New Roman" w:eastAsia="Times New Roman" w:hAnsi="Times New Roman" w:cs="Times New Roman"/>
                <w:bCs/>
                <w:color w:val="000000" w:themeColor="text1"/>
                <w:sz w:val="24"/>
                <w:szCs w:val="24"/>
                <w:lang w:val="ru-RU"/>
              </w:rPr>
              <w:t xml:space="preserve">қсизлантириш усуллари </w:t>
            </w:r>
            <w:r w:rsidR="00B10D75" w:rsidRPr="00F337EA">
              <w:rPr>
                <w:rFonts w:ascii="Times New Roman" w:eastAsia="Times New Roman" w:hAnsi="Times New Roman" w:cs="Times New Roman"/>
                <w:bCs/>
                <w:color w:val="000000" w:themeColor="text1"/>
                <w:sz w:val="24"/>
                <w:szCs w:val="24"/>
                <w:lang w:val="ru-RU"/>
              </w:rPr>
              <w:t>қўлланилдими?</w:t>
            </w:r>
          </w:p>
        </w:tc>
        <w:tc>
          <w:tcPr>
            <w:tcW w:w="2268" w:type="dxa"/>
            <w:shd w:val="clear" w:color="auto" w:fill="FFFFFF" w:themeFill="background1"/>
            <w:vAlign w:val="center"/>
          </w:tcPr>
          <w:p w14:paraId="28846198" w14:textId="293BEC5F" w:rsidR="001D44F4" w:rsidRPr="00F337EA" w:rsidRDefault="005560A6" w:rsidP="00B10D75">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Ҳа</w:t>
            </w:r>
            <w:r w:rsidRPr="00F337EA">
              <w:rPr>
                <w:rFonts w:ascii="Times New Roman" w:eastAsia="Times New Roman" w:hAnsi="Times New Roman" w:cs="Times New Roman"/>
                <w:bCs/>
                <w:color w:val="000000" w:themeColor="text1"/>
                <w:sz w:val="24"/>
                <w:szCs w:val="24"/>
                <w:lang w:val="ru-RU"/>
              </w:rPr>
              <w:br/>
              <w:t>Йўқ</w:t>
            </w:r>
            <w:r w:rsidRPr="00F337EA">
              <w:rPr>
                <w:rFonts w:ascii="Times New Roman" w:eastAsia="Times New Roman" w:hAnsi="Times New Roman" w:cs="Times New Roman"/>
                <w:bCs/>
                <w:color w:val="000000" w:themeColor="text1"/>
                <w:sz w:val="24"/>
                <w:szCs w:val="24"/>
                <w:lang w:val="ru-RU"/>
              </w:rPr>
              <w:br/>
              <w:t xml:space="preserve">РЭ = </w:t>
            </w:r>
            <w:r w:rsidRPr="00F337EA">
              <w:rPr>
                <w:rFonts w:ascii="Times New Roman" w:hAnsi="Times New Roman" w:cs="Times New Roman"/>
                <w:color w:val="000000" w:themeColor="text1"/>
                <w:sz w:val="24"/>
                <w:szCs w:val="24"/>
                <w:lang w:val="uz-Cyrl-UZ"/>
              </w:rPr>
              <w:t xml:space="preserve">аёл </w:t>
            </w:r>
            <w:proofErr w:type="gramStart"/>
            <w:r w:rsidRPr="00F337EA">
              <w:rPr>
                <w:rFonts w:ascii="Times New Roman" w:hAnsi="Times New Roman" w:cs="Times New Roman"/>
                <w:color w:val="000000" w:themeColor="text1"/>
                <w:sz w:val="24"/>
                <w:szCs w:val="24"/>
                <w:lang w:val="uz-Cyrl-UZ"/>
              </w:rPr>
              <w:t>оғри</w:t>
            </w:r>
            <w:proofErr w:type="gramEnd"/>
            <w:r w:rsidRPr="00F337EA">
              <w:rPr>
                <w:rFonts w:ascii="Times New Roman" w:hAnsi="Times New Roman" w:cs="Times New Roman"/>
                <w:color w:val="000000" w:themeColor="text1"/>
                <w:sz w:val="24"/>
                <w:szCs w:val="24"/>
                <w:lang w:val="uz-Cyrl-UZ"/>
              </w:rPr>
              <w:t>қсизлантириш усулларини рад этиши</w:t>
            </w:r>
            <w:r w:rsidRPr="00F337EA">
              <w:rPr>
                <w:rFonts w:ascii="Times New Roman" w:eastAsia="Times New Roman" w:hAnsi="Times New Roman" w:cs="Times New Roman"/>
                <w:bCs/>
                <w:color w:val="000000" w:themeColor="text1"/>
                <w:sz w:val="24"/>
                <w:szCs w:val="24"/>
                <w:lang w:val="ru-RU"/>
              </w:rPr>
              <w:t xml:space="preserve"> </w:t>
            </w:r>
          </w:p>
        </w:tc>
        <w:tc>
          <w:tcPr>
            <w:tcW w:w="1701" w:type="dxa"/>
            <w:shd w:val="clear" w:color="auto" w:fill="FFFFFF" w:themeFill="background1"/>
            <w:vAlign w:val="center"/>
          </w:tcPr>
          <w:p w14:paraId="2A7C823F" w14:textId="42A4D345" w:rsidR="001D44F4" w:rsidRPr="00F337EA" w:rsidRDefault="005560A6" w:rsidP="005560A6">
            <w:pPr>
              <w:autoSpaceDE w:val="0"/>
              <w:autoSpaceDN w:val="0"/>
              <w:adjustRightInd w:val="0"/>
              <w:contextualSpacing/>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Критик кўрсаткичлар:</w:t>
            </w:r>
            <w:r w:rsidRPr="00F337EA">
              <w:rPr>
                <w:rFonts w:ascii="Times New Roman" w:eastAsia="Times New Roman" w:hAnsi="Times New Roman" w:cs="Times New Roman"/>
                <w:bCs/>
                <w:color w:val="000000" w:themeColor="text1"/>
                <w:sz w:val="24"/>
                <w:szCs w:val="24"/>
                <w:lang w:val="ru-RU"/>
              </w:rPr>
              <w:t xml:space="preserve"> йўқ</w:t>
            </w:r>
          </w:p>
        </w:tc>
        <w:tc>
          <w:tcPr>
            <w:tcW w:w="2870" w:type="dxa"/>
            <w:shd w:val="clear" w:color="auto" w:fill="FFFFFF" w:themeFill="background1"/>
          </w:tcPr>
          <w:p w14:paraId="39C7716E" w14:textId="608D1472" w:rsidR="005560A6" w:rsidRPr="00F337EA" w:rsidRDefault="005560A6" w:rsidP="00B10D75">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“Йўқ” варианти танланганда, </w:t>
            </w:r>
            <w:r w:rsidRPr="00F337EA">
              <w:rPr>
                <w:rFonts w:ascii="Times New Roman" w:eastAsia="Times New Roman" w:hAnsi="Times New Roman" w:cs="Times New Roman"/>
                <w:sz w:val="24"/>
                <w:szCs w:val="24"/>
                <w:lang w:val="uz-Cyrl-UZ"/>
              </w:rPr>
              <w:t xml:space="preserve">аёлнинг хоҳиш-истаклари, оғриқсизлантириш препаратлари мавжудлиги ва тиббиёт ходимлари тажрибасини инобатга олган ҳолда, </w:t>
            </w:r>
            <w:r w:rsidRPr="00F337EA">
              <w:rPr>
                <w:rFonts w:ascii="Times New Roman" w:hAnsi="Times New Roman" w:cs="Times New Roman"/>
                <w:color w:val="000000" w:themeColor="text1"/>
                <w:sz w:val="24"/>
                <w:szCs w:val="24"/>
                <w:lang w:val="ru-RU"/>
              </w:rPr>
              <w:t>фармакологик ёки нофармакологик оғриқсизлантириш усулларини таклиф қилиш</w:t>
            </w:r>
          </w:p>
        </w:tc>
      </w:tr>
      <w:tr w:rsidR="001D44F4" w:rsidRPr="00F337EA" w14:paraId="7054D5C0" w14:textId="77777777" w:rsidTr="00E22153">
        <w:trPr>
          <w:cantSplit/>
          <w:trHeight w:val="2399"/>
          <w:jc w:val="center"/>
        </w:trPr>
        <w:tc>
          <w:tcPr>
            <w:tcW w:w="993" w:type="dxa"/>
            <w:shd w:val="clear" w:color="auto" w:fill="FDE9D9" w:themeFill="accent6" w:themeFillTint="33"/>
            <w:textDirection w:val="btLr"/>
            <w:vAlign w:val="center"/>
          </w:tcPr>
          <w:p w14:paraId="3B05DDAE" w14:textId="658BB85A" w:rsidR="001D44F4" w:rsidRPr="00F337EA" w:rsidRDefault="001D44F4" w:rsidP="001D44F4">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rPr>
            </w:pPr>
            <w:r w:rsidRPr="00F337EA">
              <w:rPr>
                <w:rFonts w:ascii="Times New Roman" w:eastAsia="Times New Roman" w:hAnsi="Times New Roman" w:cs="Times New Roman"/>
                <w:b/>
                <w:bCs/>
                <w:color w:val="000000" w:themeColor="text1"/>
                <w:sz w:val="24"/>
                <w:szCs w:val="24"/>
              </w:rPr>
              <w:t>Суюқликларни перорал юбориш</w:t>
            </w:r>
          </w:p>
        </w:tc>
        <w:tc>
          <w:tcPr>
            <w:tcW w:w="2404" w:type="dxa"/>
            <w:shd w:val="clear" w:color="auto" w:fill="FFFFFF" w:themeFill="background1"/>
            <w:vAlign w:val="center"/>
          </w:tcPr>
          <w:p w14:paraId="76F683A8" w14:textId="07A0681E" w:rsidR="00B10D75" w:rsidRPr="00F337EA" w:rsidRDefault="00B10D75" w:rsidP="00B10D75">
            <w:pPr>
              <w:autoSpaceDE w:val="0"/>
              <w:autoSpaceDN w:val="0"/>
              <w:adjustRightInd w:val="0"/>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lang w:val="ru-RU"/>
              </w:rPr>
              <w:t>Олдинги</w:t>
            </w:r>
            <w:r w:rsidRPr="00F337EA">
              <w:rPr>
                <w:rFonts w:ascii="Times New Roman" w:eastAsia="Times New Roman" w:hAnsi="Times New Roman" w:cs="Times New Roman"/>
                <w:bCs/>
                <w:color w:val="000000" w:themeColor="text1"/>
                <w:sz w:val="24"/>
                <w:szCs w:val="24"/>
              </w:rPr>
              <w:t xml:space="preserve"> </w:t>
            </w:r>
            <w:proofErr w:type="gramStart"/>
            <w:r w:rsidRPr="00F337EA">
              <w:rPr>
                <w:rFonts w:ascii="Times New Roman" w:eastAsia="Times New Roman" w:hAnsi="Times New Roman" w:cs="Times New Roman"/>
                <w:bCs/>
                <w:color w:val="000000" w:themeColor="text1"/>
                <w:sz w:val="24"/>
                <w:szCs w:val="24"/>
                <w:lang w:val="ru-RU"/>
              </w:rPr>
              <w:t>ба</w:t>
            </w:r>
            <w:proofErr w:type="gramEnd"/>
            <w:r w:rsidRPr="00F337EA">
              <w:rPr>
                <w:rFonts w:ascii="Times New Roman" w:eastAsia="Times New Roman" w:hAnsi="Times New Roman" w:cs="Times New Roman"/>
                <w:bCs/>
                <w:color w:val="000000" w:themeColor="text1"/>
                <w:sz w:val="24"/>
                <w:szCs w:val="24"/>
                <w:lang w:val="ru-RU"/>
              </w:rPr>
              <w:t>ҳолашдан</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бери</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туғувчи</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аёл</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керакли</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ҳажмда</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суюқлик</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uz-Cyrl-UZ"/>
              </w:rPr>
              <w:t>қабул қилдими?</w:t>
            </w:r>
          </w:p>
        </w:tc>
        <w:tc>
          <w:tcPr>
            <w:tcW w:w="2268" w:type="dxa"/>
            <w:shd w:val="clear" w:color="auto" w:fill="FFFFFF" w:themeFill="background1"/>
            <w:vAlign w:val="center"/>
          </w:tcPr>
          <w:p w14:paraId="4B9543C3" w14:textId="7E2B65DE" w:rsidR="001D44F4" w:rsidRPr="00F337EA" w:rsidRDefault="00B10D75" w:rsidP="005560A6">
            <w:pPr>
              <w:autoSpaceDE w:val="0"/>
              <w:autoSpaceDN w:val="0"/>
              <w:adjustRightInd w:val="0"/>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lang w:val="ru-RU"/>
              </w:rPr>
              <w:t>Ҳа</w:t>
            </w:r>
            <w:r w:rsidRPr="00F337EA">
              <w:rPr>
                <w:rFonts w:ascii="Times New Roman" w:eastAsia="Times New Roman" w:hAnsi="Times New Roman" w:cs="Times New Roman"/>
                <w:bCs/>
                <w:color w:val="000000" w:themeColor="text1"/>
                <w:sz w:val="24"/>
                <w:szCs w:val="24"/>
              </w:rPr>
              <w:br/>
            </w:r>
            <w:r w:rsidRPr="00F337EA">
              <w:rPr>
                <w:rFonts w:ascii="Times New Roman" w:eastAsia="Times New Roman" w:hAnsi="Times New Roman" w:cs="Times New Roman"/>
                <w:bCs/>
                <w:color w:val="000000" w:themeColor="text1"/>
                <w:sz w:val="24"/>
                <w:szCs w:val="24"/>
                <w:lang w:val="ru-RU"/>
              </w:rPr>
              <w:t>Йўқ</w:t>
            </w:r>
            <w:r w:rsidRPr="00F337EA">
              <w:rPr>
                <w:rFonts w:ascii="Times New Roman" w:eastAsia="Times New Roman" w:hAnsi="Times New Roman" w:cs="Times New Roman"/>
                <w:bCs/>
                <w:color w:val="000000" w:themeColor="text1"/>
                <w:sz w:val="24"/>
                <w:szCs w:val="24"/>
              </w:rPr>
              <w:br/>
            </w:r>
            <w:r w:rsidRPr="00F337EA">
              <w:rPr>
                <w:rFonts w:ascii="Times New Roman" w:eastAsia="Times New Roman" w:hAnsi="Times New Roman" w:cs="Times New Roman"/>
                <w:bCs/>
                <w:color w:val="000000" w:themeColor="text1"/>
                <w:sz w:val="24"/>
                <w:szCs w:val="24"/>
                <w:lang w:val="ru-RU"/>
              </w:rPr>
              <w:t>РЭ</w:t>
            </w:r>
            <w:r w:rsidRPr="00F337EA">
              <w:rPr>
                <w:rFonts w:ascii="Times New Roman" w:eastAsia="Times New Roman" w:hAnsi="Times New Roman" w:cs="Times New Roman"/>
                <w:bCs/>
                <w:color w:val="000000" w:themeColor="text1"/>
                <w:sz w:val="24"/>
                <w:szCs w:val="24"/>
              </w:rPr>
              <w:t xml:space="preserve"> = </w:t>
            </w:r>
            <w:r w:rsidRPr="00F337EA">
              <w:rPr>
                <w:rFonts w:ascii="Times New Roman" w:hAnsi="Times New Roman" w:cs="Times New Roman"/>
                <w:color w:val="000000" w:themeColor="text1"/>
                <w:sz w:val="24"/>
                <w:szCs w:val="24"/>
                <w:lang w:val="uz-Cyrl-UZ"/>
              </w:rPr>
              <w:t>аёл рад этиши</w:t>
            </w:r>
          </w:p>
        </w:tc>
        <w:tc>
          <w:tcPr>
            <w:tcW w:w="1701" w:type="dxa"/>
            <w:shd w:val="clear" w:color="auto" w:fill="FFFFFF" w:themeFill="background1"/>
            <w:vAlign w:val="center"/>
          </w:tcPr>
          <w:p w14:paraId="3E70D925" w14:textId="67C3E64D" w:rsidR="001D44F4" w:rsidRPr="00F337EA" w:rsidRDefault="00B10D75" w:rsidP="005560A6">
            <w:pPr>
              <w:autoSpaceDE w:val="0"/>
              <w:autoSpaceDN w:val="0"/>
              <w:adjustRightInd w:val="0"/>
              <w:contextualSpacing/>
              <w:rPr>
                <w:rFonts w:ascii="Times New Roman" w:eastAsia="Times New Roman" w:hAnsi="Times New Roman" w:cs="Times New Roman"/>
                <w:b/>
                <w:bCs/>
                <w:color w:val="000000" w:themeColor="text1"/>
                <w:sz w:val="24"/>
                <w:szCs w:val="24"/>
              </w:rPr>
            </w:pPr>
            <w:r w:rsidRPr="00F337EA">
              <w:rPr>
                <w:rFonts w:ascii="Times New Roman" w:eastAsia="Times New Roman" w:hAnsi="Times New Roman" w:cs="Times New Roman"/>
                <w:b/>
                <w:bCs/>
                <w:color w:val="000000" w:themeColor="text1"/>
                <w:sz w:val="24"/>
                <w:szCs w:val="24"/>
                <w:lang w:val="ru-RU"/>
              </w:rPr>
              <w:t>Критик кўрсаткичлар:</w:t>
            </w:r>
            <w:r w:rsidRPr="00F337EA">
              <w:rPr>
                <w:rFonts w:ascii="Times New Roman" w:eastAsia="Times New Roman" w:hAnsi="Times New Roman" w:cs="Times New Roman"/>
                <w:bCs/>
                <w:color w:val="000000" w:themeColor="text1"/>
                <w:sz w:val="24"/>
                <w:szCs w:val="24"/>
                <w:lang w:val="ru-RU"/>
              </w:rPr>
              <w:t xml:space="preserve"> йўқ</w:t>
            </w:r>
          </w:p>
        </w:tc>
        <w:tc>
          <w:tcPr>
            <w:tcW w:w="2870" w:type="dxa"/>
            <w:shd w:val="clear" w:color="auto" w:fill="FFFFFF" w:themeFill="background1"/>
            <w:vAlign w:val="center"/>
          </w:tcPr>
          <w:p w14:paraId="65DD2803" w14:textId="57F6490E" w:rsidR="00B10D75" w:rsidRPr="00F337EA" w:rsidRDefault="00B10D75" w:rsidP="00E2130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“Йўқ” варианти танланганда, аёлга енгил озиқ-овқат ва истагига кўра суюқлик қабул қилишни таклиф қилиш</w:t>
            </w:r>
          </w:p>
        </w:tc>
      </w:tr>
      <w:tr w:rsidR="001D44F4" w:rsidRPr="00F06CBD" w14:paraId="4355EC37" w14:textId="77777777" w:rsidTr="003B0960">
        <w:trPr>
          <w:cantSplit/>
          <w:trHeight w:val="20"/>
          <w:jc w:val="center"/>
        </w:trPr>
        <w:tc>
          <w:tcPr>
            <w:tcW w:w="993" w:type="dxa"/>
            <w:shd w:val="clear" w:color="auto" w:fill="FDE9D9" w:themeFill="accent6" w:themeFillTint="33"/>
            <w:textDirection w:val="btLr"/>
            <w:vAlign w:val="center"/>
          </w:tcPr>
          <w:p w14:paraId="01991EB7" w14:textId="0DD6B0C9" w:rsidR="001D44F4" w:rsidRPr="00F337EA" w:rsidRDefault="001D44F4" w:rsidP="001D44F4">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rPr>
            </w:pPr>
            <w:r w:rsidRPr="00F337EA">
              <w:rPr>
                <w:rFonts w:ascii="Times New Roman" w:eastAsia="Times New Roman" w:hAnsi="Times New Roman" w:cs="Times New Roman"/>
                <w:b/>
                <w:bCs/>
                <w:color w:val="000000" w:themeColor="text1"/>
                <w:sz w:val="24"/>
                <w:szCs w:val="24"/>
              </w:rPr>
              <w:lastRenderedPageBreak/>
              <w:t>Ҳолати</w:t>
            </w:r>
          </w:p>
        </w:tc>
        <w:tc>
          <w:tcPr>
            <w:tcW w:w="2404" w:type="dxa"/>
            <w:shd w:val="clear" w:color="auto" w:fill="FFFFFF" w:themeFill="background1"/>
            <w:vAlign w:val="center"/>
          </w:tcPr>
          <w:p w14:paraId="7170D9BA" w14:textId="1182A849" w:rsidR="001D44F4" w:rsidRPr="00F337EA" w:rsidRDefault="001C5108" w:rsidP="001C5108">
            <w:pPr>
              <w:autoSpaceDE w:val="0"/>
              <w:autoSpaceDN w:val="0"/>
              <w:adjustRightInd w:val="0"/>
              <w:contextualSpacing/>
              <w:rPr>
                <w:rFonts w:ascii="Times New Roman" w:eastAsia="Times New Roman" w:hAnsi="Times New Roman" w:cs="Times New Roman"/>
                <w:bCs/>
                <w:color w:val="000000" w:themeColor="text1"/>
                <w:sz w:val="24"/>
                <w:szCs w:val="24"/>
              </w:rPr>
            </w:pPr>
            <w:proofErr w:type="gramStart"/>
            <w:r w:rsidRPr="00F337EA">
              <w:rPr>
                <w:rFonts w:ascii="Times New Roman" w:eastAsia="Times New Roman" w:hAnsi="Times New Roman" w:cs="Times New Roman"/>
                <w:bCs/>
                <w:color w:val="000000" w:themeColor="text1"/>
                <w:sz w:val="24"/>
                <w:szCs w:val="24"/>
                <w:lang w:val="ru-RU"/>
              </w:rPr>
              <w:t>Туғру</w:t>
            </w:r>
            <w:proofErr w:type="gramEnd"/>
            <w:r w:rsidRPr="00F337EA">
              <w:rPr>
                <w:rFonts w:ascii="Times New Roman" w:eastAsia="Times New Roman" w:hAnsi="Times New Roman" w:cs="Times New Roman"/>
                <w:bCs/>
                <w:color w:val="000000" w:themeColor="text1"/>
                <w:sz w:val="24"/>
                <w:szCs w:val="24"/>
                <w:lang w:val="ru-RU"/>
              </w:rPr>
              <w:t>қда</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ва</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туғдириб</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олишда</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аёлнинг</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ҳолати</w:t>
            </w:r>
          </w:p>
        </w:tc>
        <w:tc>
          <w:tcPr>
            <w:tcW w:w="2268" w:type="dxa"/>
            <w:shd w:val="clear" w:color="auto" w:fill="FFFFFF" w:themeFill="background1"/>
            <w:vAlign w:val="center"/>
          </w:tcPr>
          <w:p w14:paraId="115D95D5" w14:textId="5D1B5E07" w:rsidR="001D44F4" w:rsidRPr="00F337EA" w:rsidRDefault="001C5108" w:rsidP="005560A6">
            <w:pPr>
              <w:autoSpaceDE w:val="0"/>
              <w:autoSpaceDN w:val="0"/>
              <w:adjustRightInd w:val="0"/>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lang w:val="ru-RU"/>
              </w:rPr>
              <w:t>ГҲ</w:t>
            </w:r>
            <w:r w:rsidR="001D44F4" w:rsidRPr="00F337EA">
              <w:rPr>
                <w:rFonts w:ascii="Times New Roman" w:eastAsia="Times New Roman" w:hAnsi="Times New Roman" w:cs="Times New Roman"/>
                <w:bCs/>
                <w:color w:val="000000" w:themeColor="text1"/>
                <w:sz w:val="24"/>
                <w:szCs w:val="24"/>
              </w:rPr>
              <w:t xml:space="preserve"> = </w:t>
            </w:r>
            <w:r w:rsidRPr="00F337EA">
              <w:rPr>
                <w:rFonts w:ascii="Times New Roman" w:eastAsia="Times New Roman" w:hAnsi="Times New Roman" w:cs="Times New Roman"/>
                <w:bCs/>
                <w:color w:val="000000" w:themeColor="text1"/>
                <w:sz w:val="24"/>
                <w:szCs w:val="24"/>
                <w:lang w:val="ru-RU"/>
              </w:rPr>
              <w:t>горизонтал</w:t>
            </w:r>
            <w:r w:rsidRPr="00F337EA">
              <w:rPr>
                <w:rFonts w:ascii="Times New Roman" w:eastAsia="Times New Roman" w:hAnsi="Times New Roman" w:cs="Times New Roman"/>
                <w:bCs/>
                <w:color w:val="000000" w:themeColor="text1"/>
                <w:sz w:val="24"/>
                <w:szCs w:val="24"/>
              </w:rPr>
              <w:t xml:space="preserve"> </w:t>
            </w:r>
            <w:r w:rsidRPr="00F337EA">
              <w:rPr>
                <w:rFonts w:ascii="Times New Roman" w:eastAsia="Times New Roman" w:hAnsi="Times New Roman" w:cs="Times New Roman"/>
                <w:bCs/>
                <w:color w:val="000000" w:themeColor="text1"/>
                <w:sz w:val="24"/>
                <w:szCs w:val="24"/>
                <w:lang w:val="ru-RU"/>
              </w:rPr>
              <w:t>ҳолатда</w:t>
            </w:r>
          </w:p>
          <w:p w14:paraId="4E49B72A" w14:textId="34C5CF0D" w:rsidR="001D44F4" w:rsidRPr="00F337EA" w:rsidRDefault="001D44F4" w:rsidP="005560A6">
            <w:pPr>
              <w:autoSpaceDE w:val="0"/>
              <w:autoSpaceDN w:val="0"/>
              <w:adjustRightInd w:val="0"/>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rPr>
              <w:t xml:space="preserve">M = </w:t>
            </w:r>
            <w:r w:rsidRPr="00F337EA">
              <w:rPr>
                <w:rFonts w:ascii="Times New Roman" w:eastAsia="Times New Roman" w:hAnsi="Times New Roman" w:cs="Times New Roman"/>
                <w:bCs/>
                <w:color w:val="000000" w:themeColor="text1"/>
                <w:sz w:val="24"/>
                <w:szCs w:val="24"/>
                <w:lang w:val="ru-RU"/>
              </w:rPr>
              <w:t>мобил</w:t>
            </w:r>
          </w:p>
          <w:p w14:paraId="78D334DE" w14:textId="1694F98F" w:rsidR="001D44F4" w:rsidRPr="00F337EA" w:rsidRDefault="001D44F4" w:rsidP="001C5108">
            <w:pPr>
              <w:autoSpaceDE w:val="0"/>
              <w:autoSpaceDN w:val="0"/>
              <w:adjustRightInd w:val="0"/>
              <w:contextualSpacing/>
              <w:rPr>
                <w:rFonts w:ascii="Times New Roman" w:eastAsia="Times New Roman" w:hAnsi="Times New Roman" w:cs="Times New Roman"/>
                <w:bCs/>
                <w:color w:val="000000" w:themeColor="text1"/>
                <w:sz w:val="24"/>
                <w:szCs w:val="24"/>
              </w:rPr>
            </w:pPr>
            <w:r w:rsidRPr="00F337EA">
              <w:rPr>
                <w:rFonts w:ascii="Times New Roman" w:eastAsia="Times New Roman" w:hAnsi="Times New Roman" w:cs="Times New Roman"/>
                <w:bCs/>
                <w:color w:val="000000" w:themeColor="text1"/>
                <w:sz w:val="24"/>
                <w:szCs w:val="24"/>
              </w:rPr>
              <w:t>(</w:t>
            </w:r>
            <w:r w:rsidR="001C5108" w:rsidRPr="00F337EA">
              <w:rPr>
                <w:rFonts w:ascii="Times New Roman" w:hAnsi="Times New Roman" w:cs="Times New Roman"/>
                <w:color w:val="000000" w:themeColor="text1"/>
                <w:sz w:val="24"/>
                <w:szCs w:val="24"/>
                <w:lang w:val="uz-Cyrl-UZ"/>
              </w:rPr>
              <w:t>вақти-вақти билан ҳаракат қилиш</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шу</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жумладан</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юриш</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тебраниб</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туриш</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ҳар</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қандай</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ҳолатда</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бўлиш</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масалан</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ён</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бош</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ҳолатда</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оёқлар</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букилган</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ҳолатда</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тик</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турган</w:t>
            </w:r>
            <w:r w:rsidR="001C5108" w:rsidRPr="00F337EA">
              <w:rPr>
                <w:rFonts w:ascii="Times New Roman" w:eastAsia="Times New Roman" w:hAnsi="Times New Roman" w:cs="Times New Roman"/>
                <w:bCs/>
                <w:color w:val="000000" w:themeColor="text1"/>
                <w:sz w:val="24"/>
                <w:szCs w:val="24"/>
              </w:rPr>
              <w:t xml:space="preserve"> </w:t>
            </w:r>
            <w:r w:rsidR="001C5108" w:rsidRPr="00F337EA">
              <w:rPr>
                <w:rFonts w:ascii="Times New Roman" w:eastAsia="Times New Roman" w:hAnsi="Times New Roman" w:cs="Times New Roman"/>
                <w:bCs/>
                <w:color w:val="000000" w:themeColor="text1"/>
                <w:sz w:val="24"/>
                <w:szCs w:val="24"/>
                <w:lang w:val="ru-RU"/>
              </w:rPr>
              <w:t>ҳолатда</w:t>
            </w:r>
            <w:r w:rsidR="001C5108" w:rsidRPr="00F337EA">
              <w:rPr>
                <w:rFonts w:ascii="Times New Roman" w:eastAsia="Times New Roman" w:hAnsi="Times New Roman" w:cs="Times New Roman"/>
                <w:bCs/>
                <w:color w:val="000000" w:themeColor="text1"/>
                <w:sz w:val="24"/>
                <w:szCs w:val="24"/>
              </w:rPr>
              <w:t>)</w:t>
            </w:r>
          </w:p>
        </w:tc>
        <w:tc>
          <w:tcPr>
            <w:tcW w:w="1701" w:type="dxa"/>
            <w:shd w:val="clear" w:color="auto" w:fill="FFFFFF" w:themeFill="background1"/>
            <w:vAlign w:val="center"/>
          </w:tcPr>
          <w:p w14:paraId="12B1EA45" w14:textId="797671F4" w:rsidR="001D44F4" w:rsidRPr="00F337EA" w:rsidRDefault="001C5108" w:rsidP="005560A6">
            <w:pPr>
              <w:autoSpaceDE w:val="0"/>
              <w:autoSpaceDN w:val="0"/>
              <w:adjustRightInd w:val="0"/>
              <w:contextualSpacing/>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Критик кўрсаткичлар:</w:t>
            </w:r>
            <w:r w:rsidRPr="00F337EA">
              <w:rPr>
                <w:rFonts w:ascii="Times New Roman" w:eastAsia="Times New Roman" w:hAnsi="Times New Roman" w:cs="Times New Roman"/>
                <w:bCs/>
                <w:color w:val="000000" w:themeColor="text1"/>
                <w:sz w:val="24"/>
                <w:szCs w:val="24"/>
                <w:lang w:val="ru-RU"/>
              </w:rPr>
              <w:t xml:space="preserve"> ГҲ</w:t>
            </w:r>
            <w:r w:rsidR="001D44F4" w:rsidRPr="00F337EA">
              <w:rPr>
                <w:rFonts w:ascii="Times New Roman" w:eastAsia="Times New Roman" w:hAnsi="Times New Roman" w:cs="Times New Roman"/>
                <w:bCs/>
                <w:color w:val="000000" w:themeColor="text1"/>
                <w:sz w:val="24"/>
                <w:szCs w:val="24"/>
                <w:lang w:val="ru-RU"/>
              </w:rPr>
              <w:t xml:space="preserve"> = </w:t>
            </w:r>
            <w:r w:rsidRPr="00F337EA">
              <w:rPr>
                <w:rFonts w:ascii="Times New Roman" w:eastAsia="Times New Roman" w:hAnsi="Times New Roman" w:cs="Times New Roman"/>
                <w:bCs/>
                <w:color w:val="000000" w:themeColor="text1"/>
                <w:sz w:val="24"/>
                <w:szCs w:val="24"/>
                <w:lang w:val="ru-RU"/>
              </w:rPr>
              <w:t>горизонтал ҳолатда</w:t>
            </w:r>
          </w:p>
          <w:p w14:paraId="4E750460" w14:textId="77777777" w:rsidR="001D44F4" w:rsidRPr="00F337EA" w:rsidRDefault="001D44F4" w:rsidP="005560A6">
            <w:pPr>
              <w:autoSpaceDE w:val="0"/>
              <w:autoSpaceDN w:val="0"/>
              <w:adjustRightInd w:val="0"/>
              <w:contextualSpacing/>
              <w:rPr>
                <w:rFonts w:ascii="Times New Roman" w:eastAsia="Times New Roman" w:hAnsi="Times New Roman" w:cs="Times New Roman"/>
                <w:b/>
                <w:bCs/>
                <w:color w:val="000000" w:themeColor="text1"/>
                <w:sz w:val="24"/>
                <w:szCs w:val="24"/>
                <w:lang w:val="ru-RU"/>
              </w:rPr>
            </w:pPr>
          </w:p>
        </w:tc>
        <w:tc>
          <w:tcPr>
            <w:tcW w:w="2870" w:type="dxa"/>
            <w:shd w:val="clear" w:color="auto" w:fill="FFFFFF" w:themeFill="background1"/>
          </w:tcPr>
          <w:p w14:paraId="78B7EEED" w14:textId="25EADA8F" w:rsidR="001D44F4" w:rsidRPr="00F337EA" w:rsidRDefault="003F6FAF" w:rsidP="00E2130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“Горизонтал ҳолатда” варианти танланганда, туғруқнинг биринчи даври мобайнида аёлга эркин ҳаракатланишни таклиф қилиш. Туғруқнинг ҳар бир даврида аёл ўзи тананинг ҳолатини (</w:t>
            </w:r>
            <w:r w:rsidR="00E2130B" w:rsidRPr="00F337EA">
              <w:rPr>
                <w:rFonts w:ascii="Times New Roman" w:eastAsia="Times New Roman" w:hAnsi="Times New Roman" w:cs="Times New Roman"/>
                <w:bCs/>
                <w:color w:val="000000" w:themeColor="text1"/>
                <w:sz w:val="24"/>
                <w:szCs w:val="24"/>
                <w:lang w:val="uz-Cyrl-UZ"/>
              </w:rPr>
              <w:t>ён бош, оёқлар букилган, ҳамроҳлик қилувчи шахс билан тик турган ҳолат) танлашни таклиф қилиш зарур</w:t>
            </w:r>
          </w:p>
        </w:tc>
      </w:tr>
    </w:tbl>
    <w:p w14:paraId="25FB552C" w14:textId="6ED7CAAB" w:rsidR="00E2130B" w:rsidRPr="00F337EA" w:rsidRDefault="006661B7" w:rsidP="00E2130B">
      <w:pPr>
        <w:spacing w:before="240"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2</w:t>
      </w:r>
      <w:r w:rsidR="00E2130B" w:rsidRPr="00F337EA">
        <w:rPr>
          <w:rFonts w:ascii="Times New Roman" w:eastAsia="FreeSans" w:hAnsi="Times New Roman" w:cs="Times New Roman"/>
          <w:b/>
          <w:color w:val="000000"/>
          <w:sz w:val="24"/>
          <w:szCs w:val="24"/>
          <w:lang w:val="uz-Cyrl-UZ"/>
        </w:rPr>
        <w:t>-бўлимни тўлдириш намунаси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4672"/>
        <w:gridCol w:w="4673"/>
      </w:tblGrid>
      <w:tr w:rsidR="00E2130B" w:rsidRPr="00F337EA" w14:paraId="0472307F" w14:textId="77777777" w:rsidTr="00C37629">
        <w:tc>
          <w:tcPr>
            <w:tcW w:w="4672" w:type="dxa"/>
            <w:shd w:val="clear" w:color="auto" w:fill="FDE9D9" w:themeFill="accent6" w:themeFillTint="33"/>
          </w:tcPr>
          <w:p w14:paraId="35FF50CD" w14:textId="77777777" w:rsidR="00E2130B" w:rsidRPr="00F337EA" w:rsidRDefault="00E2130B" w:rsidP="00C37629">
            <w:pPr>
              <w:tabs>
                <w:tab w:val="left" w:pos="6030"/>
              </w:tabs>
              <w:autoSpaceDE w:val="0"/>
              <w:autoSpaceDN w:val="0"/>
              <w:adjustRightInd w:val="0"/>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eastAsia="en-US"/>
              </w:rPr>
              <w:t>Сана: 7 июн 2020 й.</w:t>
            </w:r>
          </w:p>
        </w:tc>
        <w:tc>
          <w:tcPr>
            <w:tcW w:w="4673" w:type="dxa"/>
            <w:shd w:val="clear" w:color="auto" w:fill="FDE9D9" w:themeFill="accent6" w:themeFillTint="33"/>
          </w:tcPr>
          <w:p w14:paraId="1ECB9DD1" w14:textId="6059DD3C" w:rsidR="00E2130B" w:rsidRPr="00F337EA" w:rsidRDefault="00827C78" w:rsidP="00C37629">
            <w:pPr>
              <w:tabs>
                <w:tab w:val="left" w:pos="6030"/>
              </w:tabs>
              <w:autoSpaceDE w:val="0"/>
              <w:autoSpaceDN w:val="0"/>
              <w:adjustRightInd w:val="0"/>
              <w:jc w:val="right"/>
              <w:rPr>
                <w:rFonts w:ascii="Times New Roman" w:eastAsia="FreeSans" w:hAnsi="Times New Roman" w:cs="Times New Roman"/>
                <w:b/>
                <w:color w:val="000000"/>
                <w:sz w:val="24"/>
                <w:szCs w:val="24"/>
                <w:lang w:val="uz-Cyrl-UZ" w:eastAsia="en-US"/>
              </w:rPr>
            </w:pPr>
            <w:r w:rsidRPr="00F337EA">
              <w:rPr>
                <w:rFonts w:ascii="Times New Roman" w:eastAsia="FreeSans" w:hAnsi="Times New Roman" w:cs="Times New Roman"/>
                <w:b/>
                <w:color w:val="000000"/>
                <w:sz w:val="24"/>
                <w:szCs w:val="24"/>
                <w:lang w:val="uz-Cyrl-UZ" w:eastAsia="en-US"/>
              </w:rPr>
              <w:t>Соат</w:t>
            </w:r>
            <w:r w:rsidR="00E2130B" w:rsidRPr="00F337EA">
              <w:rPr>
                <w:rFonts w:ascii="Times New Roman" w:eastAsia="FreeSans" w:hAnsi="Times New Roman" w:cs="Times New Roman"/>
                <w:b/>
                <w:color w:val="000000"/>
                <w:sz w:val="24"/>
                <w:szCs w:val="24"/>
                <w:lang w:val="uz-Cyrl-UZ" w:eastAsia="en-US"/>
              </w:rPr>
              <w:t>: 6:00</w:t>
            </w:r>
          </w:p>
        </w:tc>
      </w:tr>
      <w:tr w:rsidR="00E2130B" w:rsidRPr="00F06CBD" w14:paraId="49031AFF" w14:textId="77777777" w:rsidTr="00C37629">
        <w:tc>
          <w:tcPr>
            <w:tcW w:w="9345" w:type="dxa"/>
            <w:gridSpan w:val="2"/>
            <w:shd w:val="clear" w:color="auto" w:fill="FDE9D9" w:themeFill="accent6" w:themeFillTint="33"/>
          </w:tcPr>
          <w:p w14:paraId="2BBB3C40" w14:textId="0E09C31E" w:rsidR="00E2130B" w:rsidRPr="00F337EA" w:rsidRDefault="00C171AF" w:rsidP="006C1E85">
            <w:pPr>
              <w:tabs>
                <w:tab w:val="left" w:pos="6030"/>
              </w:tabs>
              <w:autoSpaceDE w:val="0"/>
              <w:autoSpaceDN w:val="0"/>
              <w:adjustRightInd w:val="0"/>
              <w:jc w:val="both"/>
              <w:rPr>
                <w:rFonts w:ascii="Times New Roman" w:eastAsia="FreeSans" w:hAnsi="Times New Roman" w:cs="Times New Roman"/>
                <w:color w:val="000000"/>
                <w:sz w:val="24"/>
                <w:szCs w:val="24"/>
                <w:lang w:val="uz-Cyrl-UZ" w:eastAsia="en-US"/>
              </w:rPr>
            </w:pPr>
            <w:r w:rsidRPr="00F337EA">
              <w:rPr>
                <w:rFonts w:ascii="Times New Roman" w:eastAsia="FreeSans" w:hAnsi="Times New Roman" w:cs="Times New Roman"/>
                <w:color w:val="000000"/>
                <w:sz w:val="24"/>
                <w:szCs w:val="24"/>
                <w:lang w:val="uz-Cyrl-UZ" w:eastAsia="en-US"/>
              </w:rPr>
              <w:t>Аёл</w:t>
            </w:r>
            <w:r w:rsidR="006C1E85" w:rsidRPr="00F337EA">
              <w:rPr>
                <w:rFonts w:ascii="Times New Roman" w:eastAsia="FreeSans" w:hAnsi="Times New Roman" w:cs="Times New Roman"/>
                <w:color w:val="000000"/>
                <w:sz w:val="24"/>
                <w:szCs w:val="24"/>
                <w:lang w:val="uz-Cyrl-UZ" w:eastAsia="en-US"/>
              </w:rPr>
              <w:t xml:space="preserve"> А.А.А. умумий ва клиник кўриги ўтказилди, аёл туғруқ бўлимига қабул қилинди. Кузатув навтабчи доя томонидан олиб борилмоқда; қариндошлари ёки танишлари ҳамроҳлик қилмаяпти. Аёл кучли тўлғоқсимон оғриқлар</w:t>
            </w:r>
            <w:r w:rsidR="00F02038" w:rsidRPr="00F337EA">
              <w:rPr>
                <w:rFonts w:ascii="Times New Roman" w:eastAsia="FreeSans" w:hAnsi="Times New Roman" w:cs="Times New Roman"/>
                <w:color w:val="000000"/>
                <w:sz w:val="24"/>
                <w:szCs w:val="24"/>
                <w:lang w:val="uz-Cyrl-UZ" w:eastAsia="en-US"/>
              </w:rPr>
              <w:t>га</w:t>
            </w:r>
            <w:r w:rsidR="006C1E85" w:rsidRPr="00F337EA">
              <w:rPr>
                <w:rFonts w:ascii="Times New Roman" w:eastAsia="FreeSans" w:hAnsi="Times New Roman" w:cs="Times New Roman"/>
                <w:color w:val="000000"/>
                <w:sz w:val="24"/>
                <w:szCs w:val="24"/>
                <w:lang w:val="uz-Cyrl-UZ" w:eastAsia="en-US"/>
              </w:rPr>
              <w:t xml:space="preserve"> шикоят қилмоқда, оғриқсизлантиришни хоҳлаяпти. Мевали шарбат истеъмол қилган; туғруқ залида ҳаракатланмоқда. Навбатчи доя ҳамроҳлик қилувчи шахсни танлаш</w:t>
            </w:r>
            <w:r w:rsidRPr="00F337EA">
              <w:rPr>
                <w:rFonts w:ascii="Times New Roman" w:eastAsia="FreeSans" w:hAnsi="Times New Roman" w:cs="Times New Roman"/>
                <w:color w:val="000000"/>
                <w:sz w:val="24"/>
                <w:szCs w:val="24"/>
                <w:lang w:val="uz-Cyrl-UZ" w:eastAsia="en-US"/>
              </w:rPr>
              <w:t>ни</w:t>
            </w:r>
            <w:r w:rsidR="006C1E85" w:rsidRPr="00F337EA">
              <w:rPr>
                <w:rFonts w:ascii="Times New Roman" w:eastAsia="FreeSans" w:hAnsi="Times New Roman" w:cs="Times New Roman"/>
                <w:color w:val="000000"/>
                <w:sz w:val="24"/>
                <w:szCs w:val="24"/>
                <w:lang w:val="uz-Cyrl-UZ" w:eastAsia="en-US"/>
              </w:rPr>
              <w:t xml:space="preserve"> таклиф қилди. Ҳамроҳлик қилувчи шахс сифатида аёл опасини танлади. Доя аёлнинг опасига келиш вақти ва тартиби бўйича кўрсатмалар берилди. Туғруқ залида яна бир туғувчи аёл борлиги сабабли, кроватлар орасига ширма қўйилган. </w:t>
            </w:r>
            <w:r w:rsidRPr="00F337EA">
              <w:rPr>
                <w:rFonts w:ascii="Times New Roman" w:eastAsia="FreeSans" w:hAnsi="Times New Roman" w:cs="Times New Roman"/>
                <w:color w:val="000000"/>
                <w:sz w:val="24"/>
                <w:szCs w:val="24"/>
                <w:lang w:val="uz-Cyrl-UZ" w:eastAsia="en-US"/>
              </w:rPr>
              <w:t>Аёл</w:t>
            </w:r>
            <w:r w:rsidR="006C1E85" w:rsidRPr="00F337EA">
              <w:rPr>
                <w:rFonts w:ascii="Times New Roman" w:eastAsia="FreeSans" w:hAnsi="Times New Roman" w:cs="Times New Roman"/>
                <w:color w:val="000000"/>
                <w:sz w:val="24"/>
                <w:szCs w:val="24"/>
                <w:lang w:val="uz-Cyrl-UZ" w:eastAsia="en-US"/>
              </w:rPr>
              <w:t xml:space="preserve"> А.А.А.га опаси ҳамроҳлик қилмоқда; оғриқсизлантириш учун релаксация техникалари бўйича хабардор қилинди. </w:t>
            </w:r>
          </w:p>
        </w:tc>
      </w:tr>
      <w:tr w:rsidR="006C1E85" w:rsidRPr="00F337EA" w14:paraId="164992A5" w14:textId="77777777" w:rsidTr="00C37629">
        <w:tc>
          <w:tcPr>
            <w:tcW w:w="9345" w:type="dxa"/>
            <w:gridSpan w:val="2"/>
            <w:shd w:val="clear" w:color="auto" w:fill="FDE9D9" w:themeFill="accent6" w:themeFillTint="33"/>
          </w:tcPr>
          <w:p w14:paraId="18231E2E" w14:textId="2083A933" w:rsidR="006C1E85" w:rsidRPr="00F337EA" w:rsidRDefault="00827C78" w:rsidP="006C1E85">
            <w:pPr>
              <w:tabs>
                <w:tab w:val="left" w:pos="6030"/>
              </w:tabs>
              <w:autoSpaceDE w:val="0"/>
              <w:autoSpaceDN w:val="0"/>
              <w:adjustRightInd w:val="0"/>
              <w:jc w:val="right"/>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eastAsia="en-US"/>
              </w:rPr>
              <w:t>Соат</w:t>
            </w:r>
            <w:r w:rsidR="006C1E85" w:rsidRPr="00F337EA">
              <w:rPr>
                <w:rFonts w:ascii="Times New Roman" w:eastAsia="FreeSans" w:hAnsi="Times New Roman" w:cs="Times New Roman"/>
                <w:b/>
                <w:color w:val="000000"/>
                <w:sz w:val="24"/>
                <w:szCs w:val="24"/>
                <w:lang w:val="uz-Cyrl-UZ" w:eastAsia="en-US"/>
              </w:rPr>
              <w:t>: 7:00</w:t>
            </w:r>
          </w:p>
        </w:tc>
      </w:tr>
      <w:tr w:rsidR="006C1E85" w:rsidRPr="00F337EA" w14:paraId="7623B9E4" w14:textId="77777777" w:rsidTr="00C37629">
        <w:tc>
          <w:tcPr>
            <w:tcW w:w="9345" w:type="dxa"/>
            <w:gridSpan w:val="2"/>
            <w:shd w:val="clear" w:color="auto" w:fill="FDE9D9" w:themeFill="accent6" w:themeFillTint="33"/>
          </w:tcPr>
          <w:p w14:paraId="4698FCB6" w14:textId="77F353AE" w:rsidR="006C1E85" w:rsidRPr="00F337EA" w:rsidRDefault="00C171AF" w:rsidP="006C1E85">
            <w:pPr>
              <w:tabs>
                <w:tab w:val="left" w:pos="6030"/>
              </w:tabs>
              <w:autoSpaceDE w:val="0"/>
              <w:autoSpaceDN w:val="0"/>
              <w:adjustRightInd w:val="0"/>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eastAsia="en-US"/>
              </w:rPr>
              <w:t>Аёл</w:t>
            </w:r>
            <w:r w:rsidR="006C1E85" w:rsidRPr="00F337EA">
              <w:rPr>
                <w:rFonts w:ascii="Times New Roman" w:eastAsia="FreeSans" w:hAnsi="Times New Roman" w:cs="Times New Roman"/>
                <w:color w:val="000000"/>
                <w:sz w:val="24"/>
                <w:szCs w:val="24"/>
                <w:lang w:val="uz-Cyrl-UZ" w:eastAsia="en-US"/>
              </w:rPr>
              <w:t xml:space="preserve"> А.А.А.га опаси ҳамроҳлик қилмоқда; оғриқсизлантириш учун релаксация техникаларини қўлламоқда. Аёлга сув берилди, кроватда горизонтал ҳолатда жойлашган.</w:t>
            </w:r>
          </w:p>
        </w:tc>
      </w:tr>
    </w:tbl>
    <w:p w14:paraId="77E1E29F" w14:textId="043413D5" w:rsidR="00710C0F" w:rsidRPr="00F337EA" w:rsidRDefault="00795418" w:rsidP="004A60F0">
      <w:pPr>
        <w:spacing w:before="120" w:after="120" w:line="240" w:lineRule="auto"/>
        <w:jc w:val="center"/>
        <w:rPr>
          <w:rFonts w:ascii="Times New Roman" w:hAnsi="Times New Roman" w:cs="Times New Roman"/>
          <w:sz w:val="24"/>
          <w:szCs w:val="24"/>
          <w:lang w:val="uz-Cyrl-UZ"/>
        </w:rPr>
        <w:sectPr w:rsidR="00710C0F" w:rsidRPr="00F337EA" w:rsidSect="000E49DD">
          <w:footerReference w:type="default" r:id="rId16"/>
          <w:pgSz w:w="11906" w:h="16838"/>
          <w:pgMar w:top="1134" w:right="851" w:bottom="1134" w:left="1701" w:header="709" w:footer="283" w:gutter="0"/>
          <w:cols w:space="708"/>
          <w:titlePg/>
          <w:docGrid w:linePitch="360"/>
        </w:sectPr>
      </w:pPr>
      <w:r w:rsidRPr="00F337EA">
        <w:rPr>
          <w:rFonts w:ascii="Times New Roman" w:hAnsi="Times New Roman" w:cs="Times New Roman"/>
          <w:noProof/>
          <w:lang w:val="ru-RU" w:eastAsia="ru-RU"/>
        </w:rPr>
        <w:drawing>
          <wp:inline distT="0" distB="0" distL="0" distR="0" wp14:anchorId="5CE972AC" wp14:editId="1C43FA2B">
            <wp:extent cx="5942470" cy="1888342"/>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11" r="968" b="2661"/>
                    <a:stretch/>
                  </pic:blipFill>
                  <pic:spPr bwMode="auto">
                    <a:xfrm>
                      <a:off x="0" y="0"/>
                      <a:ext cx="5954098" cy="1892037"/>
                    </a:xfrm>
                    <a:prstGeom prst="rect">
                      <a:avLst/>
                    </a:prstGeom>
                    <a:ln>
                      <a:noFill/>
                    </a:ln>
                    <a:extLst>
                      <a:ext uri="{53640926-AAD7-44D8-BBD7-CCE9431645EC}">
                        <a14:shadowObscured xmlns:a14="http://schemas.microsoft.com/office/drawing/2010/main"/>
                      </a:ext>
                    </a:extLst>
                  </pic:spPr>
                </pic:pic>
              </a:graphicData>
            </a:graphic>
          </wp:inline>
        </w:drawing>
      </w:r>
    </w:p>
    <w:p w14:paraId="018A022E" w14:textId="7FA7CB35" w:rsidR="00CB607E" w:rsidRPr="00F337EA" w:rsidRDefault="00C37629" w:rsidP="00C37629">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lastRenderedPageBreak/>
        <w:t>2.10. “Янги туғилган чақалоққа тиббий ёрдам кўрсатиш” 3-бўлимини тўлдириш тартиби</w:t>
      </w:r>
    </w:p>
    <w:p w14:paraId="445E9A10" w14:textId="42C8573C" w:rsidR="00C37629" w:rsidRPr="00F337EA" w:rsidRDefault="00C37629" w:rsidP="00C37629">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Ушбу бўлимнинг мақсади боланинг ҳолатини кузатишда қарор қабул қилиш жараёнига кўмаклашишдан иборат.</w:t>
      </w:r>
    </w:p>
    <w:p w14:paraId="7C4926EF" w14:textId="6032A544" w:rsidR="00C37629" w:rsidRPr="00F337EA" w:rsidRDefault="00C37629" w:rsidP="00C37629">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 xml:space="preserve">Боланинг ҳолатини кузатиш ҳомиланинг базал </w:t>
      </w:r>
      <w:r w:rsidR="00C77225" w:rsidRPr="00F337EA">
        <w:rPr>
          <w:rFonts w:ascii="Times New Roman" w:eastAsia="FreeSans" w:hAnsi="Times New Roman" w:cs="Times New Roman"/>
          <w:color w:val="000000"/>
          <w:sz w:val="24"/>
          <w:szCs w:val="24"/>
          <w:lang w:val="uz-Cyrl-UZ"/>
        </w:rPr>
        <w:t>ЮУС</w:t>
      </w:r>
      <w:r w:rsidRPr="00F337EA">
        <w:rPr>
          <w:rFonts w:ascii="Times New Roman" w:eastAsia="FreeSans" w:hAnsi="Times New Roman" w:cs="Times New Roman"/>
          <w:color w:val="000000"/>
          <w:sz w:val="24"/>
          <w:szCs w:val="24"/>
          <w:lang w:val="uz-Cyrl-UZ"/>
        </w:rPr>
        <w:t xml:space="preserve">ни мунтазам равишда кузатиб бориш, шунингдек, </w:t>
      </w:r>
      <w:r w:rsidR="00C77225" w:rsidRPr="00F337EA">
        <w:rPr>
          <w:rFonts w:ascii="Times New Roman" w:eastAsia="FreeSans" w:hAnsi="Times New Roman" w:cs="Times New Roman"/>
          <w:color w:val="000000"/>
          <w:sz w:val="24"/>
          <w:szCs w:val="24"/>
          <w:lang w:val="uz-Cyrl-UZ"/>
        </w:rPr>
        <w:t>децелерациялар</w:t>
      </w:r>
      <w:r w:rsidRPr="00F337EA">
        <w:rPr>
          <w:rFonts w:ascii="Times New Roman" w:eastAsia="FreeSans" w:hAnsi="Times New Roman" w:cs="Times New Roman"/>
          <w:color w:val="000000"/>
          <w:sz w:val="24"/>
          <w:szCs w:val="24"/>
          <w:lang w:val="uz-Cyrl-UZ"/>
        </w:rPr>
        <w:t xml:space="preserve">, </w:t>
      </w:r>
      <w:r w:rsidR="00C77225" w:rsidRPr="00F337EA">
        <w:rPr>
          <w:rFonts w:ascii="Times New Roman" w:eastAsia="FreeSans" w:hAnsi="Times New Roman" w:cs="Times New Roman"/>
          <w:color w:val="000000"/>
          <w:sz w:val="24"/>
          <w:szCs w:val="24"/>
          <w:lang w:val="uz-Cyrl-UZ"/>
        </w:rPr>
        <w:t>қоғаноқ сувлари</w:t>
      </w:r>
      <w:r w:rsidRPr="00F337EA">
        <w:rPr>
          <w:rFonts w:ascii="Times New Roman" w:eastAsia="FreeSans" w:hAnsi="Times New Roman" w:cs="Times New Roman"/>
          <w:color w:val="000000"/>
          <w:sz w:val="24"/>
          <w:szCs w:val="24"/>
          <w:lang w:val="uz-Cyrl-UZ"/>
        </w:rPr>
        <w:t>, ҳомила</w:t>
      </w:r>
      <w:r w:rsidR="00C77225" w:rsidRPr="00F337EA">
        <w:rPr>
          <w:rFonts w:ascii="Times New Roman" w:eastAsia="FreeSans" w:hAnsi="Times New Roman" w:cs="Times New Roman"/>
          <w:color w:val="000000"/>
          <w:sz w:val="24"/>
          <w:szCs w:val="24"/>
          <w:lang w:val="uz-Cyrl-UZ"/>
        </w:rPr>
        <w:t>нинг</w:t>
      </w:r>
      <w:r w:rsidRPr="00F337EA">
        <w:rPr>
          <w:rFonts w:ascii="Times New Roman" w:eastAsia="FreeSans" w:hAnsi="Times New Roman" w:cs="Times New Roman"/>
          <w:color w:val="000000"/>
          <w:sz w:val="24"/>
          <w:szCs w:val="24"/>
          <w:lang w:val="uz-Cyrl-UZ"/>
        </w:rPr>
        <w:t xml:space="preserve"> </w:t>
      </w:r>
      <w:r w:rsidR="00295ECC" w:rsidRPr="00F337EA">
        <w:rPr>
          <w:rFonts w:ascii="Times New Roman" w:eastAsia="FreeSans" w:hAnsi="Times New Roman" w:cs="Times New Roman"/>
          <w:color w:val="000000"/>
          <w:sz w:val="24"/>
          <w:szCs w:val="24"/>
          <w:lang w:val="uz-Cyrl-UZ"/>
        </w:rPr>
        <w:t>жойлашиши</w:t>
      </w:r>
      <w:r w:rsidRPr="00F337EA">
        <w:rPr>
          <w:rFonts w:ascii="Times New Roman" w:eastAsia="FreeSans" w:hAnsi="Times New Roman" w:cs="Times New Roman"/>
          <w:color w:val="000000"/>
          <w:sz w:val="24"/>
          <w:szCs w:val="24"/>
          <w:lang w:val="uz-Cyrl-UZ"/>
        </w:rPr>
        <w:t xml:space="preserve">, </w:t>
      </w:r>
      <w:r w:rsidR="00C77225" w:rsidRPr="00F337EA">
        <w:rPr>
          <w:rFonts w:ascii="Times New Roman" w:eastAsia="FreeSans" w:hAnsi="Times New Roman" w:cs="Times New Roman"/>
          <w:color w:val="000000"/>
          <w:sz w:val="24"/>
          <w:szCs w:val="24"/>
          <w:lang w:val="uz-Cyrl-UZ"/>
        </w:rPr>
        <w:t xml:space="preserve">ҳомила </w:t>
      </w:r>
      <w:r w:rsidRPr="00F337EA">
        <w:rPr>
          <w:rFonts w:ascii="Times New Roman" w:eastAsia="FreeSans" w:hAnsi="Times New Roman" w:cs="Times New Roman"/>
          <w:color w:val="000000"/>
          <w:sz w:val="24"/>
          <w:szCs w:val="24"/>
          <w:lang w:val="uz-Cyrl-UZ"/>
        </w:rPr>
        <w:t>бош</w:t>
      </w:r>
      <w:r w:rsidR="00C77225" w:rsidRPr="00F337EA">
        <w:rPr>
          <w:rFonts w:ascii="Times New Roman" w:eastAsia="FreeSans" w:hAnsi="Times New Roman" w:cs="Times New Roman"/>
          <w:color w:val="000000"/>
          <w:sz w:val="24"/>
          <w:szCs w:val="24"/>
          <w:lang w:val="uz-Cyrl-UZ"/>
        </w:rPr>
        <w:t>и</w:t>
      </w:r>
      <w:r w:rsidRPr="00F337EA">
        <w:rPr>
          <w:rFonts w:ascii="Times New Roman" w:eastAsia="FreeSans" w:hAnsi="Times New Roman" w:cs="Times New Roman"/>
          <w:color w:val="000000"/>
          <w:sz w:val="24"/>
          <w:szCs w:val="24"/>
          <w:lang w:val="uz-Cyrl-UZ"/>
        </w:rPr>
        <w:t xml:space="preserve"> конфигурацияси ва туғ</w:t>
      </w:r>
      <w:r w:rsidR="00C77225" w:rsidRPr="00F337EA">
        <w:rPr>
          <w:rFonts w:ascii="Times New Roman" w:eastAsia="FreeSans" w:hAnsi="Times New Roman" w:cs="Times New Roman"/>
          <w:color w:val="000000"/>
          <w:sz w:val="24"/>
          <w:szCs w:val="24"/>
          <w:lang w:val="uz-Cyrl-UZ"/>
        </w:rPr>
        <w:t xml:space="preserve">руқ </w:t>
      </w:r>
      <w:r w:rsidRPr="00F337EA">
        <w:rPr>
          <w:rFonts w:ascii="Times New Roman" w:eastAsia="FreeSans" w:hAnsi="Times New Roman" w:cs="Times New Roman"/>
          <w:color w:val="000000"/>
          <w:sz w:val="24"/>
          <w:szCs w:val="24"/>
          <w:lang w:val="uz-Cyrl-UZ"/>
        </w:rPr>
        <w:t>ўсимтаси</w:t>
      </w:r>
      <w:r w:rsidR="00C77225" w:rsidRPr="00F337EA">
        <w:rPr>
          <w:rFonts w:ascii="Times New Roman" w:eastAsia="FreeSans" w:hAnsi="Times New Roman" w:cs="Times New Roman"/>
          <w:color w:val="000000"/>
          <w:sz w:val="24"/>
          <w:szCs w:val="24"/>
          <w:lang w:val="uz-Cyrl-UZ"/>
        </w:rPr>
        <w:t xml:space="preserve"> ҳосил бўлишини </w:t>
      </w:r>
      <w:r w:rsidRPr="00F337EA">
        <w:rPr>
          <w:rFonts w:ascii="Times New Roman" w:eastAsia="FreeSans" w:hAnsi="Times New Roman" w:cs="Times New Roman"/>
          <w:color w:val="000000"/>
          <w:sz w:val="24"/>
          <w:szCs w:val="24"/>
          <w:lang w:val="uz-Cyrl-UZ"/>
        </w:rPr>
        <w:t>кузатиш орқали амалга оширилади.</w:t>
      </w:r>
    </w:p>
    <w:p w14:paraId="13867E1B" w14:textId="2E28F8A1" w:rsidR="00295ECC" w:rsidRPr="00F337EA" w:rsidRDefault="00295ECC" w:rsidP="00295ECC">
      <w:pPr>
        <w:spacing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3-бўлимни тўлдириш бўйича тавсиялар</w:t>
      </w:r>
    </w:p>
    <w:tbl>
      <w:tblPr>
        <w:tblStyle w:val="a7"/>
        <w:tblW w:w="15021" w:type="dxa"/>
        <w:tblLayout w:type="fixed"/>
        <w:tblLook w:val="04A0" w:firstRow="1" w:lastRow="0" w:firstColumn="1" w:lastColumn="0" w:noHBand="0" w:noVBand="1"/>
      </w:tblPr>
      <w:tblGrid>
        <w:gridCol w:w="993"/>
        <w:gridCol w:w="3822"/>
        <w:gridCol w:w="2127"/>
        <w:gridCol w:w="3756"/>
        <w:gridCol w:w="4323"/>
      </w:tblGrid>
      <w:tr w:rsidR="00295ECC" w:rsidRPr="00F337EA" w14:paraId="4E42188A" w14:textId="77777777" w:rsidTr="003B0960">
        <w:trPr>
          <w:cantSplit/>
          <w:trHeight w:val="20"/>
        </w:trPr>
        <w:tc>
          <w:tcPr>
            <w:tcW w:w="993" w:type="dxa"/>
            <w:shd w:val="clear" w:color="auto" w:fill="FDE9D9" w:themeFill="accent6" w:themeFillTint="33"/>
            <w:textDirection w:val="btLr"/>
            <w:vAlign w:val="center"/>
          </w:tcPr>
          <w:p w14:paraId="29A0862F" w14:textId="77777777" w:rsidR="00295ECC" w:rsidRPr="00F337EA" w:rsidRDefault="00295ECC"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rPr>
            </w:pPr>
          </w:p>
        </w:tc>
        <w:tc>
          <w:tcPr>
            <w:tcW w:w="3822" w:type="dxa"/>
            <w:shd w:val="clear" w:color="auto" w:fill="FDE9D9" w:themeFill="accent6" w:themeFillTint="33"/>
            <w:vAlign w:val="center"/>
          </w:tcPr>
          <w:p w14:paraId="0E4891A5" w14:textId="77777777" w:rsidR="00295ECC" w:rsidRPr="00F337EA" w:rsidRDefault="00295ECC" w:rsidP="00381EEF">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1-босқич.</w:t>
            </w:r>
            <w:r w:rsidRPr="00F337EA">
              <w:rPr>
                <w:rFonts w:ascii="Times New Roman" w:eastAsia="Times New Roman" w:hAnsi="Times New Roman" w:cs="Times New Roman"/>
                <w:b/>
                <w:bCs/>
                <w:color w:val="000000" w:themeColor="text1"/>
                <w:sz w:val="24"/>
                <w:szCs w:val="24"/>
                <w:lang w:val="ru-RU"/>
              </w:rPr>
              <w:br/>
              <w:t>Баҳолаш</w:t>
            </w:r>
          </w:p>
        </w:tc>
        <w:tc>
          <w:tcPr>
            <w:tcW w:w="2127" w:type="dxa"/>
            <w:shd w:val="clear" w:color="auto" w:fill="FDE9D9" w:themeFill="accent6" w:themeFillTint="33"/>
            <w:vAlign w:val="center"/>
          </w:tcPr>
          <w:p w14:paraId="11080EE2" w14:textId="77777777" w:rsidR="00295ECC" w:rsidRPr="00F337EA" w:rsidRDefault="00295ECC" w:rsidP="00381EEF">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2-босқич.</w:t>
            </w:r>
            <w:r w:rsidRPr="00F337EA">
              <w:rPr>
                <w:rFonts w:ascii="Times New Roman" w:eastAsia="Times New Roman" w:hAnsi="Times New Roman" w:cs="Times New Roman"/>
                <w:b/>
                <w:bCs/>
                <w:color w:val="000000" w:themeColor="text1"/>
                <w:sz w:val="24"/>
                <w:szCs w:val="24"/>
                <w:lang w:val="ru-RU"/>
              </w:rPr>
              <w:br/>
            </w:r>
            <w:r w:rsidRPr="00F337EA">
              <w:rPr>
                <w:rFonts w:ascii="Times New Roman" w:hAnsi="Times New Roman" w:cs="Times New Roman"/>
                <w:b/>
                <w:sz w:val="24"/>
                <w:szCs w:val="24"/>
                <w:lang w:val="ru-RU"/>
              </w:rPr>
              <w:t>Қайд этиш</w:t>
            </w:r>
          </w:p>
        </w:tc>
        <w:tc>
          <w:tcPr>
            <w:tcW w:w="3756" w:type="dxa"/>
            <w:shd w:val="clear" w:color="auto" w:fill="FDE9D9" w:themeFill="accent6" w:themeFillTint="33"/>
            <w:vAlign w:val="center"/>
          </w:tcPr>
          <w:p w14:paraId="7D2FA075" w14:textId="77777777" w:rsidR="00295ECC" w:rsidRPr="00F337EA" w:rsidRDefault="00295ECC" w:rsidP="00381EEF">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 xml:space="preserve">3-босқич. </w:t>
            </w:r>
            <w:r w:rsidRPr="00F337EA">
              <w:rPr>
                <w:rFonts w:ascii="Times New Roman" w:eastAsia="Times New Roman" w:hAnsi="Times New Roman" w:cs="Times New Roman"/>
                <w:b/>
                <w:bCs/>
                <w:color w:val="000000" w:themeColor="text1"/>
                <w:sz w:val="24"/>
                <w:szCs w:val="24"/>
                <w:lang w:val="ru-RU"/>
              </w:rPr>
              <w:br/>
              <w:t>Чегаравий қийматлар билан солиштириш</w:t>
            </w:r>
          </w:p>
        </w:tc>
        <w:tc>
          <w:tcPr>
            <w:tcW w:w="4323" w:type="dxa"/>
            <w:shd w:val="clear" w:color="auto" w:fill="FDE9D9" w:themeFill="accent6" w:themeFillTint="33"/>
            <w:vAlign w:val="center"/>
          </w:tcPr>
          <w:p w14:paraId="272B96BA" w14:textId="77777777" w:rsidR="00295ECC" w:rsidRPr="00F337EA" w:rsidRDefault="00295ECC" w:rsidP="00381EEF">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4-босқич.</w:t>
            </w:r>
            <w:r w:rsidRPr="00F337EA">
              <w:rPr>
                <w:rFonts w:ascii="Times New Roman" w:eastAsia="Times New Roman" w:hAnsi="Times New Roman" w:cs="Times New Roman"/>
                <w:b/>
                <w:bCs/>
                <w:color w:val="000000" w:themeColor="text1"/>
                <w:sz w:val="24"/>
                <w:szCs w:val="24"/>
                <w:lang w:val="ru-RU"/>
              </w:rPr>
              <w:br/>
              <w:t>Режа тузиш</w:t>
            </w:r>
          </w:p>
        </w:tc>
      </w:tr>
      <w:tr w:rsidR="00295ECC" w:rsidRPr="00F06CBD" w14:paraId="7D778202" w14:textId="77777777" w:rsidTr="003B0960">
        <w:trPr>
          <w:cantSplit/>
          <w:trHeight w:val="20"/>
        </w:trPr>
        <w:tc>
          <w:tcPr>
            <w:tcW w:w="993" w:type="dxa"/>
            <w:shd w:val="clear" w:color="auto" w:fill="FDE9D9" w:themeFill="accent6" w:themeFillTint="33"/>
            <w:textDirection w:val="btLr"/>
            <w:vAlign w:val="center"/>
          </w:tcPr>
          <w:p w14:paraId="58B43E19" w14:textId="61512729" w:rsidR="00295ECC" w:rsidRPr="00F337EA" w:rsidRDefault="00295ECC"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Ҳомиланинг базал ЮУС</w:t>
            </w:r>
          </w:p>
        </w:tc>
        <w:tc>
          <w:tcPr>
            <w:tcW w:w="3822" w:type="dxa"/>
            <w:shd w:val="clear" w:color="auto" w:fill="FFFFFF" w:themeFill="background1"/>
            <w:vAlign w:val="center"/>
          </w:tcPr>
          <w:p w14:paraId="15BF285D" w14:textId="3E55D040" w:rsidR="00295ECC" w:rsidRPr="00F337EA" w:rsidRDefault="00295ECC" w:rsidP="00D016C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xml:space="preserve">Камида </w:t>
            </w:r>
            <w:proofErr w:type="gramStart"/>
            <w:r w:rsidRPr="00F337EA">
              <w:rPr>
                <w:rFonts w:ascii="Times New Roman" w:eastAsia="Times New Roman" w:hAnsi="Times New Roman" w:cs="Times New Roman"/>
                <w:bCs/>
                <w:color w:val="000000" w:themeColor="text1"/>
                <w:sz w:val="24"/>
                <w:szCs w:val="24"/>
                <w:lang w:val="ru-RU"/>
              </w:rPr>
              <w:t>1</w:t>
            </w:r>
            <w:proofErr w:type="gramEnd"/>
            <w:r w:rsidRPr="00F337EA">
              <w:rPr>
                <w:rFonts w:ascii="Times New Roman" w:eastAsia="Times New Roman" w:hAnsi="Times New Roman" w:cs="Times New Roman"/>
                <w:bCs/>
                <w:color w:val="000000" w:themeColor="text1"/>
                <w:sz w:val="24"/>
                <w:szCs w:val="24"/>
                <w:lang w:val="ru-RU"/>
              </w:rPr>
              <w:t xml:space="preserve"> дақиқа давомида ҳомила ЮУСни эшитиш. Тўлғ</w:t>
            </w:r>
            <w:proofErr w:type="gramStart"/>
            <w:r w:rsidRPr="00F337EA">
              <w:rPr>
                <w:rFonts w:ascii="Times New Roman" w:eastAsia="Times New Roman" w:hAnsi="Times New Roman" w:cs="Times New Roman"/>
                <w:bCs/>
                <w:color w:val="000000" w:themeColor="text1"/>
                <w:sz w:val="24"/>
                <w:szCs w:val="24"/>
                <w:lang w:val="ru-RU"/>
              </w:rPr>
              <w:t>оқ ва</w:t>
            </w:r>
            <w:proofErr w:type="gramEnd"/>
            <w:r w:rsidRPr="00F337EA">
              <w:rPr>
                <w:rFonts w:ascii="Times New Roman" w:eastAsia="Times New Roman" w:hAnsi="Times New Roman" w:cs="Times New Roman"/>
                <w:bCs/>
                <w:color w:val="000000" w:themeColor="text1"/>
                <w:sz w:val="24"/>
                <w:szCs w:val="24"/>
                <w:lang w:val="ru-RU"/>
              </w:rPr>
              <w:t xml:space="preserve">қтида, тўлғоқ якунланиши билан камида 30 сония давомида ҳомила ЮУСни эшитиш. Туғувчи аёлнинг ЮУСни ҳомиланинг ЮУСдан ажратиш мақсадида аёлнинг ЮУСни </w:t>
            </w:r>
            <w:proofErr w:type="gramStart"/>
            <w:r w:rsidRPr="00F337EA">
              <w:rPr>
                <w:rFonts w:ascii="Times New Roman" w:eastAsia="Times New Roman" w:hAnsi="Times New Roman" w:cs="Times New Roman"/>
                <w:bCs/>
                <w:color w:val="000000" w:themeColor="text1"/>
                <w:sz w:val="24"/>
                <w:szCs w:val="24"/>
                <w:lang w:val="ru-RU"/>
              </w:rPr>
              <w:t>ба</w:t>
            </w:r>
            <w:proofErr w:type="gramEnd"/>
            <w:r w:rsidRPr="00F337EA">
              <w:rPr>
                <w:rFonts w:ascii="Times New Roman" w:eastAsia="Times New Roman" w:hAnsi="Times New Roman" w:cs="Times New Roman"/>
                <w:bCs/>
                <w:color w:val="000000" w:themeColor="text1"/>
                <w:sz w:val="24"/>
                <w:szCs w:val="24"/>
                <w:lang w:val="ru-RU"/>
              </w:rPr>
              <w:t>ҳолаш</w:t>
            </w:r>
            <w:r w:rsidR="00CA6F6A" w:rsidRPr="00F337EA">
              <w:rPr>
                <w:rFonts w:ascii="Times New Roman" w:eastAsia="Times New Roman" w:hAnsi="Times New Roman" w:cs="Times New Roman"/>
                <w:bCs/>
                <w:color w:val="000000" w:themeColor="text1"/>
                <w:sz w:val="24"/>
                <w:szCs w:val="24"/>
                <w:lang w:val="ru-RU"/>
              </w:rPr>
              <w:t xml:space="preserve"> керак</w:t>
            </w:r>
          </w:p>
        </w:tc>
        <w:tc>
          <w:tcPr>
            <w:tcW w:w="2127" w:type="dxa"/>
            <w:shd w:val="clear" w:color="auto" w:fill="FFFFFF" w:themeFill="background1"/>
            <w:vAlign w:val="center"/>
          </w:tcPr>
          <w:p w14:paraId="617C451C" w14:textId="7B87B551" w:rsidR="00295ECC" w:rsidRPr="00F337EA" w:rsidRDefault="00295ECC" w:rsidP="00381EE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Ҳомила</w:t>
            </w:r>
            <w:r w:rsidR="004C734C" w:rsidRPr="00F337EA">
              <w:rPr>
                <w:rFonts w:ascii="Times New Roman" w:eastAsia="Times New Roman" w:hAnsi="Times New Roman" w:cs="Times New Roman"/>
                <w:bCs/>
                <w:color w:val="000000" w:themeColor="text1"/>
                <w:sz w:val="24"/>
                <w:szCs w:val="24"/>
                <w:lang w:val="ru-RU"/>
              </w:rPr>
              <w:t>нинг</w:t>
            </w:r>
            <w:r w:rsidRPr="00F337EA">
              <w:rPr>
                <w:rFonts w:ascii="Times New Roman" w:eastAsia="Times New Roman" w:hAnsi="Times New Roman" w:cs="Times New Roman"/>
                <w:bCs/>
                <w:color w:val="000000" w:themeColor="text1"/>
                <w:sz w:val="24"/>
                <w:szCs w:val="24"/>
                <w:lang w:val="ru-RU"/>
              </w:rPr>
              <w:t xml:space="preserve"> базал ЮУСни қайд этиш (</w:t>
            </w:r>
            <w:proofErr w:type="gramStart"/>
            <w:r w:rsidRPr="00F337EA">
              <w:rPr>
                <w:rFonts w:ascii="Times New Roman" w:eastAsia="Times New Roman" w:hAnsi="Times New Roman" w:cs="Times New Roman"/>
                <w:bCs/>
                <w:color w:val="000000" w:themeColor="text1"/>
                <w:sz w:val="24"/>
                <w:szCs w:val="24"/>
                <w:lang w:val="ru-RU"/>
              </w:rPr>
              <w:t>1</w:t>
            </w:r>
            <w:proofErr w:type="gramEnd"/>
            <w:r w:rsidRPr="00F337EA">
              <w:rPr>
                <w:rFonts w:ascii="Times New Roman" w:eastAsia="Times New Roman" w:hAnsi="Times New Roman" w:cs="Times New Roman"/>
                <w:bCs/>
                <w:color w:val="000000" w:themeColor="text1"/>
                <w:sz w:val="24"/>
                <w:szCs w:val="24"/>
                <w:lang w:val="ru-RU"/>
              </w:rPr>
              <w:t xml:space="preserve"> дақиқа давомида ЮУС)</w:t>
            </w:r>
          </w:p>
        </w:tc>
        <w:tc>
          <w:tcPr>
            <w:tcW w:w="3756" w:type="dxa"/>
            <w:shd w:val="clear" w:color="auto" w:fill="FFFFFF" w:themeFill="background1"/>
            <w:vAlign w:val="center"/>
          </w:tcPr>
          <w:p w14:paraId="2792B612" w14:textId="2B77BDDC" w:rsidR="00295ECC" w:rsidRPr="00F337EA" w:rsidRDefault="00295ECC" w:rsidP="00295ECC">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Критик кўрсаткичлар:</w:t>
            </w:r>
            <w:r w:rsidRPr="00F337EA">
              <w:rPr>
                <w:rFonts w:ascii="Times New Roman" w:eastAsia="Times New Roman" w:hAnsi="Times New Roman" w:cs="Times New Roman"/>
                <w:bCs/>
                <w:color w:val="000000" w:themeColor="text1"/>
                <w:sz w:val="24"/>
                <w:szCs w:val="24"/>
                <w:lang w:val="ru-RU"/>
              </w:rPr>
              <w:t xml:space="preserve"> </w:t>
            </w:r>
            <w:r w:rsidR="00710C0F" w:rsidRPr="00F337EA">
              <w:rPr>
                <w:rFonts w:ascii="Times New Roman" w:eastAsia="Times New Roman" w:hAnsi="Times New Roman" w:cs="Times New Roman"/>
                <w:bCs/>
                <w:color w:val="000000" w:themeColor="text1"/>
                <w:sz w:val="24"/>
                <w:szCs w:val="24"/>
                <w:lang w:val="ru-RU"/>
              </w:rPr>
              <w:br/>
            </w:r>
            <w:r w:rsidRPr="00F337EA">
              <w:rPr>
                <w:rFonts w:ascii="Times New Roman" w:eastAsia="Times New Roman" w:hAnsi="Times New Roman" w:cs="Times New Roman"/>
                <w:b/>
                <w:bCs/>
                <w:color w:val="000000" w:themeColor="text1"/>
                <w:sz w:val="24"/>
                <w:szCs w:val="24"/>
                <w:lang w:val="ru-RU"/>
              </w:rPr>
              <w:t>&lt;110, ≥160/д</w:t>
            </w:r>
            <w:r w:rsidR="00710C0F" w:rsidRPr="00F337EA">
              <w:rPr>
                <w:rFonts w:ascii="Times New Roman" w:eastAsia="Times New Roman" w:hAnsi="Times New Roman" w:cs="Times New Roman"/>
                <w:b/>
                <w:bCs/>
                <w:color w:val="000000" w:themeColor="text1"/>
                <w:sz w:val="24"/>
                <w:szCs w:val="24"/>
                <w:lang w:val="ru-RU"/>
              </w:rPr>
              <w:t>ақ</w:t>
            </w:r>
            <w:r w:rsidRPr="00F337EA">
              <w:rPr>
                <w:rFonts w:ascii="Times New Roman" w:eastAsia="Times New Roman" w:hAnsi="Times New Roman" w:cs="Times New Roman"/>
                <w:b/>
                <w:bCs/>
                <w:color w:val="000000" w:themeColor="text1"/>
                <w:sz w:val="24"/>
                <w:szCs w:val="24"/>
                <w:lang w:val="ru-RU"/>
              </w:rPr>
              <w:t>.</w:t>
            </w:r>
          </w:p>
          <w:p w14:paraId="77742E64" w14:textId="5EC3DD79" w:rsidR="00295ECC" w:rsidRPr="00F337EA" w:rsidRDefault="00295ECC" w:rsidP="00710C0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Тўлғоқ якунланиши ёки тулғ</w:t>
            </w:r>
            <w:proofErr w:type="gramStart"/>
            <w:r w:rsidRPr="00F337EA">
              <w:rPr>
                <w:rFonts w:ascii="Times New Roman" w:eastAsia="Times New Roman" w:hAnsi="Times New Roman" w:cs="Times New Roman"/>
                <w:bCs/>
                <w:color w:val="000000" w:themeColor="text1"/>
                <w:sz w:val="24"/>
                <w:szCs w:val="24"/>
                <w:lang w:val="ru-RU"/>
              </w:rPr>
              <w:t>оқ й</w:t>
            </w:r>
            <w:proofErr w:type="gramEnd"/>
            <w:r w:rsidRPr="00F337EA">
              <w:rPr>
                <w:rFonts w:ascii="Times New Roman" w:eastAsia="Times New Roman" w:hAnsi="Times New Roman" w:cs="Times New Roman"/>
                <w:bCs/>
                <w:color w:val="000000" w:themeColor="text1"/>
                <w:sz w:val="24"/>
                <w:szCs w:val="24"/>
                <w:lang w:val="ru-RU"/>
              </w:rPr>
              <w:t>ўқлигида ҳомила ЮУС сезиларли даражада пасайиши, ҳомила дистресси</w:t>
            </w:r>
            <w:r w:rsidR="00710C0F" w:rsidRPr="00F337EA">
              <w:rPr>
                <w:rFonts w:ascii="Times New Roman" w:eastAsia="Times New Roman" w:hAnsi="Times New Roman" w:cs="Times New Roman"/>
                <w:bCs/>
                <w:color w:val="000000" w:themeColor="text1"/>
                <w:sz w:val="24"/>
                <w:szCs w:val="24"/>
                <w:lang w:val="ru-RU"/>
              </w:rPr>
              <w:t>дан далолат беради. А</w:t>
            </w:r>
            <w:r w:rsidR="00D016CF" w:rsidRPr="00F337EA">
              <w:rPr>
                <w:rFonts w:ascii="Times New Roman" w:eastAsia="Times New Roman" w:hAnsi="Times New Roman" w:cs="Times New Roman"/>
                <w:bCs/>
                <w:color w:val="000000" w:themeColor="text1"/>
                <w:sz w:val="24"/>
                <w:szCs w:val="24"/>
                <w:lang w:val="ru-RU"/>
              </w:rPr>
              <w:t xml:space="preserve">ёлнинг ЮУС юқори бўлмаганда, </w:t>
            </w:r>
            <w:r w:rsidR="00710C0F" w:rsidRPr="00F337EA">
              <w:rPr>
                <w:rFonts w:ascii="Times New Roman" w:eastAsia="Times New Roman" w:hAnsi="Times New Roman" w:cs="Times New Roman"/>
                <w:bCs/>
                <w:color w:val="000000" w:themeColor="text1"/>
                <w:sz w:val="24"/>
                <w:szCs w:val="24"/>
                <w:lang w:val="ru-RU"/>
              </w:rPr>
              <w:t>ҳомила ЮУС сезиларли даражада кўпайиши</w:t>
            </w:r>
            <w:r w:rsidR="00D016CF" w:rsidRPr="00F337EA">
              <w:rPr>
                <w:rFonts w:ascii="Times New Roman" w:eastAsia="Times New Roman" w:hAnsi="Times New Roman" w:cs="Times New Roman"/>
                <w:bCs/>
                <w:color w:val="000000" w:themeColor="text1"/>
                <w:sz w:val="24"/>
                <w:szCs w:val="24"/>
                <w:lang w:val="ru-RU"/>
              </w:rPr>
              <w:t>, ҳомила дистрессидан далолат беради.</w:t>
            </w:r>
          </w:p>
        </w:tc>
        <w:tc>
          <w:tcPr>
            <w:tcW w:w="4323" w:type="dxa"/>
            <w:shd w:val="clear" w:color="auto" w:fill="FFFFFF" w:themeFill="background1"/>
          </w:tcPr>
          <w:p w14:paraId="3F24AFC2" w14:textId="01F430CA" w:rsidR="00295ECC" w:rsidRPr="00F337EA" w:rsidRDefault="00FE2132" w:rsidP="00CA6F6A">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ru-RU"/>
              </w:rPr>
              <w:t xml:space="preserve">Ҳомиланинг ЮУС &lt;110 ёки ≥160/дақ. бўлганда, аёлни чап ёнбош ҳолатга </w:t>
            </w:r>
            <w:r w:rsidR="00C9125F" w:rsidRPr="00F337EA">
              <w:rPr>
                <w:rFonts w:ascii="Times New Roman" w:eastAsia="Times New Roman" w:hAnsi="Times New Roman" w:cs="Times New Roman"/>
                <w:bCs/>
                <w:color w:val="000000" w:themeColor="text1"/>
                <w:sz w:val="24"/>
                <w:szCs w:val="24"/>
                <w:lang w:val="ru-RU"/>
              </w:rPr>
              <w:t>ётқизиб</w:t>
            </w:r>
            <w:r w:rsidRPr="00F337EA">
              <w:rPr>
                <w:rFonts w:ascii="Times New Roman" w:eastAsia="Times New Roman" w:hAnsi="Times New Roman" w:cs="Times New Roman"/>
                <w:bCs/>
                <w:color w:val="000000" w:themeColor="text1"/>
                <w:sz w:val="24"/>
                <w:szCs w:val="24"/>
                <w:lang w:val="ru-RU"/>
              </w:rPr>
              <w:t xml:space="preserve">, масъул шифокорни хабардор </w:t>
            </w:r>
            <w:r w:rsidRPr="00F337EA">
              <w:rPr>
                <w:rFonts w:ascii="Times New Roman" w:eastAsia="Times New Roman" w:hAnsi="Times New Roman" w:cs="Times New Roman"/>
                <w:bCs/>
                <w:color w:val="000000" w:themeColor="text1"/>
                <w:sz w:val="24"/>
                <w:szCs w:val="24"/>
                <w:lang w:val="uz-Cyrl-UZ"/>
              </w:rPr>
              <w:t>қилиш</w:t>
            </w:r>
            <w:r w:rsidR="00C9125F" w:rsidRPr="00F337EA">
              <w:rPr>
                <w:rFonts w:ascii="Times New Roman" w:eastAsia="Times New Roman" w:hAnsi="Times New Roman" w:cs="Times New Roman"/>
                <w:bCs/>
                <w:color w:val="000000" w:themeColor="text1"/>
                <w:sz w:val="24"/>
                <w:szCs w:val="24"/>
                <w:lang w:val="uz-Cyrl-UZ"/>
              </w:rPr>
              <w:t xml:space="preserve"> ва ҳолатни баҳолаш</w:t>
            </w:r>
            <w:r w:rsidR="00CA6F6A" w:rsidRPr="00F337EA">
              <w:rPr>
                <w:rFonts w:ascii="Times New Roman" w:eastAsia="Times New Roman" w:hAnsi="Times New Roman" w:cs="Times New Roman"/>
                <w:bCs/>
                <w:color w:val="000000" w:themeColor="text1"/>
                <w:sz w:val="24"/>
                <w:szCs w:val="24"/>
                <w:lang w:val="uz-Cyrl-UZ"/>
              </w:rPr>
              <w:t xml:space="preserve"> </w:t>
            </w:r>
            <w:r w:rsidR="00CA6F6A" w:rsidRPr="00F337EA">
              <w:rPr>
                <w:rFonts w:ascii="Times New Roman" w:eastAsia="Times New Roman" w:hAnsi="Times New Roman" w:cs="Times New Roman"/>
                <w:bCs/>
                <w:color w:val="000000" w:themeColor="text1"/>
                <w:sz w:val="24"/>
                <w:szCs w:val="24"/>
                <w:lang w:val="ru-RU"/>
              </w:rPr>
              <w:t>керак</w:t>
            </w:r>
            <w:r w:rsidRPr="00F337EA">
              <w:rPr>
                <w:rFonts w:ascii="Times New Roman" w:eastAsia="Times New Roman" w:hAnsi="Times New Roman" w:cs="Times New Roman"/>
                <w:bCs/>
                <w:color w:val="000000" w:themeColor="text1"/>
                <w:sz w:val="24"/>
                <w:szCs w:val="24"/>
                <w:lang w:val="uz-Cyrl-UZ"/>
              </w:rPr>
              <w:t>. Ҳомиланинг ЮУС</w:t>
            </w:r>
            <w:r w:rsidR="00CA6F6A" w:rsidRPr="00F337EA">
              <w:rPr>
                <w:rFonts w:ascii="Times New Roman" w:eastAsia="Times New Roman" w:hAnsi="Times New Roman" w:cs="Times New Roman"/>
                <w:bCs/>
                <w:color w:val="000000" w:themeColor="text1"/>
                <w:sz w:val="24"/>
                <w:szCs w:val="24"/>
                <w:lang w:val="uz-Cyrl-UZ"/>
              </w:rPr>
              <w:t xml:space="preserve"> </w:t>
            </w:r>
            <w:r w:rsidRPr="00F337EA">
              <w:rPr>
                <w:rFonts w:ascii="Times New Roman" w:eastAsia="Times New Roman" w:hAnsi="Times New Roman" w:cs="Times New Roman"/>
                <w:bCs/>
                <w:color w:val="000000" w:themeColor="text1"/>
                <w:sz w:val="24"/>
                <w:szCs w:val="24"/>
                <w:lang w:val="uz-Cyrl-UZ"/>
              </w:rPr>
              <w:t xml:space="preserve">110-159/дақ. бўлганда, </w:t>
            </w:r>
            <w:proofErr w:type="gramStart"/>
            <w:r w:rsidRPr="00F337EA">
              <w:rPr>
                <w:rFonts w:ascii="Times New Roman" w:eastAsia="Times New Roman" w:hAnsi="Times New Roman" w:cs="Times New Roman"/>
                <w:bCs/>
                <w:color w:val="000000" w:themeColor="text1"/>
                <w:sz w:val="24"/>
                <w:szCs w:val="24"/>
                <w:lang w:val="uz-Cyrl-UZ"/>
              </w:rPr>
              <w:t>туғру</w:t>
            </w:r>
            <w:proofErr w:type="gramEnd"/>
            <w:r w:rsidRPr="00F337EA">
              <w:rPr>
                <w:rFonts w:ascii="Times New Roman" w:eastAsia="Times New Roman" w:hAnsi="Times New Roman" w:cs="Times New Roman"/>
                <w:bCs/>
                <w:color w:val="000000" w:themeColor="text1"/>
                <w:sz w:val="24"/>
                <w:szCs w:val="24"/>
                <w:lang w:val="uz-Cyrl-UZ"/>
              </w:rPr>
              <w:t>қн</w:t>
            </w:r>
            <w:r w:rsidR="00CA6F6A" w:rsidRPr="00F337EA">
              <w:rPr>
                <w:rFonts w:ascii="Times New Roman" w:eastAsia="Times New Roman" w:hAnsi="Times New Roman" w:cs="Times New Roman"/>
                <w:bCs/>
                <w:color w:val="000000" w:themeColor="text1"/>
                <w:sz w:val="24"/>
                <w:szCs w:val="24"/>
                <w:lang w:val="uz-Cyrl-UZ"/>
              </w:rPr>
              <w:t xml:space="preserve">инг биринчи даври мобайнида ҳар </w:t>
            </w:r>
            <w:r w:rsidRPr="00F337EA">
              <w:rPr>
                <w:rFonts w:ascii="Times New Roman" w:eastAsia="Times New Roman" w:hAnsi="Times New Roman" w:cs="Times New Roman"/>
                <w:bCs/>
                <w:color w:val="000000" w:themeColor="text1"/>
                <w:sz w:val="24"/>
                <w:szCs w:val="24"/>
                <w:lang w:val="uz-Cyrl-UZ"/>
              </w:rPr>
              <w:t>30 дақ. ва туғруқнинг иккинчи даври мобайнида ҳар 5 дақ. ҳомиланинг ЮУСни мунтазам равишда баҳолаш</w:t>
            </w:r>
            <w:r w:rsidR="00CA6F6A" w:rsidRPr="00F337EA">
              <w:rPr>
                <w:rFonts w:ascii="Times New Roman" w:eastAsia="Times New Roman" w:hAnsi="Times New Roman" w:cs="Times New Roman"/>
                <w:bCs/>
                <w:color w:val="000000" w:themeColor="text1"/>
                <w:sz w:val="24"/>
                <w:szCs w:val="24"/>
                <w:lang w:val="uz-Cyrl-UZ"/>
              </w:rPr>
              <w:t xml:space="preserve"> керак</w:t>
            </w:r>
            <w:r w:rsidR="00C9125F" w:rsidRPr="00F337EA">
              <w:rPr>
                <w:rFonts w:ascii="Times New Roman" w:eastAsia="Times New Roman" w:hAnsi="Times New Roman" w:cs="Times New Roman"/>
                <w:bCs/>
                <w:color w:val="000000" w:themeColor="text1"/>
                <w:sz w:val="24"/>
                <w:szCs w:val="24"/>
                <w:lang w:val="uz-Cyrl-UZ"/>
              </w:rPr>
              <w:t>.</w:t>
            </w:r>
          </w:p>
        </w:tc>
      </w:tr>
      <w:tr w:rsidR="00295ECC" w:rsidRPr="00F06CBD" w14:paraId="147E4BA9" w14:textId="77777777" w:rsidTr="003B0960">
        <w:trPr>
          <w:cantSplit/>
          <w:trHeight w:val="20"/>
        </w:trPr>
        <w:tc>
          <w:tcPr>
            <w:tcW w:w="993" w:type="dxa"/>
            <w:shd w:val="clear" w:color="auto" w:fill="FDE9D9" w:themeFill="accent6" w:themeFillTint="33"/>
            <w:textDirection w:val="btLr"/>
            <w:vAlign w:val="center"/>
          </w:tcPr>
          <w:p w14:paraId="6CC39371" w14:textId="31963614" w:rsidR="00295ECC" w:rsidRPr="00F337EA" w:rsidRDefault="00295ECC"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Децелерациялар</w:t>
            </w:r>
          </w:p>
        </w:tc>
        <w:tc>
          <w:tcPr>
            <w:tcW w:w="3822" w:type="dxa"/>
            <w:shd w:val="clear" w:color="auto" w:fill="FFFFFF" w:themeFill="background1"/>
            <w:vAlign w:val="center"/>
          </w:tcPr>
          <w:p w14:paraId="25FC34B0" w14:textId="4D3D66C3" w:rsidR="00295ECC" w:rsidRPr="00F337EA" w:rsidRDefault="00D016CF" w:rsidP="00D016C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Камида 1 дақиқа давомида ҳомила ЮУСни эшитиш. Тўлғоқ вақтида, тўлғоқ якунланиши билан камида 30 сония давомида ҳомила ЮУСни эшитиш. Туғувчи аёлнинг ЮУСни ҳомиланинг ЮУСдан ажратиш мақсадида аёлнинг ЮУСни баҳолаш</w:t>
            </w:r>
            <w:r w:rsidR="00CA6F6A" w:rsidRPr="00F337EA">
              <w:rPr>
                <w:rFonts w:ascii="Times New Roman" w:eastAsia="Times New Roman" w:hAnsi="Times New Roman" w:cs="Times New Roman"/>
                <w:bCs/>
                <w:color w:val="000000" w:themeColor="text1"/>
                <w:sz w:val="24"/>
                <w:szCs w:val="24"/>
                <w:lang w:val="uz-Cyrl-UZ"/>
              </w:rPr>
              <w:t xml:space="preserve"> керак</w:t>
            </w:r>
          </w:p>
        </w:tc>
        <w:tc>
          <w:tcPr>
            <w:tcW w:w="2127" w:type="dxa"/>
            <w:shd w:val="clear" w:color="auto" w:fill="FFFFFF" w:themeFill="background1"/>
            <w:vAlign w:val="center"/>
          </w:tcPr>
          <w:p w14:paraId="0BE4807C" w14:textId="77777777" w:rsidR="00295ECC" w:rsidRPr="00F337EA" w:rsidRDefault="00FE2132"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Қуйидаги шартли белгиларга мувофиқ децелерациялар бўйича маълумотларни қайд этиш:</w:t>
            </w:r>
          </w:p>
          <w:p w14:paraId="02AAE282" w14:textId="77777777" w:rsidR="00FE2132" w:rsidRPr="00F337EA" w:rsidRDefault="00FE2132" w:rsidP="00381EE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Йўқ</w:t>
            </w:r>
          </w:p>
          <w:p w14:paraId="17E4550C" w14:textId="77777777" w:rsidR="00FE2132" w:rsidRPr="00F337EA" w:rsidRDefault="00FE2132" w:rsidP="00FE2132">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Э = эрта</w:t>
            </w:r>
          </w:p>
          <w:p w14:paraId="2D9F6A6D" w14:textId="77777777" w:rsidR="00FE2132" w:rsidRPr="00F337EA" w:rsidRDefault="00FE2132" w:rsidP="00FE2132">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К = кечки</w:t>
            </w:r>
          </w:p>
          <w:p w14:paraId="577E074C" w14:textId="57C2B2DC" w:rsidR="00FE2132" w:rsidRPr="00F337EA" w:rsidRDefault="00FE2132" w:rsidP="00FE2132">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Вар = вариабел (ўзгарувчан)</w:t>
            </w:r>
          </w:p>
        </w:tc>
        <w:tc>
          <w:tcPr>
            <w:tcW w:w="3756" w:type="dxa"/>
            <w:shd w:val="clear" w:color="auto" w:fill="FFFFFF" w:themeFill="background1"/>
            <w:vAlign w:val="center"/>
          </w:tcPr>
          <w:p w14:paraId="03AA0C9F" w14:textId="77777777" w:rsidR="00B0661C" w:rsidRPr="00F337EA" w:rsidRDefault="00295ECC" w:rsidP="00FE2132">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Критик кўрсаткичлар:</w:t>
            </w:r>
            <w:r w:rsidRPr="00F337EA">
              <w:rPr>
                <w:rFonts w:ascii="Times New Roman" w:eastAsia="Times New Roman" w:hAnsi="Times New Roman" w:cs="Times New Roman"/>
                <w:bCs/>
                <w:color w:val="000000" w:themeColor="text1"/>
                <w:sz w:val="24"/>
                <w:szCs w:val="24"/>
                <w:lang w:val="ru-RU"/>
              </w:rPr>
              <w:t xml:space="preserve"> </w:t>
            </w:r>
          </w:p>
          <w:p w14:paraId="5BD70101" w14:textId="1F2F79AF" w:rsidR="00FE2132" w:rsidRPr="00F337EA" w:rsidRDefault="00FE2132" w:rsidP="00FE2132">
            <w:pPr>
              <w:autoSpaceDE w:val="0"/>
              <w:autoSpaceDN w:val="0"/>
              <w:adjustRightInd w:val="0"/>
              <w:contextualSpacing/>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К = кечки</w:t>
            </w:r>
          </w:p>
          <w:p w14:paraId="624E5F73" w14:textId="5997F9BB" w:rsidR="00FE2132" w:rsidRPr="00F337EA" w:rsidRDefault="00FE2132" w:rsidP="00FE2132">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Децелерациялар бўйича маълумотларни қайд этиш.</w:t>
            </w:r>
          </w:p>
          <w:p w14:paraId="365472F8" w14:textId="75420B79" w:rsidR="00FE2132" w:rsidRPr="00F337EA" w:rsidRDefault="00FE2132" w:rsidP="00FE2132">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Тўлғоқ якунланиши ёки тулғ</w:t>
            </w:r>
            <w:proofErr w:type="gramStart"/>
            <w:r w:rsidRPr="00F337EA">
              <w:rPr>
                <w:rFonts w:ascii="Times New Roman" w:eastAsia="Times New Roman" w:hAnsi="Times New Roman" w:cs="Times New Roman"/>
                <w:bCs/>
                <w:color w:val="000000" w:themeColor="text1"/>
                <w:sz w:val="24"/>
                <w:szCs w:val="24"/>
                <w:lang w:val="ru-RU"/>
              </w:rPr>
              <w:t>оқ й</w:t>
            </w:r>
            <w:proofErr w:type="gramEnd"/>
            <w:r w:rsidRPr="00F337EA">
              <w:rPr>
                <w:rFonts w:ascii="Times New Roman" w:eastAsia="Times New Roman" w:hAnsi="Times New Roman" w:cs="Times New Roman"/>
                <w:bCs/>
                <w:color w:val="000000" w:themeColor="text1"/>
                <w:sz w:val="24"/>
                <w:szCs w:val="24"/>
                <w:lang w:val="ru-RU"/>
              </w:rPr>
              <w:t>ўқлигида ҳомила ЮУС сезиларли даражада пасайиши, ҳомила дистрессидан далолат беради.</w:t>
            </w:r>
          </w:p>
          <w:p w14:paraId="18EAD3C4" w14:textId="7FBB9F30" w:rsidR="00295ECC" w:rsidRPr="00F337EA" w:rsidRDefault="00295ECC" w:rsidP="00FE2132">
            <w:pPr>
              <w:autoSpaceDE w:val="0"/>
              <w:autoSpaceDN w:val="0"/>
              <w:adjustRightInd w:val="0"/>
              <w:contextualSpacing/>
              <w:rPr>
                <w:rFonts w:ascii="Times New Roman" w:eastAsia="Times New Roman" w:hAnsi="Times New Roman" w:cs="Times New Roman"/>
                <w:b/>
                <w:bCs/>
                <w:color w:val="000000" w:themeColor="text1"/>
                <w:sz w:val="24"/>
                <w:szCs w:val="24"/>
                <w:lang w:val="ru-RU"/>
              </w:rPr>
            </w:pPr>
          </w:p>
        </w:tc>
        <w:tc>
          <w:tcPr>
            <w:tcW w:w="4323" w:type="dxa"/>
            <w:shd w:val="clear" w:color="auto" w:fill="FFFFFF" w:themeFill="background1"/>
          </w:tcPr>
          <w:p w14:paraId="7C2C8ADC" w14:textId="79C3BD1A" w:rsidR="00295ECC" w:rsidRPr="00F337EA" w:rsidRDefault="00C9125F"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Кечки децелерациялар қайд этилганда ёки бир марта узоқ давом этган децелерация мавжуд бўлганда, </w:t>
            </w:r>
            <w:r w:rsidRPr="00F337EA">
              <w:rPr>
                <w:rFonts w:ascii="Times New Roman" w:eastAsia="Times New Roman" w:hAnsi="Times New Roman" w:cs="Times New Roman"/>
                <w:bCs/>
                <w:color w:val="000000" w:themeColor="text1"/>
                <w:sz w:val="24"/>
                <w:szCs w:val="24"/>
                <w:lang w:val="ru-RU"/>
              </w:rPr>
              <w:t xml:space="preserve">аёлни чап ёнбош ҳолатга ётқизиб, маълум бир вақт давомида ҳомиланинг ЮУСни эшитиш, масъул шифокорни хабардор </w:t>
            </w:r>
            <w:r w:rsidRPr="00F337EA">
              <w:rPr>
                <w:rFonts w:ascii="Times New Roman" w:eastAsia="Times New Roman" w:hAnsi="Times New Roman" w:cs="Times New Roman"/>
                <w:bCs/>
                <w:color w:val="000000" w:themeColor="text1"/>
                <w:sz w:val="24"/>
                <w:szCs w:val="24"/>
                <w:lang w:val="uz-Cyrl-UZ"/>
              </w:rPr>
              <w:t>қилиш ва ҳолатни баҳолаш</w:t>
            </w:r>
            <w:r w:rsidR="00CA6F6A" w:rsidRPr="00F337EA">
              <w:rPr>
                <w:rFonts w:ascii="Times New Roman" w:eastAsia="Times New Roman" w:hAnsi="Times New Roman" w:cs="Times New Roman"/>
                <w:bCs/>
                <w:color w:val="000000" w:themeColor="text1"/>
                <w:sz w:val="24"/>
                <w:szCs w:val="24"/>
                <w:lang w:val="uz-Cyrl-UZ"/>
              </w:rPr>
              <w:t xml:space="preserve"> </w:t>
            </w:r>
            <w:r w:rsidR="00CA6F6A" w:rsidRPr="00F337EA">
              <w:rPr>
                <w:rFonts w:ascii="Times New Roman" w:eastAsia="Times New Roman" w:hAnsi="Times New Roman" w:cs="Times New Roman"/>
                <w:bCs/>
                <w:color w:val="000000" w:themeColor="text1"/>
                <w:sz w:val="24"/>
                <w:szCs w:val="24"/>
                <w:lang w:val="ru-RU"/>
              </w:rPr>
              <w:t>керак</w:t>
            </w:r>
            <w:r w:rsidRPr="00F337EA">
              <w:rPr>
                <w:rFonts w:ascii="Times New Roman" w:eastAsia="Times New Roman" w:hAnsi="Times New Roman" w:cs="Times New Roman"/>
                <w:bCs/>
                <w:color w:val="000000" w:themeColor="text1"/>
                <w:sz w:val="24"/>
                <w:szCs w:val="24"/>
                <w:lang w:val="uz-Cyrl-UZ"/>
              </w:rPr>
              <w:t>.</w:t>
            </w:r>
          </w:p>
          <w:p w14:paraId="03CAC1ED" w14:textId="3F9B0B38" w:rsidR="00C9125F" w:rsidRPr="00F337EA" w:rsidRDefault="00C9125F" w:rsidP="00CA6F6A">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Децелерациялар бўлмаганда, туғруқн</w:t>
            </w:r>
            <w:r w:rsidR="00CA6F6A" w:rsidRPr="00F337EA">
              <w:rPr>
                <w:rFonts w:ascii="Times New Roman" w:eastAsia="Times New Roman" w:hAnsi="Times New Roman" w:cs="Times New Roman"/>
                <w:bCs/>
                <w:color w:val="000000" w:themeColor="text1"/>
                <w:sz w:val="24"/>
                <w:szCs w:val="24"/>
                <w:lang w:val="uz-Cyrl-UZ"/>
              </w:rPr>
              <w:t xml:space="preserve">инг биринчи даври мобайнида ҳар </w:t>
            </w:r>
            <w:r w:rsidRPr="00F337EA">
              <w:rPr>
                <w:rFonts w:ascii="Times New Roman" w:eastAsia="Times New Roman" w:hAnsi="Times New Roman" w:cs="Times New Roman"/>
                <w:bCs/>
                <w:color w:val="000000" w:themeColor="text1"/>
                <w:sz w:val="24"/>
                <w:szCs w:val="24"/>
                <w:lang w:val="uz-Cyrl-UZ"/>
              </w:rPr>
              <w:t>30 дақ. ва туғруқнинг иккинчи даври мобайнида ҳар 5 дақ. ҳомиланинг ЮУСни мунтазам равишда баҳолаш</w:t>
            </w:r>
            <w:r w:rsidR="00CA6F6A" w:rsidRPr="00F337EA">
              <w:rPr>
                <w:rFonts w:ascii="Times New Roman" w:eastAsia="Times New Roman" w:hAnsi="Times New Roman" w:cs="Times New Roman"/>
                <w:bCs/>
                <w:color w:val="000000" w:themeColor="text1"/>
                <w:sz w:val="24"/>
                <w:szCs w:val="24"/>
                <w:lang w:val="uz-Cyrl-UZ"/>
              </w:rPr>
              <w:t xml:space="preserve"> керак.</w:t>
            </w:r>
          </w:p>
        </w:tc>
      </w:tr>
    </w:tbl>
    <w:p w14:paraId="55B85A25" w14:textId="77777777" w:rsidR="00B0661C" w:rsidRPr="00F337EA" w:rsidRDefault="00B0661C" w:rsidP="00B0661C">
      <w:pPr>
        <w:spacing w:after="0"/>
        <w:rPr>
          <w:rFonts w:ascii="Times New Roman" w:hAnsi="Times New Roman" w:cs="Times New Roman"/>
          <w:lang w:val="uz-Cyrl-UZ"/>
        </w:rPr>
      </w:pPr>
    </w:p>
    <w:tbl>
      <w:tblPr>
        <w:tblStyle w:val="a7"/>
        <w:tblW w:w="15021" w:type="dxa"/>
        <w:tblLayout w:type="fixed"/>
        <w:tblLook w:val="04A0" w:firstRow="1" w:lastRow="0" w:firstColumn="1" w:lastColumn="0" w:noHBand="0" w:noVBand="1"/>
      </w:tblPr>
      <w:tblGrid>
        <w:gridCol w:w="993"/>
        <w:gridCol w:w="3822"/>
        <w:gridCol w:w="3402"/>
        <w:gridCol w:w="2693"/>
        <w:gridCol w:w="4111"/>
      </w:tblGrid>
      <w:tr w:rsidR="00B0661C" w:rsidRPr="00F06CBD" w14:paraId="7CB0845F" w14:textId="77777777" w:rsidTr="003B0960">
        <w:trPr>
          <w:cantSplit/>
          <w:trHeight w:val="20"/>
        </w:trPr>
        <w:tc>
          <w:tcPr>
            <w:tcW w:w="993" w:type="dxa"/>
            <w:shd w:val="clear" w:color="auto" w:fill="FDE9D9" w:themeFill="accent6" w:themeFillTint="33"/>
            <w:textDirection w:val="btLr"/>
            <w:vAlign w:val="center"/>
          </w:tcPr>
          <w:p w14:paraId="7F4612CF" w14:textId="77777777" w:rsidR="00B0661C" w:rsidRPr="00F337EA" w:rsidRDefault="00B0661C"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rPr>
            </w:pPr>
            <w:r w:rsidRPr="00F337EA">
              <w:rPr>
                <w:rFonts w:ascii="Times New Roman" w:eastAsia="Times New Roman" w:hAnsi="Times New Roman" w:cs="Times New Roman"/>
                <w:b/>
                <w:bCs/>
                <w:color w:val="000000" w:themeColor="text1"/>
                <w:sz w:val="24"/>
                <w:szCs w:val="24"/>
              </w:rPr>
              <w:lastRenderedPageBreak/>
              <w:t>Қоғаноқ сувлари</w:t>
            </w:r>
          </w:p>
        </w:tc>
        <w:tc>
          <w:tcPr>
            <w:tcW w:w="3822" w:type="dxa"/>
            <w:shd w:val="clear" w:color="auto" w:fill="FFFFFF" w:themeFill="background1"/>
            <w:vAlign w:val="center"/>
          </w:tcPr>
          <w:p w14:paraId="3E4C94A6" w14:textId="7D9E5C1A" w:rsidR="00B0661C" w:rsidRPr="00F337EA" w:rsidRDefault="00B0661C" w:rsidP="00CA6F6A">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Қоғаноқ пардаларининг ҳолати қандай? Қоғаноқ сувлари келяптими? Қоғаноқ сувлари келаётган бўлса, унинг рангини баҳолаш</w:t>
            </w:r>
            <w:r w:rsidR="00CA6F6A" w:rsidRPr="00F337EA">
              <w:rPr>
                <w:rFonts w:ascii="Times New Roman" w:eastAsia="Times New Roman" w:hAnsi="Times New Roman" w:cs="Times New Roman"/>
                <w:bCs/>
                <w:color w:val="000000" w:themeColor="text1"/>
                <w:sz w:val="24"/>
                <w:szCs w:val="24"/>
                <w:lang w:val="uz-Cyrl-UZ"/>
              </w:rPr>
              <w:t xml:space="preserve"> керак</w:t>
            </w:r>
          </w:p>
        </w:tc>
        <w:tc>
          <w:tcPr>
            <w:tcW w:w="3402" w:type="dxa"/>
            <w:shd w:val="clear" w:color="auto" w:fill="FFFFFF" w:themeFill="background1"/>
            <w:vAlign w:val="center"/>
          </w:tcPr>
          <w:p w14:paraId="1AEF6B1D" w14:textId="77777777" w:rsidR="00B0661C" w:rsidRPr="00F337EA" w:rsidRDefault="00B0661C"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Б = бутун (ёрилмаган) қоғаноқ пардалари</w:t>
            </w:r>
          </w:p>
          <w:p w14:paraId="6DED03F6" w14:textId="77777777" w:rsidR="00B0661C" w:rsidRPr="00F337EA" w:rsidRDefault="00B0661C"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 = қоғаноқ пардалари ёрилган, қоғаноқ сувлари тоза (тиниқ)</w:t>
            </w:r>
          </w:p>
          <w:p w14:paraId="38BDD8B2" w14:textId="77777777" w:rsidR="00B0661C" w:rsidRPr="00F337EA" w:rsidRDefault="00B0661C"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M = қоғаноқ сувларида меконий мавжуд: меконий мавжудлигини интенсивлигига қараб, мос равишда +, ++ ёки +++ деб белгиланади</w:t>
            </w:r>
          </w:p>
          <w:p w14:paraId="662F06E5" w14:textId="77777777" w:rsidR="00B0661C" w:rsidRPr="00F337EA" w:rsidRDefault="00B0661C"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 = қоғаноқ сувларида қон мавжудлиги</w:t>
            </w:r>
          </w:p>
        </w:tc>
        <w:tc>
          <w:tcPr>
            <w:tcW w:w="2693" w:type="dxa"/>
            <w:shd w:val="clear" w:color="auto" w:fill="FFFFFF" w:themeFill="background1"/>
            <w:vAlign w:val="center"/>
          </w:tcPr>
          <w:p w14:paraId="35285E0D" w14:textId="77777777" w:rsidR="00B0661C" w:rsidRPr="00F337EA" w:rsidRDefault="00B0661C" w:rsidP="00381EE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Критик кўрсаткичлар:</w:t>
            </w:r>
            <w:r w:rsidRPr="00F337EA">
              <w:rPr>
                <w:rFonts w:ascii="Times New Roman" w:eastAsia="Times New Roman" w:hAnsi="Times New Roman" w:cs="Times New Roman"/>
                <w:bCs/>
                <w:color w:val="000000" w:themeColor="text1"/>
                <w:sz w:val="24"/>
                <w:szCs w:val="24"/>
                <w:lang w:val="ru-RU"/>
              </w:rPr>
              <w:t xml:space="preserve"> </w:t>
            </w:r>
          </w:p>
          <w:p w14:paraId="68ACF0E9" w14:textId="77777777" w:rsidR="00B0661C" w:rsidRPr="00F337EA" w:rsidRDefault="00B0661C" w:rsidP="00381EEF">
            <w:pPr>
              <w:autoSpaceDE w:val="0"/>
              <w:autoSpaceDN w:val="0"/>
              <w:adjustRightInd w:val="0"/>
              <w:contextualSpacing/>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М+++ (меконий билан интенсив бўялиш)</w:t>
            </w:r>
          </w:p>
          <w:p w14:paraId="04163659" w14:textId="790B0AAE" w:rsidR="00B0661C" w:rsidRPr="00F337EA" w:rsidRDefault="00B0661C" w:rsidP="00571B3B">
            <w:pPr>
              <w:autoSpaceDE w:val="0"/>
              <w:autoSpaceDN w:val="0"/>
              <w:adjustRightInd w:val="0"/>
              <w:contextualSpacing/>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 xml:space="preserve">Қ </w:t>
            </w:r>
            <w:r w:rsidRPr="00F337EA">
              <w:rPr>
                <w:rFonts w:ascii="Times New Roman" w:eastAsia="Times New Roman" w:hAnsi="Times New Roman" w:cs="Times New Roman"/>
                <w:b/>
                <w:bCs/>
                <w:color w:val="000000" w:themeColor="text1"/>
                <w:sz w:val="24"/>
                <w:szCs w:val="24"/>
                <w:lang w:val="uz-Cyrl-UZ"/>
              </w:rPr>
              <w:t>= қон</w:t>
            </w:r>
          </w:p>
        </w:tc>
        <w:tc>
          <w:tcPr>
            <w:tcW w:w="4111" w:type="dxa"/>
            <w:shd w:val="clear" w:color="auto" w:fill="FFFFFF" w:themeFill="background1"/>
            <w:vAlign w:val="center"/>
          </w:tcPr>
          <w:p w14:paraId="334BC425" w14:textId="04EC0D49" w:rsidR="00B0661C" w:rsidRPr="00F337EA" w:rsidRDefault="00B0661C" w:rsidP="00571B3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Қоғаноқ сувларида қон аниқланганда ёки меконий билан интенсив бўялганда, </w:t>
            </w:r>
            <w:r w:rsidRPr="00F337EA">
              <w:rPr>
                <w:rFonts w:ascii="Times New Roman" w:eastAsia="Times New Roman" w:hAnsi="Times New Roman" w:cs="Times New Roman"/>
                <w:bCs/>
                <w:color w:val="000000" w:themeColor="text1"/>
                <w:sz w:val="24"/>
                <w:szCs w:val="24"/>
                <w:lang w:val="ru-RU"/>
              </w:rPr>
              <w:t xml:space="preserve">масъул шифокорни хабардор </w:t>
            </w:r>
            <w:r w:rsidRPr="00F337EA">
              <w:rPr>
                <w:rFonts w:ascii="Times New Roman" w:eastAsia="Times New Roman" w:hAnsi="Times New Roman" w:cs="Times New Roman"/>
                <w:bCs/>
                <w:color w:val="000000" w:themeColor="text1"/>
                <w:sz w:val="24"/>
                <w:szCs w:val="24"/>
                <w:lang w:val="uz-Cyrl-UZ"/>
              </w:rPr>
              <w:t>қилиш ва ҳолатни баҳолаш</w:t>
            </w:r>
            <w:r w:rsidR="00CA6F6A" w:rsidRPr="00F337EA">
              <w:rPr>
                <w:rFonts w:ascii="Times New Roman" w:eastAsia="Times New Roman" w:hAnsi="Times New Roman" w:cs="Times New Roman"/>
                <w:bCs/>
                <w:color w:val="000000" w:themeColor="text1"/>
                <w:sz w:val="24"/>
                <w:szCs w:val="24"/>
                <w:lang w:val="uz-Cyrl-UZ"/>
              </w:rPr>
              <w:t xml:space="preserve"> </w:t>
            </w:r>
            <w:r w:rsidR="00CA6F6A" w:rsidRPr="00F337EA">
              <w:rPr>
                <w:rFonts w:ascii="Times New Roman" w:eastAsia="Times New Roman" w:hAnsi="Times New Roman" w:cs="Times New Roman"/>
                <w:bCs/>
                <w:color w:val="000000" w:themeColor="text1"/>
                <w:sz w:val="24"/>
                <w:szCs w:val="24"/>
                <w:lang w:val="ru-RU"/>
              </w:rPr>
              <w:t>керак</w:t>
            </w:r>
            <w:r w:rsidRPr="00F337EA">
              <w:rPr>
                <w:rFonts w:ascii="Times New Roman" w:eastAsia="Times New Roman" w:hAnsi="Times New Roman" w:cs="Times New Roman"/>
                <w:bCs/>
                <w:color w:val="000000" w:themeColor="text1"/>
                <w:sz w:val="24"/>
                <w:szCs w:val="24"/>
                <w:lang w:val="uz-Cyrl-UZ"/>
              </w:rPr>
              <w:t xml:space="preserve">. Қоғаноқ пардалари ёрилмаган (бутун) бўлса ёки ёрилган бўлса ва қоғаноқ сувлари тиниқ (тоза) бўлса, кейинги қин орқали текширувда </w:t>
            </w:r>
            <w:r w:rsidR="00CA6F6A" w:rsidRPr="00F337EA">
              <w:rPr>
                <w:rFonts w:ascii="Times New Roman" w:eastAsia="Times New Roman" w:hAnsi="Times New Roman" w:cs="Times New Roman"/>
                <w:bCs/>
                <w:color w:val="000000" w:themeColor="text1"/>
                <w:sz w:val="24"/>
                <w:szCs w:val="24"/>
                <w:lang w:val="uz-Cyrl-UZ"/>
              </w:rPr>
              <w:br/>
            </w:r>
            <w:r w:rsidRPr="00F337EA">
              <w:rPr>
                <w:rFonts w:ascii="Times New Roman" w:eastAsia="Times New Roman" w:hAnsi="Times New Roman" w:cs="Times New Roman"/>
                <w:bCs/>
                <w:color w:val="000000" w:themeColor="text1"/>
                <w:sz w:val="24"/>
                <w:szCs w:val="24"/>
                <w:lang w:val="uz-Cyrl-UZ"/>
              </w:rPr>
              <w:t>4 соатдан кейин қ</w:t>
            </w:r>
            <w:r w:rsidR="00CA6F6A" w:rsidRPr="00F337EA">
              <w:rPr>
                <w:rFonts w:ascii="Times New Roman" w:eastAsia="Times New Roman" w:hAnsi="Times New Roman" w:cs="Times New Roman"/>
                <w:bCs/>
                <w:color w:val="000000" w:themeColor="text1"/>
                <w:sz w:val="24"/>
                <w:szCs w:val="24"/>
                <w:lang w:val="uz-Cyrl-UZ"/>
              </w:rPr>
              <w:t>оғаноқ сувлари ҳолатини баҳолаш керак.</w:t>
            </w:r>
          </w:p>
        </w:tc>
      </w:tr>
      <w:tr w:rsidR="00B0661C" w:rsidRPr="00F06CBD" w14:paraId="138801FA" w14:textId="77777777" w:rsidTr="003B0960">
        <w:trPr>
          <w:cantSplit/>
          <w:trHeight w:val="20"/>
        </w:trPr>
        <w:tc>
          <w:tcPr>
            <w:tcW w:w="993" w:type="dxa"/>
            <w:shd w:val="clear" w:color="auto" w:fill="FDE9D9" w:themeFill="accent6" w:themeFillTint="33"/>
            <w:textDirection w:val="btLr"/>
            <w:vAlign w:val="center"/>
          </w:tcPr>
          <w:p w14:paraId="7D82ABB3" w14:textId="6CD3D79D" w:rsidR="00B0661C" w:rsidRPr="00F337EA" w:rsidRDefault="00B0661C"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rPr>
            </w:pPr>
            <w:r w:rsidRPr="00F337EA">
              <w:rPr>
                <w:rFonts w:ascii="Times New Roman" w:eastAsia="Times New Roman" w:hAnsi="Times New Roman" w:cs="Times New Roman"/>
                <w:b/>
                <w:bCs/>
                <w:color w:val="000000" w:themeColor="text1"/>
                <w:sz w:val="24"/>
                <w:szCs w:val="24"/>
                <w:lang w:val="ru-RU"/>
              </w:rPr>
              <w:t>Ҳомиланинг жойлашиши</w:t>
            </w:r>
          </w:p>
        </w:tc>
        <w:tc>
          <w:tcPr>
            <w:tcW w:w="3822" w:type="dxa"/>
            <w:shd w:val="clear" w:color="auto" w:fill="FFFFFF" w:themeFill="background1"/>
            <w:vAlign w:val="center"/>
          </w:tcPr>
          <w:p w14:paraId="1901F77A" w14:textId="3F4043C9" w:rsidR="00B0661C" w:rsidRPr="00F337EA" w:rsidRDefault="00B0661C"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Қин орқали текширувда ҳомила боши жойлашишини баҳолаш</w:t>
            </w:r>
            <w:r w:rsidR="00CA6F6A" w:rsidRPr="00F337EA">
              <w:rPr>
                <w:rFonts w:ascii="Times New Roman" w:eastAsia="Times New Roman" w:hAnsi="Times New Roman" w:cs="Times New Roman"/>
                <w:bCs/>
                <w:color w:val="000000" w:themeColor="text1"/>
                <w:sz w:val="24"/>
                <w:szCs w:val="24"/>
                <w:lang w:val="uz-Cyrl-UZ"/>
              </w:rPr>
              <w:t xml:space="preserve"> </w:t>
            </w:r>
            <w:r w:rsidR="00CA6F6A" w:rsidRPr="00F337EA">
              <w:rPr>
                <w:rFonts w:ascii="Times New Roman" w:eastAsia="Times New Roman" w:hAnsi="Times New Roman" w:cs="Times New Roman"/>
                <w:bCs/>
                <w:color w:val="000000" w:themeColor="text1"/>
                <w:sz w:val="24"/>
                <w:szCs w:val="24"/>
                <w:lang w:val="ru-RU"/>
              </w:rPr>
              <w:t>керак</w:t>
            </w:r>
          </w:p>
        </w:tc>
        <w:tc>
          <w:tcPr>
            <w:tcW w:w="3402" w:type="dxa"/>
            <w:shd w:val="clear" w:color="auto" w:fill="FFFFFF" w:themeFill="background1"/>
            <w:vAlign w:val="center"/>
          </w:tcPr>
          <w:p w14:paraId="5DEC247F" w14:textId="7399702D" w:rsidR="00B0661C" w:rsidRPr="00F337EA" w:rsidRDefault="00B0661C" w:rsidP="00B0661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A = ҳомиланинг энсаси билан келиши олди кўринишида ҳар қандай позиция</w:t>
            </w:r>
            <w:r w:rsidR="00CA6F6A" w:rsidRPr="00F337EA">
              <w:rPr>
                <w:rFonts w:ascii="Times New Roman" w:eastAsia="Times New Roman" w:hAnsi="Times New Roman" w:cs="Times New Roman"/>
                <w:bCs/>
                <w:color w:val="000000" w:themeColor="text1"/>
                <w:sz w:val="24"/>
                <w:szCs w:val="24"/>
                <w:lang w:val="uz-Cyrl-UZ"/>
              </w:rPr>
              <w:t>си</w:t>
            </w:r>
          </w:p>
          <w:p w14:paraId="4740F381" w14:textId="1F75570E" w:rsidR="00B0661C" w:rsidRPr="00F337EA" w:rsidRDefault="00B0661C" w:rsidP="00B0661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P = ҳомиланинг энсаси билан келиши орқа кўринишида ҳар қандай позиция</w:t>
            </w:r>
            <w:r w:rsidR="00CA6F6A" w:rsidRPr="00F337EA">
              <w:rPr>
                <w:rFonts w:ascii="Times New Roman" w:eastAsia="Times New Roman" w:hAnsi="Times New Roman" w:cs="Times New Roman"/>
                <w:bCs/>
                <w:color w:val="000000" w:themeColor="text1"/>
                <w:sz w:val="24"/>
                <w:szCs w:val="24"/>
                <w:lang w:val="uz-Cyrl-UZ"/>
              </w:rPr>
              <w:t>си</w:t>
            </w:r>
          </w:p>
          <w:p w14:paraId="7B7FCA20" w14:textId="6071621C" w:rsidR="00B0661C" w:rsidRPr="00F337EA" w:rsidRDefault="00B0661C" w:rsidP="00B0661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T = ўқсимон чок кўндаланг туришида ҳар қандай позиция</w:t>
            </w:r>
            <w:r w:rsidR="00CA6F6A" w:rsidRPr="00F337EA">
              <w:rPr>
                <w:rFonts w:ascii="Times New Roman" w:eastAsia="Times New Roman" w:hAnsi="Times New Roman" w:cs="Times New Roman"/>
                <w:bCs/>
                <w:color w:val="000000" w:themeColor="text1"/>
                <w:sz w:val="24"/>
                <w:szCs w:val="24"/>
                <w:lang w:val="uz-Cyrl-UZ"/>
              </w:rPr>
              <w:t>си</w:t>
            </w:r>
          </w:p>
        </w:tc>
        <w:tc>
          <w:tcPr>
            <w:tcW w:w="2693" w:type="dxa"/>
            <w:shd w:val="clear" w:color="auto" w:fill="FFFFFF" w:themeFill="background1"/>
            <w:vAlign w:val="center"/>
          </w:tcPr>
          <w:p w14:paraId="50D373A6" w14:textId="77777777" w:rsidR="00B0661C" w:rsidRPr="00F337EA" w:rsidRDefault="00B0661C" w:rsidP="00B0661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Критик кўрсаткичлар:</w:t>
            </w:r>
            <w:r w:rsidRPr="00F337EA">
              <w:rPr>
                <w:rFonts w:ascii="Times New Roman" w:eastAsia="Times New Roman" w:hAnsi="Times New Roman" w:cs="Times New Roman"/>
                <w:bCs/>
                <w:color w:val="000000" w:themeColor="text1"/>
                <w:sz w:val="24"/>
                <w:szCs w:val="24"/>
                <w:lang w:val="uz-Cyrl-UZ"/>
              </w:rPr>
              <w:t xml:space="preserve"> </w:t>
            </w:r>
          </w:p>
          <w:p w14:paraId="5BB74C39" w14:textId="693D0B42" w:rsidR="00B0661C" w:rsidRPr="00F337EA" w:rsidRDefault="00B0661C" w:rsidP="00B0661C">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P = ҳомиланинг энсаси билан келиши орқа кўриниши</w:t>
            </w:r>
          </w:p>
          <w:p w14:paraId="656060B1" w14:textId="77777777" w:rsidR="00B0661C" w:rsidRPr="00F337EA" w:rsidRDefault="00B0661C" w:rsidP="00B0661C">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T = ўқсимон чок кўндаланг туриши</w:t>
            </w:r>
          </w:p>
          <w:p w14:paraId="707A206A" w14:textId="6E2ABFC0" w:rsidR="00B0661C" w:rsidRPr="00F337EA" w:rsidRDefault="00571B3B" w:rsidP="00571B3B">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Ҳомиланинг энсаси билан келиши орқа кўриниши ёки ўқсимон чок кўндаланг туришида ҳомиланинг энсаси билан келиши олди кўринишига ўтмаганда, ушбу ҳолатни ҳомиланинг патологик жойлашиши сифатида баҳоланади.</w:t>
            </w:r>
          </w:p>
        </w:tc>
        <w:tc>
          <w:tcPr>
            <w:tcW w:w="4111" w:type="dxa"/>
            <w:shd w:val="clear" w:color="auto" w:fill="FFFFFF" w:themeFill="background1"/>
            <w:vAlign w:val="center"/>
          </w:tcPr>
          <w:p w14:paraId="183A66D7" w14:textId="1661508B" w:rsidR="00B0661C" w:rsidRPr="00F337EA" w:rsidRDefault="00CA6F6A" w:rsidP="007B665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Ҳомиланинг энсаси билан келиши орқа кўриниши ёки ўқсимон чок кўндаланг туришида ҳомиланинг энсаси билан келиши аниқланганда, </w:t>
            </w:r>
            <w:r w:rsidR="007B665C" w:rsidRPr="00F337EA">
              <w:rPr>
                <w:rFonts w:ascii="Times New Roman" w:eastAsia="Times New Roman" w:hAnsi="Times New Roman" w:cs="Times New Roman"/>
                <w:bCs/>
                <w:color w:val="000000" w:themeColor="text1"/>
                <w:sz w:val="24"/>
                <w:szCs w:val="24"/>
                <w:lang w:val="uz-Cyrl-UZ"/>
              </w:rPr>
              <w:t xml:space="preserve">масъул </w:t>
            </w:r>
            <w:r w:rsidRPr="00F337EA">
              <w:rPr>
                <w:rFonts w:ascii="Times New Roman" w:eastAsia="Times New Roman" w:hAnsi="Times New Roman" w:cs="Times New Roman"/>
                <w:bCs/>
                <w:color w:val="000000" w:themeColor="text1"/>
                <w:sz w:val="24"/>
                <w:szCs w:val="24"/>
                <w:lang w:val="uz-Cyrl-UZ"/>
              </w:rPr>
              <w:t>шифокорни хабардор қилиш ва ҳолатни баҳолаш керак</w:t>
            </w:r>
            <w:r w:rsidR="007B665C" w:rsidRPr="00F337EA">
              <w:rPr>
                <w:rFonts w:ascii="Times New Roman" w:eastAsia="Times New Roman" w:hAnsi="Times New Roman" w:cs="Times New Roman"/>
                <w:bCs/>
                <w:color w:val="000000" w:themeColor="text1"/>
                <w:sz w:val="24"/>
                <w:szCs w:val="24"/>
                <w:lang w:val="uz-Cyrl-UZ"/>
              </w:rPr>
              <w:t xml:space="preserve">. Ҳомиланинг энсаси билан келиши олди кўриниши аниқланганда, кейинги қин орқали текширувда </w:t>
            </w:r>
            <w:r w:rsidR="007B665C" w:rsidRPr="00F337EA">
              <w:rPr>
                <w:rFonts w:ascii="Times New Roman" w:eastAsia="Times New Roman" w:hAnsi="Times New Roman" w:cs="Times New Roman"/>
                <w:bCs/>
                <w:color w:val="000000" w:themeColor="text1"/>
                <w:sz w:val="24"/>
                <w:szCs w:val="24"/>
                <w:lang w:val="uz-Cyrl-UZ"/>
              </w:rPr>
              <w:br/>
              <w:t>4 соатдан кейин ҳомиланинг жойлашишини (ҳолатини) қайта баҳолаш керак.</w:t>
            </w:r>
          </w:p>
        </w:tc>
      </w:tr>
      <w:tr w:rsidR="00B0661C" w:rsidRPr="00F06CBD" w14:paraId="77276A0C" w14:textId="77777777" w:rsidTr="003B0960">
        <w:trPr>
          <w:cantSplit/>
          <w:trHeight w:val="20"/>
        </w:trPr>
        <w:tc>
          <w:tcPr>
            <w:tcW w:w="993" w:type="dxa"/>
            <w:shd w:val="clear" w:color="auto" w:fill="FDE9D9" w:themeFill="accent6" w:themeFillTint="33"/>
            <w:textDirection w:val="btLr"/>
            <w:vAlign w:val="center"/>
          </w:tcPr>
          <w:p w14:paraId="4E8C58D7" w14:textId="3E1C44BF" w:rsidR="00B0661C" w:rsidRPr="00F337EA" w:rsidRDefault="00B0661C"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uz-Cyrl-UZ"/>
              </w:rPr>
              <w:lastRenderedPageBreak/>
              <w:t>Туғруқ ўсмаси</w:t>
            </w:r>
          </w:p>
        </w:tc>
        <w:tc>
          <w:tcPr>
            <w:tcW w:w="3822" w:type="dxa"/>
            <w:shd w:val="clear" w:color="auto" w:fill="FFFFFF" w:themeFill="background1"/>
            <w:vAlign w:val="center"/>
          </w:tcPr>
          <w:p w14:paraId="79390FC9" w14:textId="0D21E5C9" w:rsidR="00B0661C" w:rsidRPr="00F337EA" w:rsidRDefault="007B665C" w:rsidP="007B665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Қин орқали текширувда туғруқ ўсмаси (ҳомила бош соч қисми тарқоқ шиши) мавжудлигини баҳолаш керак</w:t>
            </w:r>
          </w:p>
        </w:tc>
        <w:tc>
          <w:tcPr>
            <w:tcW w:w="3402" w:type="dxa"/>
            <w:shd w:val="clear" w:color="auto" w:fill="FFFFFF" w:themeFill="background1"/>
            <w:vAlign w:val="center"/>
          </w:tcPr>
          <w:p w14:paraId="504CBC07" w14:textId="059160AB" w:rsidR="007B665C" w:rsidRPr="00F337EA" w:rsidRDefault="007B665C" w:rsidP="007B665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Шишининг ифодаланганлик даражасини </w:t>
            </w:r>
            <w:r w:rsidR="00827C78" w:rsidRPr="00F337EA">
              <w:rPr>
                <w:rFonts w:ascii="Times New Roman" w:eastAsia="Times New Roman" w:hAnsi="Times New Roman" w:cs="Times New Roman"/>
                <w:bCs/>
                <w:color w:val="000000" w:themeColor="text1"/>
                <w:sz w:val="24"/>
                <w:szCs w:val="24"/>
                <w:lang w:val="uz-Cyrl-UZ"/>
              </w:rPr>
              <w:t>қу</w:t>
            </w:r>
            <w:r w:rsidRPr="00F337EA">
              <w:rPr>
                <w:rFonts w:ascii="Times New Roman" w:eastAsia="Times New Roman" w:hAnsi="Times New Roman" w:cs="Times New Roman"/>
                <w:bCs/>
                <w:color w:val="000000" w:themeColor="text1"/>
                <w:sz w:val="24"/>
                <w:szCs w:val="24"/>
                <w:lang w:val="uz-Cyrl-UZ"/>
              </w:rPr>
              <w:t>йидаги шкала бўйича баҳолаш: 0 (йўқ), +, ++,</w:t>
            </w:r>
          </w:p>
          <w:p w14:paraId="1D1F9080" w14:textId="2AD6493D" w:rsidR="00B0661C" w:rsidRPr="00F337EA" w:rsidRDefault="007B665C" w:rsidP="007B665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(ифодаланган)</w:t>
            </w:r>
          </w:p>
        </w:tc>
        <w:tc>
          <w:tcPr>
            <w:tcW w:w="2693" w:type="dxa"/>
            <w:shd w:val="clear" w:color="auto" w:fill="FFFFFF" w:themeFill="background1"/>
            <w:vAlign w:val="center"/>
          </w:tcPr>
          <w:p w14:paraId="59AC781D" w14:textId="77777777" w:rsidR="00B0661C" w:rsidRPr="00F337EA" w:rsidRDefault="007B665C" w:rsidP="00381EEF">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Критик кўрсаткичлар:</w:t>
            </w:r>
          </w:p>
          <w:p w14:paraId="46C228C4" w14:textId="77777777" w:rsidR="007B665C" w:rsidRPr="00F337EA" w:rsidRDefault="007B665C" w:rsidP="00381EEF">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w:t>
            </w:r>
          </w:p>
          <w:p w14:paraId="5EF7495A" w14:textId="04EB6B4A" w:rsidR="007B665C" w:rsidRPr="00F337EA" w:rsidRDefault="007B665C" w:rsidP="00BA220E">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Катта туғруқ ўсмаси бошқа белгилар билан биргаликда, </w:t>
            </w:r>
            <w:r w:rsidR="00BA220E" w:rsidRPr="00F337EA">
              <w:rPr>
                <w:rFonts w:ascii="Times New Roman" w:eastAsia="Times New Roman" w:hAnsi="Times New Roman" w:cs="Times New Roman"/>
                <w:bCs/>
                <w:color w:val="000000" w:themeColor="text1"/>
                <w:sz w:val="24"/>
                <w:szCs w:val="24"/>
                <w:lang w:val="uz-Cyrl-UZ"/>
              </w:rPr>
              <w:t xml:space="preserve">ҳомиланинг </w:t>
            </w:r>
            <w:r w:rsidRPr="00F337EA">
              <w:rPr>
                <w:rFonts w:ascii="Times New Roman" w:eastAsia="Times New Roman" w:hAnsi="Times New Roman" w:cs="Times New Roman"/>
                <w:bCs/>
                <w:color w:val="000000" w:themeColor="text1"/>
                <w:sz w:val="24"/>
                <w:szCs w:val="24"/>
                <w:lang w:val="uz-Cyrl-UZ"/>
              </w:rPr>
              <w:t xml:space="preserve">туғруқ йўллари бўйлаб ўтишига тўсқинлик қилувчи </w:t>
            </w:r>
            <w:r w:rsidR="00BA220E" w:rsidRPr="00F337EA">
              <w:rPr>
                <w:rFonts w:ascii="Times New Roman" w:eastAsia="Times New Roman" w:hAnsi="Times New Roman" w:cs="Times New Roman"/>
                <w:bCs/>
                <w:color w:val="000000" w:themeColor="text1"/>
                <w:sz w:val="24"/>
                <w:szCs w:val="24"/>
                <w:lang w:val="uz-Cyrl-UZ"/>
              </w:rPr>
              <w:t xml:space="preserve">механик </w:t>
            </w:r>
            <w:r w:rsidRPr="00F337EA">
              <w:rPr>
                <w:rFonts w:ascii="Times New Roman" w:eastAsia="Times New Roman" w:hAnsi="Times New Roman" w:cs="Times New Roman"/>
                <w:bCs/>
                <w:color w:val="000000" w:themeColor="text1"/>
                <w:sz w:val="24"/>
                <w:szCs w:val="24"/>
                <w:lang w:val="uz-Cyrl-UZ"/>
              </w:rPr>
              <w:t>омиллар</w:t>
            </w:r>
            <w:r w:rsidR="00BA220E" w:rsidRPr="00F337EA">
              <w:rPr>
                <w:rFonts w:ascii="Times New Roman" w:eastAsia="Times New Roman" w:hAnsi="Times New Roman" w:cs="Times New Roman"/>
                <w:bCs/>
                <w:color w:val="000000" w:themeColor="text1"/>
                <w:sz w:val="24"/>
                <w:szCs w:val="24"/>
                <w:lang w:val="uz-Cyrl-UZ"/>
              </w:rPr>
              <w:t xml:space="preserve"> </w:t>
            </w:r>
            <w:r w:rsidRPr="00F337EA">
              <w:rPr>
                <w:rFonts w:ascii="Times New Roman" w:eastAsia="Times New Roman" w:hAnsi="Times New Roman" w:cs="Times New Roman"/>
                <w:bCs/>
                <w:color w:val="000000" w:themeColor="text1"/>
                <w:sz w:val="24"/>
                <w:szCs w:val="24"/>
                <w:lang w:val="uz-Cyrl-UZ"/>
              </w:rPr>
              <w:t>мавжудлигидан далолат бериши мумкин.</w:t>
            </w:r>
          </w:p>
        </w:tc>
        <w:tc>
          <w:tcPr>
            <w:tcW w:w="4111" w:type="dxa"/>
            <w:shd w:val="clear" w:color="auto" w:fill="FFFFFF" w:themeFill="background1"/>
            <w:vAlign w:val="center"/>
          </w:tcPr>
          <w:p w14:paraId="4396B6B0" w14:textId="1A925C23" w:rsidR="007B665C" w:rsidRPr="00F337EA" w:rsidRDefault="007B665C"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Туғруқ ўсмасининг ифодаланганлик даражаси +++ бўлса, масъул шифокорни хабардор қилиш ва ҳолатни баҳолаш керак. </w:t>
            </w:r>
          </w:p>
          <w:p w14:paraId="4FC5ED24" w14:textId="3597F651" w:rsidR="00B0661C" w:rsidRPr="00F337EA" w:rsidRDefault="007B665C" w:rsidP="001330AE">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Туғруқ ўсмасининг ифодаланганлик даражаси 0 дан ++ гача бўлса, кейинги қин орқали текширувда </w:t>
            </w:r>
            <w:r w:rsidRPr="00F337EA">
              <w:rPr>
                <w:rFonts w:ascii="Times New Roman" w:eastAsia="Times New Roman" w:hAnsi="Times New Roman" w:cs="Times New Roman"/>
                <w:bCs/>
                <w:color w:val="000000" w:themeColor="text1"/>
                <w:sz w:val="24"/>
                <w:szCs w:val="24"/>
                <w:lang w:val="uz-Cyrl-UZ"/>
              </w:rPr>
              <w:br/>
              <w:t xml:space="preserve">4 соатдан кейин </w:t>
            </w:r>
            <w:r w:rsidR="001330AE" w:rsidRPr="00F337EA">
              <w:rPr>
                <w:rFonts w:ascii="Times New Roman" w:eastAsia="Times New Roman" w:hAnsi="Times New Roman" w:cs="Times New Roman"/>
                <w:bCs/>
                <w:color w:val="000000" w:themeColor="text1"/>
                <w:sz w:val="24"/>
                <w:szCs w:val="24"/>
                <w:lang w:val="uz-Cyrl-UZ"/>
              </w:rPr>
              <w:t>туғруқ ўсмаси</w:t>
            </w:r>
            <w:r w:rsidR="00DA1941" w:rsidRPr="00F337EA">
              <w:rPr>
                <w:rFonts w:ascii="Times New Roman" w:eastAsia="Times New Roman" w:hAnsi="Times New Roman" w:cs="Times New Roman"/>
                <w:bCs/>
                <w:color w:val="000000" w:themeColor="text1"/>
                <w:sz w:val="24"/>
                <w:szCs w:val="24"/>
                <w:lang w:val="uz-Cyrl-UZ"/>
              </w:rPr>
              <w:t>ни</w:t>
            </w:r>
            <w:r w:rsidR="001330AE" w:rsidRPr="00F337EA">
              <w:rPr>
                <w:rFonts w:ascii="Times New Roman" w:eastAsia="Times New Roman" w:hAnsi="Times New Roman" w:cs="Times New Roman"/>
                <w:bCs/>
                <w:color w:val="000000" w:themeColor="text1"/>
                <w:sz w:val="24"/>
                <w:szCs w:val="24"/>
                <w:lang w:val="uz-Cyrl-UZ"/>
              </w:rPr>
              <w:t xml:space="preserve"> </w:t>
            </w:r>
            <w:r w:rsidRPr="00F337EA">
              <w:rPr>
                <w:rFonts w:ascii="Times New Roman" w:eastAsia="Times New Roman" w:hAnsi="Times New Roman" w:cs="Times New Roman"/>
                <w:bCs/>
                <w:color w:val="000000" w:themeColor="text1"/>
                <w:sz w:val="24"/>
                <w:szCs w:val="24"/>
                <w:lang w:val="uz-Cyrl-UZ"/>
              </w:rPr>
              <w:t>қайта баҳолаш керак.</w:t>
            </w:r>
          </w:p>
        </w:tc>
      </w:tr>
      <w:tr w:rsidR="00B0661C" w:rsidRPr="00F06CBD" w14:paraId="57C73195" w14:textId="77777777" w:rsidTr="003B0960">
        <w:trPr>
          <w:cantSplit/>
          <w:trHeight w:val="20"/>
        </w:trPr>
        <w:tc>
          <w:tcPr>
            <w:tcW w:w="993" w:type="dxa"/>
            <w:shd w:val="clear" w:color="auto" w:fill="FDE9D9" w:themeFill="accent6" w:themeFillTint="33"/>
            <w:textDirection w:val="btLr"/>
            <w:vAlign w:val="center"/>
          </w:tcPr>
          <w:p w14:paraId="3FE6A9E9" w14:textId="412F8D39" w:rsidR="00B0661C" w:rsidRPr="00F337EA" w:rsidRDefault="00B0661C"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Ҳомила боши конфигурацияси</w:t>
            </w:r>
          </w:p>
        </w:tc>
        <w:tc>
          <w:tcPr>
            <w:tcW w:w="3822" w:type="dxa"/>
            <w:shd w:val="clear" w:color="auto" w:fill="FFFFFF" w:themeFill="background1"/>
            <w:vAlign w:val="center"/>
          </w:tcPr>
          <w:p w14:paraId="0F112C42" w14:textId="5B80E563" w:rsidR="00B0661C" w:rsidRPr="00F337EA" w:rsidRDefault="001330AE"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Қин орқали текширувда тўлғоқ пайтида ҳомила боши чоклари бир-бирининг устига келишини баҳолаш</w:t>
            </w:r>
          </w:p>
        </w:tc>
        <w:tc>
          <w:tcPr>
            <w:tcW w:w="3402" w:type="dxa"/>
            <w:shd w:val="clear" w:color="auto" w:fill="FFFFFF" w:themeFill="background1"/>
            <w:vAlign w:val="center"/>
          </w:tcPr>
          <w:p w14:paraId="70E78C01" w14:textId="5D93ACB8" w:rsidR="001330AE" w:rsidRPr="00F337EA" w:rsidRDefault="001330AE" w:rsidP="001330AE">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xml:space="preserve">Ҳомила боши конфигурациясини 0 </w:t>
            </w:r>
            <w:proofErr w:type="gramStart"/>
            <w:r w:rsidRPr="00F337EA">
              <w:rPr>
                <w:rFonts w:ascii="Times New Roman" w:eastAsia="Times New Roman" w:hAnsi="Times New Roman" w:cs="Times New Roman"/>
                <w:bCs/>
                <w:color w:val="000000" w:themeColor="text1"/>
                <w:sz w:val="24"/>
                <w:szCs w:val="24"/>
                <w:lang w:val="ru-RU"/>
              </w:rPr>
              <w:t>дан</w:t>
            </w:r>
            <w:proofErr w:type="gramEnd"/>
            <w:r w:rsidRPr="00F337EA">
              <w:rPr>
                <w:rFonts w:ascii="Times New Roman" w:eastAsia="Times New Roman" w:hAnsi="Times New Roman" w:cs="Times New Roman"/>
                <w:bCs/>
                <w:color w:val="000000" w:themeColor="text1"/>
                <w:sz w:val="24"/>
                <w:szCs w:val="24"/>
                <w:lang w:val="ru-RU"/>
              </w:rPr>
              <w:t xml:space="preserve"> +++ (ифодаланган) гача баҳолаш:</w:t>
            </w:r>
          </w:p>
          <w:p w14:paraId="30B43D5C" w14:textId="77777777" w:rsidR="001330AE" w:rsidRPr="00F337EA" w:rsidRDefault="001330AE" w:rsidP="001330AE">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0 (патологиясиз)</w:t>
            </w:r>
          </w:p>
          <w:p w14:paraId="0DA2BEA1" w14:textId="77777777" w:rsidR="001330AE" w:rsidRPr="00F337EA" w:rsidRDefault="001330AE" w:rsidP="001330AE">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(чоклари осон ажралади)</w:t>
            </w:r>
          </w:p>
          <w:p w14:paraId="3777CF8D" w14:textId="77777777" w:rsidR="001330AE" w:rsidRPr="00F337EA" w:rsidRDefault="001330AE" w:rsidP="001330AE">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(чоклари бир - бирининг устида, лекин ажратса бўлади)</w:t>
            </w:r>
          </w:p>
          <w:p w14:paraId="20DBA6F0" w14:textId="0A621C62" w:rsidR="00B0661C" w:rsidRPr="00F337EA" w:rsidRDefault="001330AE" w:rsidP="001330AE">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(чоклари бир - бирининг устида, ажралмайди)</w:t>
            </w:r>
          </w:p>
        </w:tc>
        <w:tc>
          <w:tcPr>
            <w:tcW w:w="2693" w:type="dxa"/>
            <w:shd w:val="clear" w:color="auto" w:fill="FFFFFF" w:themeFill="background1"/>
            <w:vAlign w:val="center"/>
          </w:tcPr>
          <w:p w14:paraId="5ADE60F4" w14:textId="77777777" w:rsidR="00DA1941" w:rsidRPr="00F337EA" w:rsidRDefault="00DA1941" w:rsidP="00DA1941">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Критик кўрсаткичлар:</w:t>
            </w:r>
          </w:p>
          <w:p w14:paraId="203A47B6" w14:textId="77777777" w:rsidR="00DA1941" w:rsidRPr="00F337EA" w:rsidRDefault="00DA1941" w:rsidP="00DA1941">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w:t>
            </w:r>
          </w:p>
          <w:p w14:paraId="259FF931" w14:textId="567FB9B1" w:rsidR="00B0661C" w:rsidRPr="00F337EA" w:rsidRDefault="00DA1941" w:rsidP="00BA220E">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Ҳомила боши +++ конфигурацияси бошқа белгилар билан биргаликда, </w:t>
            </w:r>
            <w:r w:rsidR="00BA220E" w:rsidRPr="00F337EA">
              <w:rPr>
                <w:rFonts w:ascii="Times New Roman" w:eastAsia="Times New Roman" w:hAnsi="Times New Roman" w:cs="Times New Roman"/>
                <w:bCs/>
                <w:color w:val="000000" w:themeColor="text1"/>
                <w:sz w:val="24"/>
                <w:szCs w:val="24"/>
                <w:lang w:val="uz-Cyrl-UZ"/>
              </w:rPr>
              <w:t xml:space="preserve">ҳомиланинг </w:t>
            </w:r>
            <w:r w:rsidRPr="00F337EA">
              <w:rPr>
                <w:rFonts w:ascii="Times New Roman" w:eastAsia="Times New Roman" w:hAnsi="Times New Roman" w:cs="Times New Roman"/>
                <w:bCs/>
                <w:color w:val="000000" w:themeColor="text1"/>
                <w:sz w:val="24"/>
                <w:szCs w:val="24"/>
                <w:lang w:val="uz-Cyrl-UZ"/>
              </w:rPr>
              <w:t xml:space="preserve">туғруқ йўллари бўйлаб ўтишига тўсқинлик қилувчи </w:t>
            </w:r>
            <w:r w:rsidR="00BA220E" w:rsidRPr="00F337EA">
              <w:rPr>
                <w:rFonts w:ascii="Times New Roman" w:eastAsia="Times New Roman" w:hAnsi="Times New Roman" w:cs="Times New Roman"/>
                <w:bCs/>
                <w:color w:val="000000" w:themeColor="text1"/>
                <w:sz w:val="24"/>
                <w:szCs w:val="24"/>
                <w:lang w:val="uz-Cyrl-UZ"/>
              </w:rPr>
              <w:t xml:space="preserve">механик </w:t>
            </w:r>
            <w:r w:rsidRPr="00F337EA">
              <w:rPr>
                <w:rFonts w:ascii="Times New Roman" w:eastAsia="Times New Roman" w:hAnsi="Times New Roman" w:cs="Times New Roman"/>
                <w:bCs/>
                <w:color w:val="000000" w:themeColor="text1"/>
                <w:sz w:val="24"/>
                <w:szCs w:val="24"/>
                <w:lang w:val="uz-Cyrl-UZ"/>
              </w:rPr>
              <w:t>омиллар мавжудлигидан далолат бериши мумкин.</w:t>
            </w:r>
          </w:p>
        </w:tc>
        <w:tc>
          <w:tcPr>
            <w:tcW w:w="4111" w:type="dxa"/>
            <w:shd w:val="clear" w:color="auto" w:fill="FFFFFF" w:themeFill="background1"/>
            <w:vAlign w:val="center"/>
          </w:tcPr>
          <w:p w14:paraId="24E87417" w14:textId="28DA05EC" w:rsidR="00DA1941" w:rsidRPr="00F337EA" w:rsidRDefault="00DA1941" w:rsidP="00DA1941">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Ҳомила боши конфигурацияси +++ бўлса, масъул шифокорни хабардор қилиш ва ҳолатни баҳолаш керак. </w:t>
            </w:r>
          </w:p>
          <w:p w14:paraId="05278287" w14:textId="08BC29B0" w:rsidR="00B0661C" w:rsidRPr="00F337EA" w:rsidRDefault="00DA1941" w:rsidP="00DA1941">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Ҳомила боши конфигурацияси 0 дан ++ гача бўлса, қоида тариқасида, бу норма вариантига тўғри келади. Кейинги қин орқали текширувда </w:t>
            </w:r>
            <w:r w:rsidRPr="00F337EA">
              <w:rPr>
                <w:rFonts w:ascii="Times New Roman" w:eastAsia="Times New Roman" w:hAnsi="Times New Roman" w:cs="Times New Roman"/>
                <w:bCs/>
                <w:color w:val="000000" w:themeColor="text1"/>
                <w:sz w:val="24"/>
                <w:szCs w:val="24"/>
                <w:lang w:val="uz-Cyrl-UZ"/>
              </w:rPr>
              <w:br/>
              <w:t>4 соатдан кейин ҳомила боши конфигурациясини қайта баҳолаш керак.</w:t>
            </w:r>
          </w:p>
        </w:tc>
      </w:tr>
    </w:tbl>
    <w:p w14:paraId="1C672AD7" w14:textId="77777777" w:rsidR="00B0661C" w:rsidRPr="00F337EA" w:rsidRDefault="00B0661C" w:rsidP="00C37629">
      <w:pPr>
        <w:rPr>
          <w:rFonts w:ascii="Times New Roman" w:hAnsi="Times New Roman" w:cs="Times New Roman"/>
          <w:lang w:val="uz-Cyrl-UZ"/>
        </w:rPr>
        <w:sectPr w:rsidR="00B0661C" w:rsidRPr="00F337EA" w:rsidSect="00D016CF">
          <w:pgSz w:w="16838" w:h="11906" w:orient="landscape"/>
          <w:pgMar w:top="851" w:right="1134" w:bottom="851" w:left="1134" w:header="709" w:footer="283" w:gutter="0"/>
          <w:cols w:space="708"/>
          <w:titlePg/>
          <w:docGrid w:linePitch="360"/>
        </w:sectPr>
      </w:pPr>
    </w:p>
    <w:p w14:paraId="1ABAA6E6" w14:textId="003A9826" w:rsidR="0079096B" w:rsidRPr="00F337EA" w:rsidRDefault="0079096B" w:rsidP="0079096B">
      <w:pPr>
        <w:spacing w:before="240"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rPr>
        <w:lastRenderedPageBreak/>
        <w:t>3</w:t>
      </w:r>
      <w:r w:rsidRPr="00F337EA">
        <w:rPr>
          <w:rFonts w:ascii="Times New Roman" w:eastAsia="FreeSans" w:hAnsi="Times New Roman" w:cs="Times New Roman"/>
          <w:b/>
          <w:color w:val="000000"/>
          <w:sz w:val="24"/>
          <w:szCs w:val="24"/>
          <w:lang w:val="uz-Cyrl-UZ"/>
        </w:rPr>
        <w:t>-бўлимни тўлдириш намунаси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4672"/>
        <w:gridCol w:w="4672"/>
      </w:tblGrid>
      <w:tr w:rsidR="0079096B" w:rsidRPr="00F337EA" w14:paraId="7BE86273" w14:textId="77777777" w:rsidTr="00135A56">
        <w:tc>
          <w:tcPr>
            <w:tcW w:w="4672" w:type="dxa"/>
            <w:shd w:val="clear" w:color="auto" w:fill="FDE9D9" w:themeFill="accent6" w:themeFillTint="33"/>
          </w:tcPr>
          <w:p w14:paraId="05A1985B" w14:textId="77777777" w:rsidR="0079096B" w:rsidRPr="00F337EA" w:rsidRDefault="0079096B" w:rsidP="00381EEF">
            <w:pPr>
              <w:tabs>
                <w:tab w:val="left" w:pos="6030"/>
              </w:tabs>
              <w:autoSpaceDE w:val="0"/>
              <w:autoSpaceDN w:val="0"/>
              <w:adjustRightInd w:val="0"/>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eastAsia="en-US"/>
              </w:rPr>
              <w:t>Сана: 7 июн 2020 й.</w:t>
            </w:r>
          </w:p>
        </w:tc>
        <w:tc>
          <w:tcPr>
            <w:tcW w:w="4672" w:type="dxa"/>
            <w:shd w:val="clear" w:color="auto" w:fill="FDE9D9" w:themeFill="accent6" w:themeFillTint="33"/>
          </w:tcPr>
          <w:p w14:paraId="235E8386" w14:textId="575E744B" w:rsidR="0079096B" w:rsidRPr="00F337EA" w:rsidRDefault="00827C78" w:rsidP="00381EEF">
            <w:pPr>
              <w:tabs>
                <w:tab w:val="left" w:pos="6030"/>
              </w:tabs>
              <w:autoSpaceDE w:val="0"/>
              <w:autoSpaceDN w:val="0"/>
              <w:adjustRightInd w:val="0"/>
              <w:jc w:val="right"/>
              <w:rPr>
                <w:rFonts w:ascii="Times New Roman" w:eastAsia="FreeSans" w:hAnsi="Times New Roman" w:cs="Times New Roman"/>
                <w:b/>
                <w:color w:val="000000"/>
                <w:sz w:val="24"/>
                <w:szCs w:val="24"/>
                <w:lang w:val="uz-Cyrl-UZ" w:eastAsia="en-US"/>
              </w:rPr>
            </w:pPr>
            <w:r w:rsidRPr="00F337EA">
              <w:rPr>
                <w:rFonts w:ascii="Times New Roman" w:eastAsia="FreeSans" w:hAnsi="Times New Roman" w:cs="Times New Roman"/>
                <w:b/>
                <w:color w:val="000000"/>
                <w:sz w:val="24"/>
                <w:szCs w:val="24"/>
                <w:lang w:val="uz-Cyrl-UZ" w:eastAsia="en-US"/>
              </w:rPr>
              <w:t>Соат</w:t>
            </w:r>
            <w:r w:rsidR="0079096B" w:rsidRPr="00F337EA">
              <w:rPr>
                <w:rFonts w:ascii="Times New Roman" w:eastAsia="FreeSans" w:hAnsi="Times New Roman" w:cs="Times New Roman"/>
                <w:b/>
                <w:color w:val="000000"/>
                <w:sz w:val="24"/>
                <w:szCs w:val="24"/>
                <w:lang w:val="uz-Cyrl-UZ" w:eastAsia="en-US"/>
              </w:rPr>
              <w:t>: 6:00</w:t>
            </w:r>
          </w:p>
        </w:tc>
      </w:tr>
      <w:tr w:rsidR="0079096B" w:rsidRPr="00F337EA" w14:paraId="6879FE9E" w14:textId="77777777" w:rsidTr="00135A56">
        <w:tc>
          <w:tcPr>
            <w:tcW w:w="9344" w:type="dxa"/>
            <w:gridSpan w:val="2"/>
            <w:shd w:val="clear" w:color="auto" w:fill="FDE9D9" w:themeFill="accent6" w:themeFillTint="33"/>
          </w:tcPr>
          <w:p w14:paraId="1D15CD84" w14:textId="169C6F20" w:rsidR="0079096B" w:rsidRPr="00F337EA" w:rsidRDefault="00C171AF" w:rsidP="0079096B">
            <w:pPr>
              <w:tabs>
                <w:tab w:val="left" w:pos="6030"/>
              </w:tabs>
              <w:autoSpaceDE w:val="0"/>
              <w:autoSpaceDN w:val="0"/>
              <w:adjustRightInd w:val="0"/>
              <w:jc w:val="both"/>
              <w:rPr>
                <w:rFonts w:ascii="Times New Roman" w:eastAsia="FreeSans" w:hAnsi="Times New Roman" w:cs="Times New Roman"/>
                <w:color w:val="000000"/>
                <w:sz w:val="24"/>
                <w:szCs w:val="24"/>
                <w:lang w:val="uz-Cyrl-UZ" w:eastAsia="en-US"/>
              </w:rPr>
            </w:pPr>
            <w:r w:rsidRPr="00F337EA">
              <w:rPr>
                <w:rFonts w:ascii="Times New Roman" w:eastAsia="FreeSans" w:hAnsi="Times New Roman" w:cs="Times New Roman"/>
                <w:color w:val="000000"/>
                <w:sz w:val="24"/>
                <w:szCs w:val="24"/>
                <w:lang w:val="uz-Cyrl-UZ" w:eastAsia="en-US"/>
              </w:rPr>
              <w:t>Аёл</w:t>
            </w:r>
            <w:r w:rsidR="0079096B" w:rsidRPr="00F337EA">
              <w:rPr>
                <w:rFonts w:ascii="Times New Roman" w:eastAsia="FreeSans" w:hAnsi="Times New Roman" w:cs="Times New Roman"/>
                <w:color w:val="000000"/>
                <w:sz w:val="24"/>
                <w:szCs w:val="24"/>
                <w:lang w:val="uz-Cyrl-UZ" w:eastAsia="en-US"/>
              </w:rPr>
              <w:t xml:space="preserve"> А.А.А.</w:t>
            </w:r>
            <w:r w:rsidR="0079096B" w:rsidRPr="00F337EA">
              <w:rPr>
                <w:rFonts w:ascii="Times New Roman" w:eastAsia="FreeSans" w:hAnsi="Times New Roman" w:cs="Times New Roman"/>
                <w:color w:val="000000"/>
                <w:sz w:val="24"/>
                <w:szCs w:val="24"/>
                <w:lang w:eastAsia="en-US"/>
              </w:rPr>
              <w:t xml:space="preserve"> </w:t>
            </w:r>
            <w:r w:rsidR="0079096B" w:rsidRPr="00F337EA">
              <w:rPr>
                <w:rFonts w:ascii="Times New Roman" w:eastAsia="FreeSans" w:hAnsi="Times New Roman" w:cs="Times New Roman"/>
                <w:color w:val="000000"/>
                <w:sz w:val="24"/>
                <w:szCs w:val="24"/>
                <w:lang w:val="uz-Cyrl-UZ" w:eastAsia="en-US"/>
              </w:rPr>
              <w:t>кузатиш давомида ҳомила ҳаракатлари қайд этилди, ҳомиланинг ЮУС 140/дақ., децелерациялар аниқланмади. Қин орқали текширувда: бачадон бўйни очилиши 5 см, ҳомила бош қисми билан келган. Туғруқ ўсмаси ёки</w:t>
            </w:r>
            <w:r w:rsidR="0079096B" w:rsidRPr="00F337EA">
              <w:rPr>
                <w:rFonts w:ascii="Times New Roman" w:hAnsi="Times New Roman" w:cs="Times New Roman"/>
                <w:sz w:val="24"/>
                <w:szCs w:val="24"/>
                <w:lang w:val="uz-Cyrl-UZ"/>
              </w:rPr>
              <w:t xml:space="preserve"> </w:t>
            </w:r>
            <w:r w:rsidR="0079096B" w:rsidRPr="00F337EA">
              <w:rPr>
                <w:rFonts w:ascii="Times New Roman" w:eastAsia="FreeSans" w:hAnsi="Times New Roman" w:cs="Times New Roman"/>
                <w:color w:val="000000"/>
                <w:sz w:val="24"/>
                <w:szCs w:val="24"/>
                <w:lang w:val="uz-Cyrl-UZ" w:eastAsia="en-US"/>
              </w:rPr>
              <w:t xml:space="preserve">ҳомила боши конфигурацияси патологик ўзгариши аниқланмади; ҳомила </w:t>
            </w:r>
            <w:r w:rsidR="0079096B" w:rsidRPr="00F337EA">
              <w:rPr>
                <w:rFonts w:ascii="Times New Roman" w:eastAsia="Times New Roman" w:hAnsi="Times New Roman" w:cs="Times New Roman"/>
                <w:bCs/>
                <w:color w:val="000000" w:themeColor="text1"/>
                <w:sz w:val="24"/>
                <w:szCs w:val="24"/>
                <w:lang w:val="uz-Cyrl-UZ"/>
              </w:rPr>
              <w:t>энсаси билан орқа кўринишида жойлашган. Қоғаноқ сувлари тоза.</w:t>
            </w:r>
          </w:p>
        </w:tc>
      </w:tr>
      <w:tr w:rsidR="0079096B" w:rsidRPr="00F337EA" w14:paraId="0084EE60" w14:textId="77777777" w:rsidTr="00135A56">
        <w:tc>
          <w:tcPr>
            <w:tcW w:w="9344" w:type="dxa"/>
            <w:gridSpan w:val="2"/>
            <w:shd w:val="clear" w:color="auto" w:fill="FDE9D9" w:themeFill="accent6" w:themeFillTint="33"/>
          </w:tcPr>
          <w:p w14:paraId="2B29E00C" w14:textId="175D08AD" w:rsidR="0079096B" w:rsidRPr="00F337EA" w:rsidRDefault="00827C78" w:rsidP="0079096B">
            <w:pPr>
              <w:tabs>
                <w:tab w:val="left" w:pos="6030"/>
              </w:tabs>
              <w:autoSpaceDE w:val="0"/>
              <w:autoSpaceDN w:val="0"/>
              <w:adjustRightInd w:val="0"/>
              <w:jc w:val="right"/>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eastAsia="en-US"/>
              </w:rPr>
              <w:t>Соат</w:t>
            </w:r>
            <w:r w:rsidR="0079096B" w:rsidRPr="00F337EA">
              <w:rPr>
                <w:rFonts w:ascii="Times New Roman" w:eastAsia="FreeSans" w:hAnsi="Times New Roman" w:cs="Times New Roman"/>
                <w:b/>
                <w:color w:val="000000"/>
                <w:sz w:val="24"/>
                <w:szCs w:val="24"/>
                <w:lang w:val="uz-Cyrl-UZ" w:eastAsia="en-US"/>
              </w:rPr>
              <w:t>: 6:30</w:t>
            </w:r>
          </w:p>
        </w:tc>
      </w:tr>
      <w:tr w:rsidR="0079096B" w:rsidRPr="00F06CBD" w14:paraId="176F88B1" w14:textId="77777777" w:rsidTr="00135A56">
        <w:tc>
          <w:tcPr>
            <w:tcW w:w="9344" w:type="dxa"/>
            <w:gridSpan w:val="2"/>
            <w:shd w:val="clear" w:color="auto" w:fill="FDE9D9" w:themeFill="accent6" w:themeFillTint="33"/>
          </w:tcPr>
          <w:p w14:paraId="06B98D54" w14:textId="3AA650E1" w:rsidR="0079096B" w:rsidRPr="00F337EA" w:rsidRDefault="0079096B" w:rsidP="00381EEF">
            <w:pPr>
              <w:tabs>
                <w:tab w:val="left" w:pos="6030"/>
              </w:tabs>
              <w:autoSpaceDE w:val="0"/>
              <w:autoSpaceDN w:val="0"/>
              <w:adjustRightInd w:val="0"/>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eastAsia="en-US"/>
              </w:rPr>
              <w:t>Ҳомиланинг ЮУС 140/дақ., децелерациялар аниқланмади</w:t>
            </w:r>
          </w:p>
        </w:tc>
      </w:tr>
      <w:tr w:rsidR="0079096B" w:rsidRPr="00F337EA" w14:paraId="0E9154FB" w14:textId="77777777" w:rsidTr="00135A56">
        <w:tc>
          <w:tcPr>
            <w:tcW w:w="9344" w:type="dxa"/>
            <w:gridSpan w:val="2"/>
            <w:shd w:val="clear" w:color="auto" w:fill="FDE9D9" w:themeFill="accent6" w:themeFillTint="33"/>
          </w:tcPr>
          <w:p w14:paraId="355B6729" w14:textId="73AE6F95" w:rsidR="0079096B" w:rsidRPr="00F337EA" w:rsidRDefault="00827C78" w:rsidP="0079096B">
            <w:pPr>
              <w:tabs>
                <w:tab w:val="left" w:pos="6030"/>
              </w:tabs>
              <w:autoSpaceDE w:val="0"/>
              <w:autoSpaceDN w:val="0"/>
              <w:adjustRightInd w:val="0"/>
              <w:jc w:val="right"/>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eastAsia="en-US"/>
              </w:rPr>
              <w:t>Соат</w:t>
            </w:r>
            <w:r w:rsidR="0079096B" w:rsidRPr="00F337EA">
              <w:rPr>
                <w:rFonts w:ascii="Times New Roman" w:eastAsia="FreeSans" w:hAnsi="Times New Roman" w:cs="Times New Roman"/>
                <w:b/>
                <w:color w:val="000000"/>
                <w:sz w:val="24"/>
                <w:szCs w:val="24"/>
                <w:lang w:val="uz-Cyrl-UZ" w:eastAsia="en-US"/>
              </w:rPr>
              <w:t>: 7:00</w:t>
            </w:r>
          </w:p>
        </w:tc>
      </w:tr>
      <w:tr w:rsidR="0079096B" w:rsidRPr="00F337EA" w14:paraId="1E00641C" w14:textId="77777777" w:rsidTr="00135A56">
        <w:tc>
          <w:tcPr>
            <w:tcW w:w="9344" w:type="dxa"/>
            <w:gridSpan w:val="2"/>
            <w:shd w:val="clear" w:color="auto" w:fill="FDE9D9" w:themeFill="accent6" w:themeFillTint="33"/>
          </w:tcPr>
          <w:p w14:paraId="5E23C9C5" w14:textId="7DF139AE" w:rsidR="0079096B" w:rsidRPr="00F337EA" w:rsidRDefault="0079096B" w:rsidP="0079096B">
            <w:pPr>
              <w:tabs>
                <w:tab w:val="left" w:pos="6030"/>
              </w:tabs>
              <w:autoSpaceDE w:val="0"/>
              <w:autoSpaceDN w:val="0"/>
              <w:adjustRightInd w:val="0"/>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eastAsia="en-US"/>
              </w:rPr>
              <w:t>Ҳомиланинг ЮУС 140/дақ., вариабел (ўзгарувчан) децелерациялар аниқланди</w:t>
            </w:r>
          </w:p>
        </w:tc>
      </w:tr>
      <w:tr w:rsidR="0079096B" w:rsidRPr="00F337EA" w14:paraId="4F2730D2" w14:textId="77777777" w:rsidTr="00135A56">
        <w:tc>
          <w:tcPr>
            <w:tcW w:w="9344" w:type="dxa"/>
            <w:gridSpan w:val="2"/>
            <w:shd w:val="clear" w:color="auto" w:fill="FDE9D9" w:themeFill="accent6" w:themeFillTint="33"/>
          </w:tcPr>
          <w:p w14:paraId="66C282F7" w14:textId="0DA73470" w:rsidR="0079096B" w:rsidRPr="00F337EA" w:rsidRDefault="00827C78" w:rsidP="0079096B">
            <w:pPr>
              <w:tabs>
                <w:tab w:val="left" w:pos="6030"/>
              </w:tabs>
              <w:autoSpaceDE w:val="0"/>
              <w:autoSpaceDN w:val="0"/>
              <w:adjustRightInd w:val="0"/>
              <w:jc w:val="right"/>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eastAsia="en-US"/>
              </w:rPr>
              <w:t>Соат</w:t>
            </w:r>
            <w:r w:rsidR="0079096B" w:rsidRPr="00F337EA">
              <w:rPr>
                <w:rFonts w:ascii="Times New Roman" w:eastAsia="FreeSans" w:hAnsi="Times New Roman" w:cs="Times New Roman"/>
                <w:b/>
                <w:color w:val="000000"/>
                <w:sz w:val="24"/>
                <w:szCs w:val="24"/>
                <w:lang w:val="uz-Cyrl-UZ" w:eastAsia="en-US"/>
              </w:rPr>
              <w:t>: 7:30</w:t>
            </w:r>
          </w:p>
        </w:tc>
      </w:tr>
      <w:tr w:rsidR="0079096B" w:rsidRPr="00F06CBD" w14:paraId="092655CA" w14:textId="77777777" w:rsidTr="00135A56">
        <w:tc>
          <w:tcPr>
            <w:tcW w:w="9344" w:type="dxa"/>
            <w:gridSpan w:val="2"/>
            <w:shd w:val="clear" w:color="auto" w:fill="FDE9D9" w:themeFill="accent6" w:themeFillTint="33"/>
          </w:tcPr>
          <w:p w14:paraId="728C3DA8" w14:textId="0A547A5A" w:rsidR="0079096B" w:rsidRPr="00F337EA" w:rsidRDefault="0079096B" w:rsidP="0079096B">
            <w:pPr>
              <w:tabs>
                <w:tab w:val="left" w:pos="6030"/>
              </w:tabs>
              <w:autoSpaceDE w:val="0"/>
              <w:autoSpaceDN w:val="0"/>
              <w:adjustRightInd w:val="0"/>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eastAsia="en-US"/>
              </w:rPr>
              <w:t>Ҳомиланинг ЮУС 140/дақ., децелерациялар аниқланмади</w:t>
            </w:r>
            <w:r w:rsidR="004C734C" w:rsidRPr="00F337EA">
              <w:rPr>
                <w:rFonts w:ascii="Times New Roman" w:eastAsia="FreeSans" w:hAnsi="Times New Roman" w:cs="Times New Roman"/>
                <w:color w:val="000000"/>
                <w:sz w:val="24"/>
                <w:szCs w:val="24"/>
                <w:lang w:val="uz-Cyrl-UZ" w:eastAsia="en-US"/>
              </w:rPr>
              <w:t xml:space="preserve">. Навбатчи доя сўзи бўйича қоғаноқ сувлари тоза. </w:t>
            </w:r>
            <w:r w:rsidR="00C171AF" w:rsidRPr="00F337EA">
              <w:rPr>
                <w:rFonts w:ascii="Times New Roman" w:eastAsia="FreeSans" w:hAnsi="Times New Roman" w:cs="Times New Roman"/>
                <w:color w:val="000000"/>
                <w:sz w:val="24"/>
                <w:szCs w:val="24"/>
                <w:lang w:val="uz-Cyrl-UZ" w:eastAsia="en-US"/>
              </w:rPr>
              <w:t>Аёл</w:t>
            </w:r>
            <w:r w:rsidR="004C734C" w:rsidRPr="00F337EA">
              <w:rPr>
                <w:rFonts w:ascii="Times New Roman" w:eastAsia="FreeSans" w:hAnsi="Times New Roman" w:cs="Times New Roman"/>
                <w:color w:val="000000"/>
                <w:sz w:val="24"/>
                <w:szCs w:val="24"/>
                <w:lang w:val="uz-Cyrl-UZ" w:eastAsia="en-US"/>
              </w:rPr>
              <w:t xml:space="preserve"> А.А.А.нинг қониқарли ҳолати, бошқа клиник параметрлар нормадалигини инобатга олган ҳолда, ҳомиланинг ЮУС ҳар 30 дақ. баҳоланади; қоғаноқ сувлари кейинги қин орқали текширувда баҳолаш режалаштирилган.</w:t>
            </w:r>
          </w:p>
        </w:tc>
      </w:tr>
    </w:tbl>
    <w:p w14:paraId="1A02390C" w14:textId="4A12FB49" w:rsidR="00C37629" w:rsidRPr="00F337EA" w:rsidRDefault="00C37629" w:rsidP="002F316C">
      <w:pPr>
        <w:spacing w:after="0" w:line="240" w:lineRule="auto"/>
        <w:rPr>
          <w:rFonts w:ascii="Times New Roman" w:hAnsi="Times New Roman" w:cs="Times New Roman"/>
          <w:sz w:val="16"/>
          <w:lang w:val="uz-Cyrl-UZ"/>
        </w:rPr>
      </w:pPr>
    </w:p>
    <w:p w14:paraId="194C27CC" w14:textId="04485DB8" w:rsidR="004C734C" w:rsidRPr="00F337EA" w:rsidRDefault="002F316C" w:rsidP="002F316C">
      <w:pPr>
        <w:jc w:val="center"/>
        <w:rPr>
          <w:rFonts w:ascii="Times New Roman" w:hAnsi="Times New Roman" w:cs="Times New Roman"/>
          <w:lang w:val="uz-Cyrl-UZ"/>
        </w:rPr>
      </w:pPr>
      <w:r w:rsidRPr="00F337EA">
        <w:rPr>
          <w:rFonts w:ascii="Times New Roman" w:hAnsi="Times New Roman" w:cs="Times New Roman"/>
          <w:noProof/>
          <w:lang w:val="ru-RU" w:eastAsia="ru-RU"/>
        </w:rPr>
        <w:drawing>
          <wp:inline distT="0" distB="0" distL="0" distR="0" wp14:anchorId="673FFEAF" wp14:editId="2E20DFC3">
            <wp:extent cx="5823585" cy="2797908"/>
            <wp:effectExtent l="0" t="0" r="571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2" r="1063" b="662"/>
                    <a:stretch/>
                  </pic:blipFill>
                  <pic:spPr bwMode="auto">
                    <a:xfrm>
                      <a:off x="0" y="0"/>
                      <a:ext cx="5823585" cy="2797908"/>
                    </a:xfrm>
                    <a:prstGeom prst="rect">
                      <a:avLst/>
                    </a:prstGeom>
                    <a:ln>
                      <a:noFill/>
                    </a:ln>
                    <a:extLst>
                      <a:ext uri="{53640926-AAD7-44D8-BBD7-CCE9431645EC}">
                        <a14:shadowObscured xmlns:a14="http://schemas.microsoft.com/office/drawing/2010/main"/>
                      </a:ext>
                    </a:extLst>
                  </pic:spPr>
                </pic:pic>
              </a:graphicData>
            </a:graphic>
          </wp:inline>
        </w:drawing>
      </w:r>
    </w:p>
    <w:p w14:paraId="49B05721" w14:textId="791E238C" w:rsidR="00381EEF" w:rsidRPr="00F337EA" w:rsidRDefault="00381EEF" w:rsidP="00381EEF">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2.11. “Онага тиббий ёрдам кўрсатиш” 4-бўлимини тўлдириш тартиби</w:t>
      </w:r>
    </w:p>
    <w:p w14:paraId="0ACF1156" w14:textId="6A572301" w:rsidR="00381EEF" w:rsidRPr="00F337EA" w:rsidRDefault="00381EEF" w:rsidP="00381EEF">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Ушбу бўлимнинг мақсади онанинг ҳолатини кузатиш жараёнида қарор қабул қилишга ёрдам беришдан иборат.</w:t>
      </w:r>
    </w:p>
    <w:p w14:paraId="3500FE0A" w14:textId="77777777" w:rsidR="000D0C47" w:rsidRPr="00F337EA" w:rsidRDefault="00381EEF" w:rsidP="000D0C47">
      <w:pPr>
        <w:spacing w:after="120" w:line="240" w:lineRule="auto"/>
        <w:jc w:val="both"/>
        <w:rPr>
          <w:rFonts w:ascii="Times New Roman" w:eastAsia="FreeSans" w:hAnsi="Times New Roman" w:cs="Times New Roman"/>
          <w:color w:val="000000"/>
          <w:sz w:val="24"/>
          <w:szCs w:val="24"/>
          <w:lang w:val="uz-Cyrl-UZ"/>
        </w:rPr>
        <w:sectPr w:rsidR="000D0C47" w:rsidRPr="00F337EA" w:rsidSect="00710C0F">
          <w:pgSz w:w="11906" w:h="16838"/>
          <w:pgMar w:top="1134" w:right="851" w:bottom="1134" w:left="1701" w:header="709" w:footer="283" w:gutter="0"/>
          <w:cols w:space="708"/>
          <w:titlePg/>
          <w:docGrid w:linePitch="360"/>
        </w:sectPr>
      </w:pPr>
      <w:r w:rsidRPr="00F337EA">
        <w:rPr>
          <w:rFonts w:ascii="Times New Roman" w:eastAsia="FreeSans" w:hAnsi="Times New Roman" w:cs="Times New Roman"/>
          <w:color w:val="000000"/>
          <w:sz w:val="24"/>
          <w:szCs w:val="24"/>
          <w:lang w:val="uz-Cyrl-UZ"/>
        </w:rPr>
        <w:t>Туғувчи аёлнинг ҳолати ва фаровонлигини кузатиш пульс хусусиятлари, артериал қон босими, тана ҳарорати ва диурезни мунтазам равишда қайд этишни ўз ичига олади.</w:t>
      </w:r>
    </w:p>
    <w:p w14:paraId="48A3689F" w14:textId="656F15EB" w:rsidR="00381EEF" w:rsidRPr="00F337EA" w:rsidRDefault="00381EEF" w:rsidP="00381EEF">
      <w:pPr>
        <w:spacing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lastRenderedPageBreak/>
        <w:t>4-бўлимни тўлдириш бўйича тавсиялар</w:t>
      </w:r>
    </w:p>
    <w:tbl>
      <w:tblPr>
        <w:tblStyle w:val="a7"/>
        <w:tblW w:w="14454" w:type="dxa"/>
        <w:jc w:val="center"/>
        <w:tblLayout w:type="fixed"/>
        <w:tblLook w:val="04A0" w:firstRow="1" w:lastRow="0" w:firstColumn="1" w:lastColumn="0" w:noHBand="0" w:noVBand="1"/>
      </w:tblPr>
      <w:tblGrid>
        <w:gridCol w:w="993"/>
        <w:gridCol w:w="2546"/>
        <w:gridCol w:w="2268"/>
        <w:gridCol w:w="4678"/>
        <w:gridCol w:w="3969"/>
      </w:tblGrid>
      <w:tr w:rsidR="00381EEF" w:rsidRPr="00F337EA" w14:paraId="0DA04929" w14:textId="77777777" w:rsidTr="003B0960">
        <w:trPr>
          <w:cantSplit/>
          <w:trHeight w:val="20"/>
          <w:jc w:val="center"/>
        </w:trPr>
        <w:tc>
          <w:tcPr>
            <w:tcW w:w="993" w:type="dxa"/>
            <w:shd w:val="clear" w:color="auto" w:fill="FDE9D9" w:themeFill="accent6" w:themeFillTint="33"/>
            <w:textDirection w:val="btLr"/>
            <w:vAlign w:val="center"/>
          </w:tcPr>
          <w:p w14:paraId="51849170" w14:textId="77777777" w:rsidR="00381EEF" w:rsidRPr="00F337EA" w:rsidRDefault="00381EEF"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rPr>
            </w:pPr>
          </w:p>
        </w:tc>
        <w:tc>
          <w:tcPr>
            <w:tcW w:w="2546" w:type="dxa"/>
            <w:shd w:val="clear" w:color="auto" w:fill="FDE9D9" w:themeFill="accent6" w:themeFillTint="33"/>
            <w:vAlign w:val="center"/>
          </w:tcPr>
          <w:p w14:paraId="65CC5A64" w14:textId="77777777" w:rsidR="00381EEF" w:rsidRPr="00F337EA" w:rsidRDefault="00381EEF" w:rsidP="00381EEF">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1-босқич.</w:t>
            </w:r>
            <w:r w:rsidRPr="00F337EA">
              <w:rPr>
                <w:rFonts w:ascii="Times New Roman" w:eastAsia="Times New Roman" w:hAnsi="Times New Roman" w:cs="Times New Roman"/>
                <w:b/>
                <w:bCs/>
                <w:color w:val="000000" w:themeColor="text1"/>
                <w:sz w:val="24"/>
                <w:szCs w:val="24"/>
                <w:lang w:val="ru-RU"/>
              </w:rPr>
              <w:br/>
              <w:t>Баҳолаш</w:t>
            </w:r>
          </w:p>
        </w:tc>
        <w:tc>
          <w:tcPr>
            <w:tcW w:w="2268" w:type="dxa"/>
            <w:shd w:val="clear" w:color="auto" w:fill="FDE9D9" w:themeFill="accent6" w:themeFillTint="33"/>
            <w:vAlign w:val="center"/>
          </w:tcPr>
          <w:p w14:paraId="6BB48CF6" w14:textId="77777777" w:rsidR="00381EEF" w:rsidRPr="00F337EA" w:rsidRDefault="00381EEF" w:rsidP="00381EEF">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2-босқич.</w:t>
            </w:r>
            <w:r w:rsidRPr="00F337EA">
              <w:rPr>
                <w:rFonts w:ascii="Times New Roman" w:eastAsia="Times New Roman" w:hAnsi="Times New Roman" w:cs="Times New Roman"/>
                <w:b/>
                <w:bCs/>
                <w:color w:val="000000" w:themeColor="text1"/>
                <w:sz w:val="24"/>
                <w:szCs w:val="24"/>
                <w:lang w:val="ru-RU"/>
              </w:rPr>
              <w:br/>
            </w:r>
            <w:r w:rsidRPr="00F337EA">
              <w:rPr>
                <w:rFonts w:ascii="Times New Roman" w:hAnsi="Times New Roman" w:cs="Times New Roman"/>
                <w:b/>
                <w:sz w:val="24"/>
                <w:szCs w:val="24"/>
                <w:lang w:val="ru-RU"/>
              </w:rPr>
              <w:t>Қайд этиш</w:t>
            </w:r>
          </w:p>
        </w:tc>
        <w:tc>
          <w:tcPr>
            <w:tcW w:w="4678" w:type="dxa"/>
            <w:shd w:val="clear" w:color="auto" w:fill="FDE9D9" w:themeFill="accent6" w:themeFillTint="33"/>
            <w:vAlign w:val="center"/>
          </w:tcPr>
          <w:p w14:paraId="0890A305" w14:textId="77777777" w:rsidR="00381EEF" w:rsidRPr="00F337EA" w:rsidRDefault="00381EEF" w:rsidP="00381EEF">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 xml:space="preserve">3-босқич. </w:t>
            </w:r>
            <w:r w:rsidRPr="00F337EA">
              <w:rPr>
                <w:rFonts w:ascii="Times New Roman" w:eastAsia="Times New Roman" w:hAnsi="Times New Roman" w:cs="Times New Roman"/>
                <w:b/>
                <w:bCs/>
                <w:color w:val="000000" w:themeColor="text1"/>
                <w:sz w:val="24"/>
                <w:szCs w:val="24"/>
                <w:lang w:val="ru-RU"/>
              </w:rPr>
              <w:br/>
              <w:t>Чегаравий қийматлар билан солиштириш</w:t>
            </w:r>
          </w:p>
        </w:tc>
        <w:tc>
          <w:tcPr>
            <w:tcW w:w="3969" w:type="dxa"/>
            <w:shd w:val="clear" w:color="auto" w:fill="FDE9D9" w:themeFill="accent6" w:themeFillTint="33"/>
            <w:vAlign w:val="center"/>
          </w:tcPr>
          <w:p w14:paraId="2FCAAECA" w14:textId="77777777" w:rsidR="00381EEF" w:rsidRPr="00F337EA" w:rsidRDefault="00381EEF" w:rsidP="00381EEF">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4-босқич.</w:t>
            </w:r>
            <w:r w:rsidRPr="00F337EA">
              <w:rPr>
                <w:rFonts w:ascii="Times New Roman" w:eastAsia="Times New Roman" w:hAnsi="Times New Roman" w:cs="Times New Roman"/>
                <w:b/>
                <w:bCs/>
                <w:color w:val="000000" w:themeColor="text1"/>
                <w:sz w:val="24"/>
                <w:szCs w:val="24"/>
                <w:lang w:val="ru-RU"/>
              </w:rPr>
              <w:br/>
              <w:t>Режа тузиш</w:t>
            </w:r>
          </w:p>
        </w:tc>
      </w:tr>
      <w:tr w:rsidR="00381EEF" w:rsidRPr="00F06CBD" w14:paraId="1049D1F3" w14:textId="77777777" w:rsidTr="003B0960">
        <w:trPr>
          <w:cantSplit/>
          <w:trHeight w:val="20"/>
          <w:jc w:val="center"/>
        </w:trPr>
        <w:tc>
          <w:tcPr>
            <w:tcW w:w="993" w:type="dxa"/>
            <w:shd w:val="clear" w:color="auto" w:fill="FDE9D9" w:themeFill="accent6" w:themeFillTint="33"/>
            <w:textDirection w:val="btLr"/>
            <w:vAlign w:val="center"/>
          </w:tcPr>
          <w:p w14:paraId="59237233" w14:textId="45944193" w:rsidR="00381EEF" w:rsidRPr="00F337EA" w:rsidRDefault="00381EEF"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Пульс</w:t>
            </w:r>
          </w:p>
        </w:tc>
        <w:tc>
          <w:tcPr>
            <w:tcW w:w="2546" w:type="dxa"/>
            <w:shd w:val="clear" w:color="auto" w:fill="FFFFFF" w:themeFill="background1"/>
            <w:vAlign w:val="center"/>
          </w:tcPr>
          <w:p w14:paraId="3FE0F33B" w14:textId="0E09FD45" w:rsidR="00381EEF" w:rsidRPr="00F337EA" w:rsidRDefault="00381EEF" w:rsidP="00381EE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xml:space="preserve">Туғувчи аёлнинг пульсини камида </w:t>
            </w:r>
            <w:proofErr w:type="gramStart"/>
            <w:r w:rsidRPr="00F337EA">
              <w:rPr>
                <w:rFonts w:ascii="Times New Roman" w:eastAsia="Times New Roman" w:hAnsi="Times New Roman" w:cs="Times New Roman"/>
                <w:bCs/>
                <w:color w:val="000000" w:themeColor="text1"/>
                <w:sz w:val="24"/>
                <w:szCs w:val="24"/>
                <w:lang w:val="ru-RU"/>
              </w:rPr>
              <w:t>бир</w:t>
            </w:r>
            <w:proofErr w:type="gramEnd"/>
            <w:r w:rsidRPr="00F337EA">
              <w:rPr>
                <w:rFonts w:ascii="Times New Roman" w:eastAsia="Times New Roman" w:hAnsi="Times New Roman" w:cs="Times New Roman"/>
                <w:bCs/>
                <w:color w:val="000000" w:themeColor="text1"/>
                <w:sz w:val="24"/>
                <w:szCs w:val="24"/>
                <w:lang w:val="ru-RU"/>
              </w:rPr>
              <w:t xml:space="preserve"> дақиқа давомида ҳисоблаш керак</w:t>
            </w:r>
          </w:p>
        </w:tc>
        <w:tc>
          <w:tcPr>
            <w:tcW w:w="2268" w:type="dxa"/>
            <w:shd w:val="clear" w:color="auto" w:fill="FFFFFF" w:themeFill="background1"/>
            <w:vAlign w:val="center"/>
          </w:tcPr>
          <w:p w14:paraId="33DFFD12" w14:textId="71910D2C" w:rsidR="00381EEF" w:rsidRPr="00F337EA" w:rsidRDefault="00381EEF" w:rsidP="00381EE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Туғувчи аёлнинг пульсини қайд этиш (ЮУС/дақ.)</w:t>
            </w:r>
          </w:p>
        </w:tc>
        <w:tc>
          <w:tcPr>
            <w:tcW w:w="4678" w:type="dxa"/>
            <w:shd w:val="clear" w:color="auto" w:fill="FFFFFF" w:themeFill="background1"/>
            <w:vAlign w:val="center"/>
          </w:tcPr>
          <w:p w14:paraId="5E313EAA" w14:textId="32D3A47A" w:rsidR="00381EEF" w:rsidRPr="00F337EA" w:rsidRDefault="00381EEF" w:rsidP="00381EEF">
            <w:pPr>
              <w:autoSpaceDE w:val="0"/>
              <w:autoSpaceDN w:val="0"/>
              <w:adjustRightInd w:val="0"/>
              <w:contextualSpacing/>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Критик кўрсаткичлар:</w:t>
            </w:r>
            <w:r w:rsidRPr="00F337EA">
              <w:rPr>
                <w:rFonts w:ascii="Times New Roman" w:eastAsia="Times New Roman" w:hAnsi="Times New Roman" w:cs="Times New Roman"/>
                <w:bCs/>
                <w:color w:val="000000" w:themeColor="text1"/>
                <w:sz w:val="24"/>
                <w:szCs w:val="24"/>
                <w:lang w:val="ru-RU"/>
              </w:rPr>
              <w:t xml:space="preserve"> </w:t>
            </w:r>
            <w:r w:rsidRPr="00F337EA">
              <w:rPr>
                <w:rFonts w:ascii="Times New Roman" w:eastAsia="Times New Roman" w:hAnsi="Times New Roman" w:cs="Times New Roman"/>
                <w:b/>
                <w:bCs/>
                <w:color w:val="000000" w:themeColor="text1"/>
                <w:sz w:val="24"/>
                <w:szCs w:val="24"/>
                <w:lang w:val="ru-RU"/>
              </w:rPr>
              <w:t>&lt;60, ≥120</w:t>
            </w:r>
            <w:r w:rsidR="000D0C47" w:rsidRPr="00F337EA">
              <w:rPr>
                <w:rFonts w:ascii="Times New Roman" w:eastAsia="Times New Roman" w:hAnsi="Times New Roman" w:cs="Times New Roman"/>
                <w:b/>
                <w:bCs/>
                <w:color w:val="000000" w:themeColor="text1"/>
                <w:sz w:val="24"/>
                <w:szCs w:val="24"/>
                <w:lang w:val="ru-RU"/>
              </w:rPr>
              <w:t xml:space="preserve"> </w:t>
            </w:r>
            <w:r w:rsidRPr="00F337EA">
              <w:rPr>
                <w:rFonts w:ascii="Times New Roman" w:eastAsia="Times New Roman" w:hAnsi="Times New Roman" w:cs="Times New Roman"/>
                <w:b/>
                <w:bCs/>
                <w:color w:val="000000" w:themeColor="text1"/>
                <w:sz w:val="24"/>
                <w:szCs w:val="24"/>
                <w:lang w:val="ru-RU"/>
              </w:rPr>
              <w:t>ЮУС/дақ.</w:t>
            </w:r>
          </w:p>
          <w:p w14:paraId="427FE82C" w14:textId="77777777" w:rsidR="00381EEF" w:rsidRPr="00F337EA" w:rsidRDefault="00381EEF" w:rsidP="00381EE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xml:space="preserve">Тахикардия дегидратация ёки </w:t>
            </w:r>
            <w:proofErr w:type="gramStart"/>
            <w:r w:rsidRPr="00F337EA">
              <w:rPr>
                <w:rFonts w:ascii="Times New Roman" w:eastAsia="Times New Roman" w:hAnsi="Times New Roman" w:cs="Times New Roman"/>
                <w:bCs/>
                <w:color w:val="000000" w:themeColor="text1"/>
                <w:sz w:val="24"/>
                <w:szCs w:val="24"/>
                <w:lang w:val="ru-RU"/>
              </w:rPr>
              <w:t>оғри</w:t>
            </w:r>
            <w:proofErr w:type="gramEnd"/>
            <w:r w:rsidRPr="00F337EA">
              <w:rPr>
                <w:rFonts w:ascii="Times New Roman" w:eastAsia="Times New Roman" w:hAnsi="Times New Roman" w:cs="Times New Roman"/>
                <w:bCs/>
                <w:color w:val="000000" w:themeColor="text1"/>
                <w:sz w:val="24"/>
                <w:szCs w:val="24"/>
                <w:lang w:val="ru-RU"/>
              </w:rPr>
              <w:t>қ, юқори иситма, қон кетиши ёки шок ҳолатидан далолат бериши мумкин.</w:t>
            </w:r>
          </w:p>
          <w:p w14:paraId="32FC5ED3" w14:textId="043FA072" w:rsidR="00381EEF" w:rsidRPr="00F337EA" w:rsidRDefault="00381EEF" w:rsidP="00381EE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xml:space="preserve">Брадикардия баъзи дори-воситалар қўлланилганда, горизонтал ҳолатда, </w:t>
            </w:r>
            <w:proofErr w:type="gramStart"/>
            <w:r w:rsidRPr="00F337EA">
              <w:rPr>
                <w:rFonts w:ascii="Times New Roman" w:eastAsia="Times New Roman" w:hAnsi="Times New Roman" w:cs="Times New Roman"/>
                <w:bCs/>
                <w:color w:val="000000" w:themeColor="text1"/>
                <w:sz w:val="24"/>
                <w:szCs w:val="24"/>
                <w:lang w:val="ru-RU"/>
              </w:rPr>
              <w:t>оғри</w:t>
            </w:r>
            <w:proofErr w:type="gramEnd"/>
            <w:r w:rsidRPr="00F337EA">
              <w:rPr>
                <w:rFonts w:ascii="Times New Roman" w:eastAsia="Times New Roman" w:hAnsi="Times New Roman" w:cs="Times New Roman"/>
                <w:bCs/>
                <w:color w:val="000000" w:themeColor="text1"/>
                <w:sz w:val="24"/>
                <w:szCs w:val="24"/>
                <w:lang w:val="ru-RU"/>
              </w:rPr>
              <w:t>қ кузатилганда, қон кетиши ёки юрак касалликларида юзага келиши мумкин.</w:t>
            </w:r>
          </w:p>
        </w:tc>
        <w:tc>
          <w:tcPr>
            <w:tcW w:w="3969" w:type="dxa"/>
            <w:shd w:val="clear" w:color="auto" w:fill="FFFFFF" w:themeFill="background1"/>
          </w:tcPr>
          <w:p w14:paraId="2BC948D8" w14:textId="60BF3E03" w:rsidR="00381EEF" w:rsidRPr="00F337EA" w:rsidRDefault="000D0C47"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Пульс &lt;60 ёки ≥120 ЮУС/дақ. бўлганда, </w:t>
            </w:r>
            <w:r w:rsidRPr="00F337EA">
              <w:rPr>
                <w:rFonts w:ascii="Times New Roman" w:eastAsia="Times New Roman" w:hAnsi="Times New Roman" w:cs="Times New Roman"/>
                <w:bCs/>
                <w:color w:val="000000" w:themeColor="text1"/>
                <w:sz w:val="24"/>
                <w:szCs w:val="24"/>
                <w:lang w:val="ru-RU"/>
              </w:rPr>
              <w:t xml:space="preserve">масъул шифокорни хабардор </w:t>
            </w:r>
            <w:r w:rsidRPr="00F337EA">
              <w:rPr>
                <w:rFonts w:ascii="Times New Roman" w:eastAsia="Times New Roman" w:hAnsi="Times New Roman" w:cs="Times New Roman"/>
                <w:bCs/>
                <w:color w:val="000000" w:themeColor="text1"/>
                <w:sz w:val="24"/>
                <w:szCs w:val="24"/>
                <w:lang w:val="uz-Cyrl-UZ"/>
              </w:rPr>
              <w:t xml:space="preserve">қилиш ва ҳолатни баҳолаш </w:t>
            </w:r>
            <w:r w:rsidRPr="00F337EA">
              <w:rPr>
                <w:rFonts w:ascii="Times New Roman" w:eastAsia="Times New Roman" w:hAnsi="Times New Roman" w:cs="Times New Roman"/>
                <w:bCs/>
                <w:color w:val="000000" w:themeColor="text1"/>
                <w:sz w:val="24"/>
                <w:szCs w:val="24"/>
                <w:lang w:val="ru-RU"/>
              </w:rPr>
              <w:t>керак</w:t>
            </w:r>
            <w:r w:rsidRPr="00F337EA">
              <w:rPr>
                <w:rFonts w:ascii="Times New Roman" w:eastAsia="Times New Roman" w:hAnsi="Times New Roman" w:cs="Times New Roman"/>
                <w:bCs/>
                <w:color w:val="000000" w:themeColor="text1"/>
                <w:sz w:val="24"/>
                <w:szCs w:val="24"/>
                <w:lang w:val="uz-Cyrl-UZ"/>
              </w:rPr>
              <w:t>.</w:t>
            </w:r>
          </w:p>
          <w:p w14:paraId="16CEA2D7" w14:textId="543A6EF3" w:rsidR="000D0C47" w:rsidRPr="00F337EA" w:rsidRDefault="000D0C47" w:rsidP="000D0C47">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Пульс ≥60 ёки &lt;120 бўлганда, ҳар </w:t>
            </w:r>
            <w:r w:rsidRPr="00F337EA">
              <w:rPr>
                <w:rFonts w:ascii="Times New Roman" w:eastAsia="Times New Roman" w:hAnsi="Times New Roman" w:cs="Times New Roman"/>
                <w:bCs/>
                <w:color w:val="000000" w:themeColor="text1"/>
                <w:sz w:val="24"/>
                <w:szCs w:val="24"/>
                <w:lang w:val="uz-Cyrl-UZ"/>
              </w:rPr>
              <w:br/>
              <w:t>4 соатда пульсни баҳолаш керак.</w:t>
            </w:r>
          </w:p>
        </w:tc>
      </w:tr>
      <w:tr w:rsidR="00381EEF" w:rsidRPr="00F06CBD" w14:paraId="5F384794" w14:textId="77777777" w:rsidTr="003B0960">
        <w:trPr>
          <w:cantSplit/>
          <w:trHeight w:val="20"/>
          <w:jc w:val="center"/>
        </w:trPr>
        <w:tc>
          <w:tcPr>
            <w:tcW w:w="993" w:type="dxa"/>
            <w:shd w:val="clear" w:color="auto" w:fill="FDE9D9" w:themeFill="accent6" w:themeFillTint="33"/>
            <w:textDirection w:val="btLr"/>
            <w:vAlign w:val="center"/>
          </w:tcPr>
          <w:p w14:paraId="7B080175" w14:textId="3FFAB0E8" w:rsidR="00381EEF" w:rsidRPr="00F337EA" w:rsidRDefault="00381EEF"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сАҚБ</w:t>
            </w:r>
          </w:p>
        </w:tc>
        <w:tc>
          <w:tcPr>
            <w:tcW w:w="2546" w:type="dxa"/>
            <w:shd w:val="clear" w:color="auto" w:fill="FFFFFF" w:themeFill="background1"/>
            <w:vAlign w:val="center"/>
          </w:tcPr>
          <w:p w14:paraId="7D2CEFD1" w14:textId="6BD53D59" w:rsidR="00381EEF" w:rsidRPr="00F337EA" w:rsidRDefault="000D0C47" w:rsidP="000D0C47">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Аёл ўтирган ҳолатида АҚБни ўлчаш керак</w:t>
            </w:r>
          </w:p>
        </w:tc>
        <w:tc>
          <w:tcPr>
            <w:tcW w:w="2268" w:type="dxa"/>
            <w:shd w:val="clear" w:color="auto" w:fill="FFFFFF" w:themeFill="background1"/>
            <w:vAlign w:val="center"/>
          </w:tcPr>
          <w:p w14:paraId="3FF9311E" w14:textId="3C334314" w:rsidR="00381EEF" w:rsidRPr="00F337EA" w:rsidRDefault="000D0C47"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Туғувчи аёлнинг сАҚБни мм сим. уст. да қайд этиш </w:t>
            </w:r>
          </w:p>
        </w:tc>
        <w:tc>
          <w:tcPr>
            <w:tcW w:w="4678" w:type="dxa"/>
            <w:shd w:val="clear" w:color="auto" w:fill="FFFFFF" w:themeFill="background1"/>
            <w:vAlign w:val="center"/>
          </w:tcPr>
          <w:p w14:paraId="7FC14BC2" w14:textId="77777777" w:rsidR="00381EEF" w:rsidRPr="00F337EA" w:rsidRDefault="00381EEF" w:rsidP="00381EEF">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Критик кўрсаткичлар:</w:t>
            </w:r>
            <w:r w:rsidRPr="00F337EA">
              <w:rPr>
                <w:rFonts w:ascii="Times New Roman" w:eastAsia="Times New Roman" w:hAnsi="Times New Roman" w:cs="Times New Roman"/>
                <w:bCs/>
                <w:color w:val="000000" w:themeColor="text1"/>
                <w:sz w:val="24"/>
                <w:szCs w:val="24"/>
                <w:lang w:val="uz-Cyrl-UZ"/>
              </w:rPr>
              <w:t xml:space="preserve"> </w:t>
            </w:r>
            <w:r w:rsidR="000D0C47" w:rsidRPr="00F337EA">
              <w:rPr>
                <w:rFonts w:ascii="Times New Roman" w:eastAsia="Times New Roman" w:hAnsi="Times New Roman" w:cs="Times New Roman"/>
                <w:bCs/>
                <w:color w:val="000000" w:themeColor="text1"/>
                <w:sz w:val="24"/>
                <w:szCs w:val="24"/>
                <w:lang w:val="uz-Cyrl-UZ"/>
              </w:rPr>
              <w:br/>
            </w:r>
            <w:r w:rsidR="000D0C47" w:rsidRPr="00F337EA">
              <w:rPr>
                <w:rFonts w:ascii="Times New Roman" w:eastAsia="Times New Roman" w:hAnsi="Times New Roman" w:cs="Times New Roman"/>
                <w:b/>
                <w:bCs/>
                <w:color w:val="000000" w:themeColor="text1"/>
                <w:sz w:val="24"/>
                <w:szCs w:val="24"/>
                <w:lang w:val="uz-Cyrl-UZ"/>
              </w:rPr>
              <w:t>&lt;80, ≥140 мм сим. уст.</w:t>
            </w:r>
          </w:p>
          <w:p w14:paraId="11E36F57" w14:textId="77777777" w:rsidR="000D0C47" w:rsidRPr="00F337EA" w:rsidRDefault="000D0C47"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Паст сАҚБ геморрагик шок, септик шок, яширин ёки яққол қони кетишининг белгиси бўлиши мумкин.</w:t>
            </w:r>
          </w:p>
          <w:p w14:paraId="55DE200B" w14:textId="22758DEB" w:rsidR="000D0C47" w:rsidRPr="00F337EA" w:rsidRDefault="000D0C47"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140 мм сим. уст. сАҚБ гипертензиядан далолат бериши мумкин (ташхис қўйиш учун қўшимча текширувларни ўтказиш зарур).</w:t>
            </w:r>
          </w:p>
        </w:tc>
        <w:tc>
          <w:tcPr>
            <w:tcW w:w="3969" w:type="dxa"/>
            <w:shd w:val="clear" w:color="auto" w:fill="FFFFFF" w:themeFill="background1"/>
          </w:tcPr>
          <w:p w14:paraId="54C96711" w14:textId="77777777" w:rsidR="00381EEF" w:rsidRPr="00F337EA" w:rsidRDefault="000D0C47" w:rsidP="000D0C47">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сАҚБ &lt;80 ёки ≥140 мм сим. уст. бўлса, масъул шифокорни хабардор қилиш ва ҳолатни баҳолаш керак.</w:t>
            </w:r>
          </w:p>
          <w:p w14:paraId="45801F29" w14:textId="0C4134EC" w:rsidR="000D0C47" w:rsidRPr="00F337EA" w:rsidRDefault="000D0C47" w:rsidP="000D0C47">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сАҚБ ≥80 ёки &lt;140 мм сим. уст. бўлса, ҳар 4 соатда сАҚБни ўлчаш керак.</w:t>
            </w:r>
          </w:p>
        </w:tc>
      </w:tr>
      <w:tr w:rsidR="000D0C47" w:rsidRPr="00F06CBD" w14:paraId="01459370" w14:textId="77777777" w:rsidTr="003B0960">
        <w:trPr>
          <w:cantSplit/>
          <w:trHeight w:val="20"/>
          <w:jc w:val="center"/>
        </w:trPr>
        <w:tc>
          <w:tcPr>
            <w:tcW w:w="993" w:type="dxa"/>
            <w:shd w:val="clear" w:color="auto" w:fill="FDE9D9" w:themeFill="accent6" w:themeFillTint="33"/>
            <w:textDirection w:val="btLr"/>
            <w:vAlign w:val="center"/>
          </w:tcPr>
          <w:p w14:paraId="0D1ED0E2" w14:textId="5D330511" w:rsidR="000D0C47" w:rsidRPr="00F337EA" w:rsidRDefault="000D0C47" w:rsidP="000D0C47">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дАҚБ</w:t>
            </w:r>
          </w:p>
        </w:tc>
        <w:tc>
          <w:tcPr>
            <w:tcW w:w="2546" w:type="dxa"/>
            <w:shd w:val="clear" w:color="auto" w:fill="FFFFFF" w:themeFill="background1"/>
            <w:vAlign w:val="center"/>
          </w:tcPr>
          <w:p w14:paraId="724038F4" w14:textId="64AF7873" w:rsidR="000D0C47" w:rsidRPr="00F337EA" w:rsidRDefault="000D0C47" w:rsidP="000D0C47">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Аёл ўтирган ҳолатида АҚБни ўлчаш керак</w:t>
            </w:r>
          </w:p>
        </w:tc>
        <w:tc>
          <w:tcPr>
            <w:tcW w:w="2268" w:type="dxa"/>
            <w:shd w:val="clear" w:color="auto" w:fill="FFFFFF" w:themeFill="background1"/>
            <w:vAlign w:val="center"/>
          </w:tcPr>
          <w:p w14:paraId="24D5D417" w14:textId="1BC80EC2" w:rsidR="000D0C47" w:rsidRPr="00F337EA" w:rsidRDefault="000D0C47" w:rsidP="000D0C47">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Туғувчи аёлнинг дАҚБни мм сим. уст. да қайд этиш </w:t>
            </w:r>
          </w:p>
        </w:tc>
        <w:tc>
          <w:tcPr>
            <w:tcW w:w="4678" w:type="dxa"/>
            <w:shd w:val="clear" w:color="auto" w:fill="FFFFFF" w:themeFill="background1"/>
            <w:vAlign w:val="center"/>
          </w:tcPr>
          <w:p w14:paraId="5280D631" w14:textId="3E397E03" w:rsidR="000D0C47" w:rsidRPr="00F337EA" w:rsidRDefault="000D0C47" w:rsidP="000D0C47">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Критик кўрсаткичлар:</w:t>
            </w:r>
            <w:r w:rsidRPr="00F337EA">
              <w:rPr>
                <w:rFonts w:ascii="Times New Roman" w:eastAsia="Times New Roman" w:hAnsi="Times New Roman" w:cs="Times New Roman"/>
                <w:bCs/>
                <w:color w:val="000000" w:themeColor="text1"/>
                <w:sz w:val="24"/>
                <w:szCs w:val="24"/>
                <w:lang w:val="uz-Cyrl-UZ"/>
              </w:rPr>
              <w:t xml:space="preserve"> </w:t>
            </w:r>
            <w:r w:rsidRPr="00F337EA">
              <w:rPr>
                <w:rFonts w:ascii="Times New Roman" w:eastAsia="Times New Roman" w:hAnsi="Times New Roman" w:cs="Times New Roman"/>
                <w:b/>
                <w:bCs/>
                <w:color w:val="000000" w:themeColor="text1"/>
                <w:sz w:val="24"/>
                <w:szCs w:val="24"/>
                <w:lang w:val="uz-Cyrl-UZ"/>
              </w:rPr>
              <w:t>≥90 мм сим. уст.</w:t>
            </w:r>
          </w:p>
          <w:p w14:paraId="3A363C1D" w14:textId="772C7BDB" w:rsidR="000D0C47" w:rsidRPr="00F337EA" w:rsidRDefault="000D0C47" w:rsidP="000D0C47">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≥90 мм сим. уст. дАҚБ гипертензиядан далолат бериши мумкин (ташхис қўйиш учун қўшимча текширувларни ўтказиш зарур).</w:t>
            </w:r>
          </w:p>
        </w:tc>
        <w:tc>
          <w:tcPr>
            <w:tcW w:w="3969" w:type="dxa"/>
            <w:shd w:val="clear" w:color="auto" w:fill="FFFFFF" w:themeFill="background1"/>
          </w:tcPr>
          <w:p w14:paraId="1C7A27D6" w14:textId="3FF76DC5" w:rsidR="000D0C47" w:rsidRPr="00F337EA" w:rsidRDefault="000D0C47" w:rsidP="000D0C47">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дАҚБ ≥90 мм сим. уст. бўлса, масъул шифокорни хабардор қилиш ва ҳолатни баҳолаш керак.</w:t>
            </w:r>
          </w:p>
          <w:p w14:paraId="4DAD027F" w14:textId="23AAFB7F" w:rsidR="000D0C47" w:rsidRPr="00F337EA" w:rsidRDefault="006A13FC" w:rsidP="006A13F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д</w:t>
            </w:r>
            <w:r w:rsidR="000D0C47" w:rsidRPr="00F337EA">
              <w:rPr>
                <w:rFonts w:ascii="Times New Roman" w:eastAsia="Times New Roman" w:hAnsi="Times New Roman" w:cs="Times New Roman"/>
                <w:bCs/>
                <w:color w:val="000000" w:themeColor="text1"/>
                <w:sz w:val="24"/>
                <w:szCs w:val="24"/>
                <w:lang w:val="uz-Cyrl-UZ"/>
              </w:rPr>
              <w:t xml:space="preserve">АҚБ </w:t>
            </w:r>
            <w:r w:rsidRPr="00F337EA">
              <w:rPr>
                <w:rFonts w:ascii="Times New Roman" w:eastAsia="Times New Roman" w:hAnsi="Times New Roman" w:cs="Times New Roman"/>
                <w:bCs/>
                <w:color w:val="000000" w:themeColor="text1"/>
                <w:sz w:val="24"/>
                <w:szCs w:val="24"/>
                <w:lang w:val="uz-Cyrl-UZ"/>
              </w:rPr>
              <w:t xml:space="preserve">&lt;90 </w:t>
            </w:r>
            <w:r w:rsidR="000D0C47" w:rsidRPr="00F337EA">
              <w:rPr>
                <w:rFonts w:ascii="Times New Roman" w:eastAsia="Times New Roman" w:hAnsi="Times New Roman" w:cs="Times New Roman"/>
                <w:bCs/>
                <w:color w:val="000000" w:themeColor="text1"/>
                <w:sz w:val="24"/>
                <w:szCs w:val="24"/>
                <w:lang w:val="uz-Cyrl-UZ"/>
              </w:rPr>
              <w:t xml:space="preserve">мм сим. уст. бўлса, ҳар </w:t>
            </w:r>
            <w:r w:rsidRPr="00F337EA">
              <w:rPr>
                <w:rFonts w:ascii="Times New Roman" w:eastAsia="Times New Roman" w:hAnsi="Times New Roman" w:cs="Times New Roman"/>
                <w:bCs/>
                <w:color w:val="000000" w:themeColor="text1"/>
                <w:sz w:val="24"/>
                <w:szCs w:val="24"/>
                <w:lang w:val="uz-Cyrl-UZ"/>
              </w:rPr>
              <w:br/>
              <w:t>4 соатда д</w:t>
            </w:r>
            <w:r w:rsidR="000D0C47" w:rsidRPr="00F337EA">
              <w:rPr>
                <w:rFonts w:ascii="Times New Roman" w:eastAsia="Times New Roman" w:hAnsi="Times New Roman" w:cs="Times New Roman"/>
                <w:bCs/>
                <w:color w:val="000000" w:themeColor="text1"/>
                <w:sz w:val="24"/>
                <w:szCs w:val="24"/>
                <w:lang w:val="uz-Cyrl-UZ"/>
              </w:rPr>
              <w:t>АҚБни ўлчаш керак.</w:t>
            </w:r>
          </w:p>
        </w:tc>
      </w:tr>
      <w:tr w:rsidR="00381EEF" w:rsidRPr="00F06CBD" w14:paraId="127BB756" w14:textId="77777777" w:rsidTr="003B0960">
        <w:trPr>
          <w:cantSplit/>
          <w:trHeight w:val="20"/>
          <w:jc w:val="center"/>
        </w:trPr>
        <w:tc>
          <w:tcPr>
            <w:tcW w:w="993" w:type="dxa"/>
            <w:shd w:val="clear" w:color="auto" w:fill="FDE9D9" w:themeFill="accent6" w:themeFillTint="33"/>
            <w:textDirection w:val="btLr"/>
            <w:vAlign w:val="center"/>
          </w:tcPr>
          <w:p w14:paraId="6535E63C" w14:textId="3943617B" w:rsidR="00381EEF" w:rsidRPr="00F337EA" w:rsidRDefault="00381EEF"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Тана ҳарорати</w:t>
            </w:r>
          </w:p>
        </w:tc>
        <w:tc>
          <w:tcPr>
            <w:tcW w:w="2546" w:type="dxa"/>
            <w:shd w:val="clear" w:color="auto" w:fill="FFFFFF" w:themeFill="background1"/>
            <w:vAlign w:val="center"/>
          </w:tcPr>
          <w:p w14:paraId="5FCE6EA0" w14:textId="3536304D" w:rsidR="00381EEF" w:rsidRPr="00F337EA" w:rsidRDefault="006A13FC" w:rsidP="00381EE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Қўлтиқ</w:t>
            </w:r>
            <w:r w:rsidR="00827C78" w:rsidRPr="00F337EA">
              <w:rPr>
                <w:rFonts w:ascii="Times New Roman" w:eastAsia="Times New Roman" w:hAnsi="Times New Roman" w:cs="Times New Roman"/>
                <w:bCs/>
                <w:color w:val="000000" w:themeColor="text1"/>
                <w:sz w:val="24"/>
                <w:szCs w:val="24"/>
                <w:lang w:val="ru-RU"/>
              </w:rPr>
              <w:t xml:space="preserve"> </w:t>
            </w:r>
            <w:r w:rsidRPr="00F337EA">
              <w:rPr>
                <w:rFonts w:ascii="Times New Roman" w:eastAsia="Times New Roman" w:hAnsi="Times New Roman" w:cs="Times New Roman"/>
                <w:bCs/>
                <w:color w:val="000000" w:themeColor="text1"/>
                <w:sz w:val="24"/>
                <w:szCs w:val="24"/>
                <w:lang w:val="ru-RU"/>
              </w:rPr>
              <w:t>ости соҳасида тана ҳароратини ўлчаш керак</w:t>
            </w:r>
          </w:p>
        </w:tc>
        <w:tc>
          <w:tcPr>
            <w:tcW w:w="2268" w:type="dxa"/>
            <w:shd w:val="clear" w:color="auto" w:fill="FFFFFF" w:themeFill="background1"/>
            <w:vAlign w:val="center"/>
          </w:tcPr>
          <w:p w14:paraId="51D07163" w14:textId="7D2308AE" w:rsidR="00381EEF" w:rsidRPr="00F337EA" w:rsidRDefault="006A13FC" w:rsidP="00381EEF">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Туғувчи аёлнинг тана ҳароратини цельс градусларида қайд этиш</w:t>
            </w:r>
          </w:p>
        </w:tc>
        <w:tc>
          <w:tcPr>
            <w:tcW w:w="4678" w:type="dxa"/>
            <w:shd w:val="clear" w:color="auto" w:fill="FFFFFF" w:themeFill="background1"/>
            <w:vAlign w:val="center"/>
          </w:tcPr>
          <w:p w14:paraId="449AC113" w14:textId="53951B20" w:rsidR="00381EEF" w:rsidRPr="00F337EA" w:rsidRDefault="00381EEF" w:rsidP="00381EEF">
            <w:pPr>
              <w:autoSpaceDE w:val="0"/>
              <w:autoSpaceDN w:val="0"/>
              <w:adjustRightInd w:val="0"/>
              <w:contextualSpacing/>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Критик кўрсаткичлар:</w:t>
            </w:r>
            <w:r w:rsidRPr="00F337EA">
              <w:rPr>
                <w:rFonts w:ascii="Times New Roman" w:eastAsia="Times New Roman" w:hAnsi="Times New Roman" w:cs="Times New Roman"/>
                <w:bCs/>
                <w:color w:val="000000" w:themeColor="text1"/>
                <w:sz w:val="24"/>
                <w:szCs w:val="24"/>
                <w:lang w:val="ru-RU"/>
              </w:rPr>
              <w:t xml:space="preserve"> </w:t>
            </w:r>
            <w:r w:rsidR="006A13FC" w:rsidRPr="00F337EA">
              <w:rPr>
                <w:rFonts w:ascii="Times New Roman" w:eastAsia="Times New Roman" w:hAnsi="Times New Roman" w:cs="Times New Roman"/>
                <w:b/>
                <w:bCs/>
                <w:color w:val="000000" w:themeColor="text1"/>
                <w:sz w:val="24"/>
                <w:szCs w:val="24"/>
                <w:lang w:val="ru-RU"/>
              </w:rPr>
              <w:t>&lt;35,0 ёки ≥37,5°С.</w:t>
            </w:r>
          </w:p>
          <w:p w14:paraId="591DD63B" w14:textId="2CC51727" w:rsidR="006A13FC" w:rsidRPr="00F337EA" w:rsidRDefault="006A13FC" w:rsidP="00381EEF">
            <w:pPr>
              <w:autoSpaceDE w:val="0"/>
              <w:autoSpaceDN w:val="0"/>
              <w:adjustRightInd w:val="0"/>
              <w:contextualSpacing/>
              <w:rPr>
                <w:rFonts w:ascii="Times New Roman" w:eastAsia="Times New Roman" w:hAnsi="Times New Roman" w:cs="Times New Roman"/>
                <w:bCs/>
                <w:color w:val="000000" w:themeColor="text1"/>
                <w:sz w:val="24"/>
                <w:szCs w:val="24"/>
                <w:lang w:val="ru-RU"/>
              </w:rPr>
            </w:pPr>
            <w:proofErr w:type="gramStart"/>
            <w:r w:rsidRPr="00F337EA">
              <w:rPr>
                <w:rFonts w:ascii="Times New Roman" w:eastAsia="Times New Roman" w:hAnsi="Times New Roman" w:cs="Times New Roman"/>
                <w:bCs/>
                <w:color w:val="000000" w:themeColor="text1"/>
                <w:sz w:val="24"/>
                <w:szCs w:val="24"/>
                <w:lang w:val="ru-RU"/>
              </w:rPr>
              <w:t>Туғру</w:t>
            </w:r>
            <w:proofErr w:type="gramEnd"/>
            <w:r w:rsidRPr="00F337EA">
              <w:rPr>
                <w:rFonts w:ascii="Times New Roman" w:eastAsia="Times New Roman" w:hAnsi="Times New Roman" w:cs="Times New Roman"/>
                <w:bCs/>
                <w:color w:val="000000" w:themeColor="text1"/>
                <w:sz w:val="24"/>
                <w:szCs w:val="24"/>
                <w:lang w:val="ru-RU"/>
              </w:rPr>
              <w:t>қ пайтида туғувчи аёлнинг ҳолатини мониторинг қилиш ва туғруқнинг нохуш натижалари хавфини аниқлаш учун тана ҳароратини назорат қилиш.</w:t>
            </w:r>
          </w:p>
          <w:p w14:paraId="7FEDD522" w14:textId="77777777" w:rsidR="00381EEF" w:rsidRPr="00F337EA" w:rsidRDefault="00381EEF" w:rsidP="00381EEF">
            <w:pPr>
              <w:autoSpaceDE w:val="0"/>
              <w:autoSpaceDN w:val="0"/>
              <w:adjustRightInd w:val="0"/>
              <w:contextualSpacing/>
              <w:rPr>
                <w:rFonts w:ascii="Times New Roman" w:eastAsia="Times New Roman" w:hAnsi="Times New Roman" w:cs="Times New Roman"/>
                <w:b/>
                <w:bCs/>
                <w:color w:val="000000" w:themeColor="text1"/>
                <w:sz w:val="24"/>
                <w:szCs w:val="24"/>
                <w:lang w:val="ru-RU"/>
              </w:rPr>
            </w:pPr>
          </w:p>
        </w:tc>
        <w:tc>
          <w:tcPr>
            <w:tcW w:w="3969" w:type="dxa"/>
            <w:shd w:val="clear" w:color="auto" w:fill="FFFFFF" w:themeFill="background1"/>
          </w:tcPr>
          <w:p w14:paraId="64973E16" w14:textId="77777777" w:rsidR="006A13FC" w:rsidRPr="00F337EA" w:rsidRDefault="006A13FC" w:rsidP="006A13F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Тана ҳарорати &lt;35,0 ёки ≥37,5°С бўлса, масъул шифокорни хабардор қилиш ва ҳолатни баҳолаш керак.</w:t>
            </w:r>
          </w:p>
          <w:p w14:paraId="62167462" w14:textId="790BE1CA" w:rsidR="00381EEF" w:rsidRPr="00F337EA" w:rsidRDefault="006A13FC" w:rsidP="006A13F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Тана ҳарорати 34,0-37,4°С бўлса, ҳар 4 соатда тана ҳароратини ўлчаш керак.</w:t>
            </w:r>
          </w:p>
        </w:tc>
      </w:tr>
      <w:tr w:rsidR="00381EEF" w:rsidRPr="00F06CBD" w14:paraId="2397B849" w14:textId="77777777" w:rsidTr="003B0960">
        <w:trPr>
          <w:cantSplit/>
          <w:trHeight w:val="20"/>
          <w:jc w:val="center"/>
        </w:trPr>
        <w:tc>
          <w:tcPr>
            <w:tcW w:w="993" w:type="dxa"/>
            <w:shd w:val="clear" w:color="auto" w:fill="FDE9D9" w:themeFill="accent6" w:themeFillTint="33"/>
            <w:textDirection w:val="btLr"/>
            <w:vAlign w:val="center"/>
          </w:tcPr>
          <w:p w14:paraId="569B9FAB" w14:textId="68B06A66" w:rsidR="00381EEF" w:rsidRPr="00F337EA" w:rsidRDefault="00381EEF" w:rsidP="00381EEF">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lastRenderedPageBreak/>
              <w:t>Диурез</w:t>
            </w:r>
          </w:p>
        </w:tc>
        <w:tc>
          <w:tcPr>
            <w:tcW w:w="2546" w:type="dxa"/>
            <w:shd w:val="clear" w:color="auto" w:fill="FFFFFF" w:themeFill="background1"/>
            <w:vAlign w:val="center"/>
          </w:tcPr>
          <w:p w14:paraId="2B493E89" w14:textId="7F869129" w:rsidR="00381EEF" w:rsidRPr="00F337EA" w:rsidRDefault="006A13FC"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Тест-чизиқлар ёрдамида сийдикдаги оқсил ва ацетон миқдорини аниқлаш керак</w:t>
            </w:r>
          </w:p>
        </w:tc>
        <w:tc>
          <w:tcPr>
            <w:tcW w:w="2268" w:type="dxa"/>
            <w:shd w:val="clear" w:color="auto" w:fill="FFFFFF" w:themeFill="background1"/>
            <w:vAlign w:val="center"/>
          </w:tcPr>
          <w:p w14:paraId="33F0D853" w14:textId="1932D27B" w:rsidR="00381EEF" w:rsidRPr="00F337EA" w:rsidRDefault="006A13FC" w:rsidP="00381EEF">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Сийдикдаги оқсил (О) ва ацетон (А) миқдорини қуйидаги мезонлар бўйича баҳолаш: аниқланмади, қолдиқ миқдорлари, +, ++, +++, ++++</w:t>
            </w:r>
          </w:p>
        </w:tc>
        <w:tc>
          <w:tcPr>
            <w:tcW w:w="4678" w:type="dxa"/>
            <w:shd w:val="clear" w:color="auto" w:fill="FFFFFF" w:themeFill="background1"/>
            <w:vAlign w:val="center"/>
          </w:tcPr>
          <w:p w14:paraId="4E9D08A7" w14:textId="77777777" w:rsidR="00381EEF" w:rsidRPr="00F337EA" w:rsidRDefault="006A13FC" w:rsidP="006A13FC">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Критик кўрсаткичлар:</w:t>
            </w:r>
            <w:r w:rsidRPr="00F337EA">
              <w:rPr>
                <w:rFonts w:ascii="Times New Roman" w:eastAsia="Times New Roman" w:hAnsi="Times New Roman" w:cs="Times New Roman"/>
                <w:bCs/>
                <w:color w:val="000000" w:themeColor="text1"/>
                <w:sz w:val="24"/>
                <w:szCs w:val="24"/>
                <w:lang w:val="uz-Cyrl-UZ"/>
              </w:rPr>
              <w:t xml:space="preserve"> </w:t>
            </w:r>
            <w:r w:rsidRPr="00F337EA">
              <w:rPr>
                <w:rFonts w:ascii="Times New Roman" w:eastAsia="Times New Roman" w:hAnsi="Times New Roman" w:cs="Times New Roman"/>
                <w:b/>
                <w:bCs/>
                <w:color w:val="000000" w:themeColor="text1"/>
                <w:sz w:val="24"/>
                <w:szCs w:val="24"/>
                <w:lang w:val="uz-Cyrl-UZ"/>
              </w:rPr>
              <w:t>О++, А++.</w:t>
            </w:r>
          </w:p>
          <w:p w14:paraId="5470765F" w14:textId="0189A7E2" w:rsidR="006A13FC" w:rsidRPr="00F337EA" w:rsidRDefault="006A13FC" w:rsidP="006A13F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Протеинурия преэклампсия, сийдик чиқариш йўллари инфекцияси, оғир анемия ёки аввал ташхисланмаган буйрак ёки юрак патологиясининг белгиси бўлиши мумкин.</w:t>
            </w:r>
          </w:p>
          <w:p w14:paraId="39A7B7BA" w14:textId="11495D51" w:rsidR="006A13FC" w:rsidRPr="00F337EA" w:rsidRDefault="006A13FC" w:rsidP="006A13FC">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Кетонурия кам миқдорда истеъмол қилиш ёки ҳаддан ташқари суюқликни йўқотиш (қайт қилиш ёки диарея) туфайли дегидратация, чўзилган туғруқ ёки аввал ташхисланмаган диабетнинг белгиси бўлиши мумкин.</w:t>
            </w:r>
          </w:p>
        </w:tc>
        <w:tc>
          <w:tcPr>
            <w:tcW w:w="3969" w:type="dxa"/>
            <w:shd w:val="clear" w:color="auto" w:fill="FFFFFF" w:themeFill="background1"/>
          </w:tcPr>
          <w:p w14:paraId="6684F22D" w14:textId="77777777" w:rsidR="00381EEF" w:rsidRPr="00F337EA" w:rsidRDefault="006A13FC" w:rsidP="00827C78">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О++, А++ ва ундан юқори аниқланганда, олинган маълумотларни тўлиқ клиник кўрик</w:t>
            </w:r>
            <w:r w:rsidR="00827C78" w:rsidRPr="00F337EA">
              <w:rPr>
                <w:rFonts w:ascii="Times New Roman" w:eastAsia="Times New Roman" w:hAnsi="Times New Roman" w:cs="Times New Roman"/>
                <w:bCs/>
                <w:color w:val="000000" w:themeColor="text1"/>
                <w:sz w:val="24"/>
                <w:szCs w:val="24"/>
                <w:lang w:val="uz-Cyrl-UZ"/>
              </w:rPr>
              <w:t xml:space="preserve"> доирасида интерпретация қилиш керак. Масъул шифокорни хабардор қилиш ва ҳолатни баҳолаш зарур. </w:t>
            </w:r>
          </w:p>
          <w:p w14:paraId="724030A9" w14:textId="30FB5C2D" w:rsidR="00827C78" w:rsidRPr="00F337EA" w:rsidRDefault="00827C78" w:rsidP="00827C78">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Оқсил ва ацетон аниқланмаганда, қолдиқ ёки + миқдорларда аниқланганда, норма варианти сифатида интерпретация қилиш керак ва туғруқ мобайнида қайта текшириш тавсия этилмайди.</w:t>
            </w:r>
          </w:p>
        </w:tc>
      </w:tr>
    </w:tbl>
    <w:p w14:paraId="5627D789" w14:textId="32D199CD" w:rsidR="00381EEF" w:rsidRPr="00F337EA" w:rsidRDefault="00381EEF" w:rsidP="00381EEF">
      <w:pPr>
        <w:spacing w:after="120" w:line="240" w:lineRule="auto"/>
        <w:jc w:val="both"/>
        <w:rPr>
          <w:rFonts w:ascii="Times New Roman" w:eastAsia="FreeSans" w:hAnsi="Times New Roman" w:cs="Times New Roman"/>
          <w:b/>
          <w:color w:val="000000"/>
          <w:sz w:val="24"/>
          <w:szCs w:val="24"/>
          <w:lang w:val="uz-Cyrl-UZ"/>
        </w:rPr>
      </w:pPr>
    </w:p>
    <w:p w14:paraId="67D0C50E" w14:textId="77777777" w:rsidR="000D0C47" w:rsidRPr="00F337EA" w:rsidRDefault="000D0C47" w:rsidP="00381EEF">
      <w:pPr>
        <w:rPr>
          <w:rFonts w:ascii="Times New Roman" w:hAnsi="Times New Roman" w:cs="Times New Roman"/>
          <w:lang w:val="uz-Cyrl-UZ"/>
        </w:rPr>
        <w:sectPr w:rsidR="000D0C47" w:rsidRPr="00F337EA" w:rsidSect="000D0C47">
          <w:pgSz w:w="16838" w:h="11906" w:orient="landscape"/>
          <w:pgMar w:top="709" w:right="1134" w:bottom="851" w:left="1134" w:header="709" w:footer="283" w:gutter="0"/>
          <w:cols w:space="708"/>
          <w:titlePg/>
          <w:docGrid w:linePitch="360"/>
        </w:sectPr>
      </w:pPr>
    </w:p>
    <w:p w14:paraId="2D053B28" w14:textId="4147E051" w:rsidR="00827C78" w:rsidRPr="00F337EA" w:rsidRDefault="00827C78" w:rsidP="00827C78">
      <w:pPr>
        <w:spacing w:before="240"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lastRenderedPageBreak/>
        <w:t>4-бўлимни тўлдириш намунаси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4672"/>
        <w:gridCol w:w="4672"/>
      </w:tblGrid>
      <w:tr w:rsidR="00827C78" w:rsidRPr="00F337EA" w14:paraId="5D7ED30F" w14:textId="77777777" w:rsidTr="00E34756">
        <w:tc>
          <w:tcPr>
            <w:tcW w:w="4672" w:type="dxa"/>
            <w:shd w:val="clear" w:color="auto" w:fill="FDE9D9" w:themeFill="accent6" w:themeFillTint="33"/>
          </w:tcPr>
          <w:p w14:paraId="3CBB4905" w14:textId="77777777" w:rsidR="00827C78" w:rsidRPr="00F337EA" w:rsidRDefault="00827C78" w:rsidP="00D67BDB">
            <w:pPr>
              <w:tabs>
                <w:tab w:val="left" w:pos="6030"/>
              </w:tabs>
              <w:autoSpaceDE w:val="0"/>
              <w:autoSpaceDN w:val="0"/>
              <w:adjustRightInd w:val="0"/>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eastAsia="en-US"/>
              </w:rPr>
              <w:t>Сана: 7 июн 2020 й.</w:t>
            </w:r>
          </w:p>
        </w:tc>
        <w:tc>
          <w:tcPr>
            <w:tcW w:w="4672" w:type="dxa"/>
            <w:shd w:val="clear" w:color="auto" w:fill="FDE9D9" w:themeFill="accent6" w:themeFillTint="33"/>
          </w:tcPr>
          <w:p w14:paraId="77ED1656" w14:textId="28ACC0BA" w:rsidR="00827C78" w:rsidRPr="00F337EA" w:rsidRDefault="00827C78" w:rsidP="00D67BDB">
            <w:pPr>
              <w:tabs>
                <w:tab w:val="left" w:pos="6030"/>
              </w:tabs>
              <w:autoSpaceDE w:val="0"/>
              <w:autoSpaceDN w:val="0"/>
              <w:adjustRightInd w:val="0"/>
              <w:jc w:val="right"/>
              <w:rPr>
                <w:rFonts w:ascii="Times New Roman" w:eastAsia="FreeSans" w:hAnsi="Times New Roman" w:cs="Times New Roman"/>
                <w:b/>
                <w:color w:val="000000"/>
                <w:sz w:val="24"/>
                <w:szCs w:val="24"/>
                <w:lang w:val="uz-Cyrl-UZ" w:eastAsia="en-US"/>
              </w:rPr>
            </w:pPr>
            <w:r w:rsidRPr="00F337EA">
              <w:rPr>
                <w:rFonts w:ascii="Times New Roman" w:eastAsia="FreeSans" w:hAnsi="Times New Roman" w:cs="Times New Roman"/>
                <w:b/>
                <w:color w:val="000000"/>
                <w:sz w:val="24"/>
                <w:szCs w:val="24"/>
                <w:lang w:val="uz-Cyrl-UZ" w:eastAsia="en-US"/>
              </w:rPr>
              <w:t>Соат: 6:00</w:t>
            </w:r>
          </w:p>
        </w:tc>
      </w:tr>
      <w:tr w:rsidR="00827C78" w:rsidRPr="00F06CBD" w14:paraId="24262E3F" w14:textId="77777777" w:rsidTr="00E34756">
        <w:tc>
          <w:tcPr>
            <w:tcW w:w="9344" w:type="dxa"/>
            <w:gridSpan w:val="2"/>
            <w:shd w:val="clear" w:color="auto" w:fill="FDE9D9" w:themeFill="accent6" w:themeFillTint="33"/>
          </w:tcPr>
          <w:p w14:paraId="6573BCFD" w14:textId="244E5B0B" w:rsidR="00827C78" w:rsidRPr="00F337EA" w:rsidRDefault="00827C78" w:rsidP="007F2938">
            <w:pPr>
              <w:tabs>
                <w:tab w:val="left" w:pos="6030"/>
              </w:tabs>
              <w:autoSpaceDE w:val="0"/>
              <w:autoSpaceDN w:val="0"/>
              <w:adjustRightInd w:val="0"/>
              <w:jc w:val="both"/>
              <w:rPr>
                <w:rFonts w:ascii="Times New Roman" w:eastAsia="FreeSans" w:hAnsi="Times New Roman" w:cs="Times New Roman"/>
                <w:color w:val="000000"/>
                <w:sz w:val="24"/>
                <w:szCs w:val="24"/>
                <w:lang w:val="uz-Cyrl-UZ" w:eastAsia="en-US"/>
              </w:rPr>
            </w:pPr>
            <w:r w:rsidRPr="00F337EA">
              <w:rPr>
                <w:rFonts w:ascii="Times New Roman" w:eastAsia="FreeSans" w:hAnsi="Times New Roman" w:cs="Times New Roman"/>
                <w:color w:val="000000"/>
                <w:sz w:val="24"/>
                <w:szCs w:val="24"/>
                <w:lang w:val="uz-Cyrl-UZ" w:eastAsia="en-US"/>
              </w:rPr>
              <w:t>Пульс 88/дақ., АҚБ 120/80 мм сим. уст., тана ҳарорати 36,5°С. Диурез: қабул қилинганда бир марта сийдик кел</w:t>
            </w:r>
            <w:r w:rsidR="007F2938" w:rsidRPr="00F337EA">
              <w:rPr>
                <w:rFonts w:ascii="Times New Roman" w:eastAsia="FreeSans" w:hAnsi="Times New Roman" w:cs="Times New Roman"/>
                <w:color w:val="000000"/>
                <w:sz w:val="24"/>
                <w:szCs w:val="24"/>
                <w:lang w:val="uz-Cyrl-UZ" w:eastAsia="en-US"/>
              </w:rPr>
              <w:t>ди</w:t>
            </w:r>
            <w:r w:rsidRPr="00F337EA">
              <w:rPr>
                <w:rFonts w:ascii="Times New Roman" w:eastAsia="FreeSans" w:hAnsi="Times New Roman" w:cs="Times New Roman"/>
                <w:color w:val="000000"/>
                <w:sz w:val="24"/>
                <w:szCs w:val="24"/>
                <w:lang w:val="uz-Cyrl-UZ" w:eastAsia="en-US"/>
              </w:rPr>
              <w:t>; протеинурия, кетонурия аниқланмади. Барча параметрларнинг нормал кўрсаткичларини инобатга олган ҳолда, туғувчи аёл</w:t>
            </w:r>
            <w:r w:rsidR="007F2938" w:rsidRPr="00F337EA">
              <w:rPr>
                <w:rFonts w:ascii="Times New Roman" w:eastAsia="FreeSans" w:hAnsi="Times New Roman" w:cs="Times New Roman"/>
                <w:color w:val="000000"/>
                <w:sz w:val="24"/>
                <w:szCs w:val="24"/>
                <w:lang w:val="uz-Cyrl-UZ" w:eastAsia="en-US"/>
              </w:rPr>
              <w:t xml:space="preserve"> ҳолати</w:t>
            </w:r>
            <w:r w:rsidRPr="00F337EA">
              <w:rPr>
                <w:rFonts w:ascii="Times New Roman" w:eastAsia="FreeSans" w:hAnsi="Times New Roman" w:cs="Times New Roman"/>
                <w:color w:val="000000"/>
                <w:sz w:val="24"/>
                <w:szCs w:val="24"/>
                <w:lang w:val="uz-Cyrl-UZ" w:eastAsia="en-US"/>
              </w:rPr>
              <w:t xml:space="preserve"> кейинги</w:t>
            </w:r>
            <w:r w:rsidR="007F2938" w:rsidRPr="00F337EA">
              <w:rPr>
                <w:rFonts w:ascii="Times New Roman" w:eastAsia="FreeSans" w:hAnsi="Times New Roman" w:cs="Times New Roman"/>
                <w:color w:val="000000"/>
                <w:sz w:val="24"/>
                <w:szCs w:val="24"/>
                <w:lang w:val="uz-Cyrl-UZ" w:eastAsia="en-US"/>
              </w:rPr>
              <w:t xml:space="preserve"> баҳоланиши 4 соатдан кейин навбатчи доя томонидан ўтказилади.</w:t>
            </w:r>
          </w:p>
        </w:tc>
      </w:tr>
      <w:tr w:rsidR="00827C78" w:rsidRPr="00F337EA" w14:paraId="33F6398B" w14:textId="77777777" w:rsidTr="00E34756">
        <w:tc>
          <w:tcPr>
            <w:tcW w:w="9344" w:type="dxa"/>
            <w:gridSpan w:val="2"/>
            <w:shd w:val="clear" w:color="auto" w:fill="FDE9D9" w:themeFill="accent6" w:themeFillTint="33"/>
          </w:tcPr>
          <w:p w14:paraId="265C09F1" w14:textId="59C98442" w:rsidR="00827C78" w:rsidRPr="00F337EA" w:rsidRDefault="00827C78" w:rsidP="007F2938">
            <w:pPr>
              <w:tabs>
                <w:tab w:val="left" w:pos="6030"/>
              </w:tabs>
              <w:autoSpaceDE w:val="0"/>
              <w:autoSpaceDN w:val="0"/>
              <w:adjustRightInd w:val="0"/>
              <w:jc w:val="right"/>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eastAsia="en-US"/>
              </w:rPr>
              <w:t xml:space="preserve">Соат: </w:t>
            </w:r>
            <w:r w:rsidR="007F2938" w:rsidRPr="00F337EA">
              <w:rPr>
                <w:rFonts w:ascii="Times New Roman" w:eastAsia="FreeSans" w:hAnsi="Times New Roman" w:cs="Times New Roman"/>
                <w:b/>
                <w:color w:val="000000"/>
                <w:sz w:val="24"/>
                <w:szCs w:val="24"/>
                <w:lang w:val="uz-Cyrl-UZ" w:eastAsia="en-US"/>
              </w:rPr>
              <w:t>10</w:t>
            </w:r>
            <w:r w:rsidRPr="00F337EA">
              <w:rPr>
                <w:rFonts w:ascii="Times New Roman" w:eastAsia="FreeSans" w:hAnsi="Times New Roman" w:cs="Times New Roman"/>
                <w:b/>
                <w:color w:val="000000"/>
                <w:sz w:val="24"/>
                <w:szCs w:val="24"/>
                <w:lang w:val="uz-Cyrl-UZ" w:eastAsia="en-US"/>
              </w:rPr>
              <w:t>:</w:t>
            </w:r>
            <w:r w:rsidR="007F2938" w:rsidRPr="00F337EA">
              <w:rPr>
                <w:rFonts w:ascii="Times New Roman" w:eastAsia="FreeSans" w:hAnsi="Times New Roman" w:cs="Times New Roman"/>
                <w:b/>
                <w:color w:val="000000"/>
                <w:sz w:val="24"/>
                <w:szCs w:val="24"/>
                <w:lang w:val="uz-Cyrl-UZ" w:eastAsia="en-US"/>
              </w:rPr>
              <w:t>0</w:t>
            </w:r>
            <w:r w:rsidRPr="00F337EA">
              <w:rPr>
                <w:rFonts w:ascii="Times New Roman" w:eastAsia="FreeSans" w:hAnsi="Times New Roman" w:cs="Times New Roman"/>
                <w:b/>
                <w:color w:val="000000"/>
                <w:sz w:val="24"/>
                <w:szCs w:val="24"/>
                <w:lang w:val="uz-Cyrl-UZ" w:eastAsia="en-US"/>
              </w:rPr>
              <w:t>0</w:t>
            </w:r>
          </w:p>
        </w:tc>
      </w:tr>
      <w:tr w:rsidR="00827C78" w:rsidRPr="00F337EA" w14:paraId="10E8138C" w14:textId="77777777" w:rsidTr="00E34756">
        <w:tc>
          <w:tcPr>
            <w:tcW w:w="9344" w:type="dxa"/>
            <w:gridSpan w:val="2"/>
            <w:shd w:val="clear" w:color="auto" w:fill="FDE9D9" w:themeFill="accent6" w:themeFillTint="33"/>
          </w:tcPr>
          <w:p w14:paraId="080A5EEB" w14:textId="13C723DA" w:rsidR="00827C78" w:rsidRPr="00F337EA" w:rsidRDefault="007F2938" w:rsidP="007F2938">
            <w:pPr>
              <w:tabs>
                <w:tab w:val="left" w:pos="6030"/>
              </w:tabs>
              <w:autoSpaceDE w:val="0"/>
              <w:autoSpaceDN w:val="0"/>
              <w:adjustRightInd w:val="0"/>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eastAsia="en-US"/>
              </w:rPr>
              <w:t>Пульс 96/дақ., АҚБ 128/84 мм сим. уст., тана ҳарорати 36,9°С. Диурез: сийдик такроран келди; протеинурия, кетонурия аниқланмади.</w:t>
            </w:r>
          </w:p>
        </w:tc>
      </w:tr>
    </w:tbl>
    <w:p w14:paraId="3E39C7BC" w14:textId="021E8494" w:rsidR="00381EEF" w:rsidRPr="00F337EA" w:rsidRDefault="00381EEF" w:rsidP="004A60F0">
      <w:pPr>
        <w:spacing w:after="0" w:line="240" w:lineRule="auto"/>
        <w:rPr>
          <w:rFonts w:ascii="Times New Roman" w:hAnsi="Times New Roman" w:cs="Times New Roman"/>
          <w:sz w:val="16"/>
          <w:szCs w:val="16"/>
          <w:lang w:val="uz-Cyrl-UZ"/>
        </w:rPr>
      </w:pPr>
    </w:p>
    <w:p w14:paraId="4DEC3531" w14:textId="3D95F1EE" w:rsidR="004A60F0" w:rsidRPr="00F337EA" w:rsidRDefault="004A60F0" w:rsidP="004A60F0">
      <w:pPr>
        <w:jc w:val="center"/>
        <w:rPr>
          <w:rFonts w:ascii="Times New Roman" w:hAnsi="Times New Roman" w:cs="Times New Roman"/>
          <w:lang w:val="uz-Cyrl-UZ"/>
        </w:rPr>
      </w:pPr>
      <w:r w:rsidRPr="00F337EA">
        <w:rPr>
          <w:rFonts w:ascii="Times New Roman" w:hAnsi="Times New Roman" w:cs="Times New Roman"/>
          <w:noProof/>
          <w:lang w:val="ru-RU" w:eastAsia="ru-RU"/>
        </w:rPr>
        <w:drawing>
          <wp:inline distT="0" distB="0" distL="0" distR="0" wp14:anchorId="3C6F0131" wp14:editId="1E02893B">
            <wp:extent cx="5939790" cy="36957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695700"/>
                    </a:xfrm>
                    <a:prstGeom prst="rect">
                      <a:avLst/>
                    </a:prstGeom>
                  </pic:spPr>
                </pic:pic>
              </a:graphicData>
            </a:graphic>
          </wp:inline>
        </w:drawing>
      </w:r>
    </w:p>
    <w:p w14:paraId="4DFC92BA" w14:textId="434B3FD2" w:rsidR="006055C0" w:rsidRPr="00F337EA" w:rsidRDefault="006055C0" w:rsidP="006055C0">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2.12. “Туғруқнинг кечиши” 5-бўлимини тўлдириш тартиби</w:t>
      </w:r>
    </w:p>
    <w:p w14:paraId="6D95CDBF" w14:textId="730FED20" w:rsidR="006055C0" w:rsidRPr="00F337EA" w:rsidRDefault="006055C0" w:rsidP="006055C0">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Ушбу бўлимнинг мақсади онанинг ҳолатини кузатиш жараёнида қарор қабул қилишга ёрдам беришдан иборат.</w:t>
      </w:r>
      <w:r w:rsidR="0088635F" w:rsidRPr="00F337EA">
        <w:rPr>
          <w:rFonts w:ascii="Times New Roman" w:eastAsia="FreeSans" w:hAnsi="Times New Roman" w:cs="Times New Roman"/>
          <w:color w:val="000000"/>
          <w:sz w:val="24"/>
          <w:szCs w:val="24"/>
          <w:lang w:val="uz-Cyrl-UZ"/>
        </w:rPr>
        <w:t xml:space="preserve"> </w:t>
      </w:r>
    </w:p>
    <w:p w14:paraId="70908374" w14:textId="299EB61A" w:rsidR="0088635F" w:rsidRPr="00F337EA" w:rsidRDefault="0088635F" w:rsidP="006055C0">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Ушбу бўлимнинг мақсади туғруқ фаолияти параметрларини мониторинг қилишда қарор қабул қилишга ёрдам беришдан иборат. Туғруқнинг кечиши партограммада акс эттирилади, бу тўлғоқлар сони ва давомийлиги, бачадон бўйни очилиши ва ҳомиланинг туғруқ йўллари бўйлаб ўтиши мунтазам равишда қайд этилади.</w:t>
      </w:r>
    </w:p>
    <w:p w14:paraId="0D19464D" w14:textId="77777777" w:rsidR="0088635F" w:rsidRPr="00F337EA" w:rsidRDefault="0088635F" w:rsidP="0088635F">
      <w:pPr>
        <w:rPr>
          <w:rFonts w:ascii="Times New Roman" w:hAnsi="Times New Roman" w:cs="Times New Roman"/>
          <w:lang w:val="uz-Cyrl-UZ"/>
        </w:rPr>
        <w:sectPr w:rsidR="0088635F" w:rsidRPr="00F337EA" w:rsidSect="000D0C47">
          <w:pgSz w:w="11906" w:h="16838"/>
          <w:pgMar w:top="1134" w:right="851" w:bottom="1134" w:left="1701" w:header="709" w:footer="283" w:gutter="0"/>
          <w:cols w:space="708"/>
          <w:titlePg/>
          <w:docGrid w:linePitch="360"/>
        </w:sectPr>
      </w:pPr>
    </w:p>
    <w:p w14:paraId="1DAAA0A9" w14:textId="01F2C2A5" w:rsidR="0088635F" w:rsidRPr="00F337EA" w:rsidRDefault="00F8281C" w:rsidP="0088635F">
      <w:pPr>
        <w:spacing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lastRenderedPageBreak/>
        <w:t>5</w:t>
      </w:r>
      <w:r w:rsidR="0088635F" w:rsidRPr="00F337EA">
        <w:rPr>
          <w:rFonts w:ascii="Times New Roman" w:eastAsia="FreeSans" w:hAnsi="Times New Roman" w:cs="Times New Roman"/>
          <w:b/>
          <w:color w:val="000000"/>
          <w:sz w:val="24"/>
          <w:szCs w:val="24"/>
          <w:lang w:val="uz-Cyrl-UZ"/>
        </w:rPr>
        <w:t>-бўлимни тўлдириш бўйича тавсиялар</w:t>
      </w:r>
    </w:p>
    <w:tbl>
      <w:tblPr>
        <w:tblStyle w:val="a7"/>
        <w:tblW w:w="14454" w:type="dxa"/>
        <w:jc w:val="center"/>
        <w:tblLayout w:type="fixed"/>
        <w:tblLook w:val="04A0" w:firstRow="1" w:lastRow="0" w:firstColumn="1" w:lastColumn="0" w:noHBand="0" w:noVBand="1"/>
      </w:tblPr>
      <w:tblGrid>
        <w:gridCol w:w="993"/>
        <w:gridCol w:w="2546"/>
        <w:gridCol w:w="2268"/>
        <w:gridCol w:w="4678"/>
        <w:gridCol w:w="3969"/>
      </w:tblGrid>
      <w:tr w:rsidR="0088635F" w:rsidRPr="00F337EA" w14:paraId="37DE203C" w14:textId="77777777" w:rsidTr="003B0960">
        <w:trPr>
          <w:cantSplit/>
          <w:trHeight w:val="20"/>
          <w:jc w:val="center"/>
        </w:trPr>
        <w:tc>
          <w:tcPr>
            <w:tcW w:w="993" w:type="dxa"/>
            <w:shd w:val="clear" w:color="auto" w:fill="FDE9D9" w:themeFill="accent6" w:themeFillTint="33"/>
            <w:textDirection w:val="btLr"/>
            <w:vAlign w:val="center"/>
          </w:tcPr>
          <w:p w14:paraId="35E23F13" w14:textId="77777777" w:rsidR="0088635F" w:rsidRPr="00F337EA" w:rsidRDefault="0088635F" w:rsidP="00D67BDB">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rPr>
            </w:pPr>
          </w:p>
        </w:tc>
        <w:tc>
          <w:tcPr>
            <w:tcW w:w="2546" w:type="dxa"/>
            <w:shd w:val="clear" w:color="auto" w:fill="FDE9D9" w:themeFill="accent6" w:themeFillTint="33"/>
            <w:vAlign w:val="center"/>
          </w:tcPr>
          <w:p w14:paraId="439A80E9" w14:textId="77777777" w:rsidR="0088635F" w:rsidRPr="00F337EA" w:rsidRDefault="0088635F" w:rsidP="00D67BDB">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1-босқич.</w:t>
            </w:r>
            <w:r w:rsidRPr="00F337EA">
              <w:rPr>
                <w:rFonts w:ascii="Times New Roman" w:eastAsia="Times New Roman" w:hAnsi="Times New Roman" w:cs="Times New Roman"/>
                <w:b/>
                <w:bCs/>
                <w:color w:val="000000" w:themeColor="text1"/>
                <w:sz w:val="24"/>
                <w:szCs w:val="24"/>
                <w:lang w:val="ru-RU"/>
              </w:rPr>
              <w:br/>
              <w:t>Баҳолаш</w:t>
            </w:r>
          </w:p>
        </w:tc>
        <w:tc>
          <w:tcPr>
            <w:tcW w:w="2268" w:type="dxa"/>
            <w:shd w:val="clear" w:color="auto" w:fill="FDE9D9" w:themeFill="accent6" w:themeFillTint="33"/>
            <w:vAlign w:val="center"/>
          </w:tcPr>
          <w:p w14:paraId="19504FA7" w14:textId="77777777" w:rsidR="0088635F" w:rsidRPr="00F337EA" w:rsidRDefault="0088635F" w:rsidP="00D67BDB">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2-босқич.</w:t>
            </w:r>
            <w:r w:rsidRPr="00F337EA">
              <w:rPr>
                <w:rFonts w:ascii="Times New Roman" w:eastAsia="Times New Roman" w:hAnsi="Times New Roman" w:cs="Times New Roman"/>
                <w:b/>
                <w:bCs/>
                <w:color w:val="000000" w:themeColor="text1"/>
                <w:sz w:val="24"/>
                <w:szCs w:val="24"/>
                <w:lang w:val="ru-RU"/>
              </w:rPr>
              <w:br/>
            </w:r>
            <w:r w:rsidRPr="00F337EA">
              <w:rPr>
                <w:rFonts w:ascii="Times New Roman" w:hAnsi="Times New Roman" w:cs="Times New Roman"/>
                <w:b/>
                <w:sz w:val="24"/>
                <w:szCs w:val="24"/>
                <w:lang w:val="ru-RU"/>
              </w:rPr>
              <w:t>Қайд этиш</w:t>
            </w:r>
          </w:p>
        </w:tc>
        <w:tc>
          <w:tcPr>
            <w:tcW w:w="4678" w:type="dxa"/>
            <w:shd w:val="clear" w:color="auto" w:fill="FDE9D9" w:themeFill="accent6" w:themeFillTint="33"/>
            <w:vAlign w:val="center"/>
          </w:tcPr>
          <w:p w14:paraId="390C6773" w14:textId="77777777" w:rsidR="0088635F" w:rsidRPr="00F337EA" w:rsidRDefault="0088635F" w:rsidP="00D67BDB">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 xml:space="preserve">3-босқич. </w:t>
            </w:r>
            <w:r w:rsidRPr="00F337EA">
              <w:rPr>
                <w:rFonts w:ascii="Times New Roman" w:eastAsia="Times New Roman" w:hAnsi="Times New Roman" w:cs="Times New Roman"/>
                <w:b/>
                <w:bCs/>
                <w:color w:val="000000" w:themeColor="text1"/>
                <w:sz w:val="24"/>
                <w:szCs w:val="24"/>
                <w:lang w:val="ru-RU"/>
              </w:rPr>
              <w:br/>
              <w:t>Чегаравий қийматлар билан солиштириш</w:t>
            </w:r>
          </w:p>
        </w:tc>
        <w:tc>
          <w:tcPr>
            <w:tcW w:w="3969" w:type="dxa"/>
            <w:shd w:val="clear" w:color="auto" w:fill="FDE9D9" w:themeFill="accent6" w:themeFillTint="33"/>
            <w:vAlign w:val="center"/>
          </w:tcPr>
          <w:p w14:paraId="2BE97FF2" w14:textId="77777777" w:rsidR="0088635F" w:rsidRPr="00F337EA" w:rsidRDefault="0088635F" w:rsidP="00D67BDB">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4-босқич.</w:t>
            </w:r>
            <w:r w:rsidRPr="00F337EA">
              <w:rPr>
                <w:rFonts w:ascii="Times New Roman" w:eastAsia="Times New Roman" w:hAnsi="Times New Roman" w:cs="Times New Roman"/>
                <w:b/>
                <w:bCs/>
                <w:color w:val="000000" w:themeColor="text1"/>
                <w:sz w:val="24"/>
                <w:szCs w:val="24"/>
                <w:lang w:val="ru-RU"/>
              </w:rPr>
              <w:br/>
              <w:t>Режа тузиш</w:t>
            </w:r>
          </w:p>
        </w:tc>
      </w:tr>
      <w:tr w:rsidR="0088635F" w:rsidRPr="00F06CBD" w14:paraId="7386A453" w14:textId="77777777" w:rsidTr="003B0960">
        <w:trPr>
          <w:cantSplit/>
          <w:trHeight w:val="20"/>
          <w:jc w:val="center"/>
        </w:trPr>
        <w:tc>
          <w:tcPr>
            <w:tcW w:w="993" w:type="dxa"/>
            <w:shd w:val="clear" w:color="auto" w:fill="FDE9D9" w:themeFill="accent6" w:themeFillTint="33"/>
            <w:textDirection w:val="btLr"/>
            <w:vAlign w:val="center"/>
          </w:tcPr>
          <w:p w14:paraId="5F8775E9" w14:textId="71E1618A" w:rsidR="0088635F" w:rsidRPr="00F337EA" w:rsidRDefault="00F8281C" w:rsidP="00D67BDB">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ru-RU"/>
              </w:rPr>
            </w:pPr>
            <w:proofErr w:type="gramStart"/>
            <w:r w:rsidRPr="00F337EA">
              <w:rPr>
                <w:rFonts w:ascii="Times New Roman" w:eastAsia="Times New Roman" w:hAnsi="Times New Roman" w:cs="Times New Roman"/>
                <w:b/>
                <w:bCs/>
                <w:color w:val="000000" w:themeColor="text1"/>
                <w:sz w:val="24"/>
                <w:szCs w:val="24"/>
                <w:lang w:val="ru-RU"/>
              </w:rPr>
              <w:t>10</w:t>
            </w:r>
            <w:proofErr w:type="gramEnd"/>
            <w:r w:rsidRPr="00F337EA">
              <w:rPr>
                <w:rFonts w:ascii="Times New Roman" w:eastAsia="Times New Roman" w:hAnsi="Times New Roman" w:cs="Times New Roman"/>
                <w:b/>
                <w:bCs/>
                <w:color w:val="000000" w:themeColor="text1"/>
                <w:sz w:val="24"/>
                <w:szCs w:val="24"/>
                <w:lang w:val="ru-RU"/>
              </w:rPr>
              <w:t xml:space="preserve"> дақиқа давомида тўлғоқлар сони</w:t>
            </w:r>
          </w:p>
        </w:tc>
        <w:tc>
          <w:tcPr>
            <w:tcW w:w="2546" w:type="dxa"/>
            <w:shd w:val="clear" w:color="auto" w:fill="FFFFFF" w:themeFill="background1"/>
            <w:vAlign w:val="center"/>
          </w:tcPr>
          <w:p w14:paraId="6AC35CDC" w14:textId="7A0AD183" w:rsidR="0088635F" w:rsidRPr="00F337EA" w:rsidRDefault="00E950A4" w:rsidP="00D67BDB">
            <w:pPr>
              <w:autoSpaceDE w:val="0"/>
              <w:autoSpaceDN w:val="0"/>
              <w:adjustRightInd w:val="0"/>
              <w:contextualSpacing/>
              <w:rPr>
                <w:rFonts w:ascii="Times New Roman" w:eastAsia="Times New Roman" w:hAnsi="Times New Roman" w:cs="Times New Roman"/>
                <w:bCs/>
                <w:color w:val="000000" w:themeColor="text1"/>
                <w:sz w:val="24"/>
                <w:szCs w:val="24"/>
                <w:lang w:val="ru-RU"/>
              </w:rPr>
            </w:pPr>
            <w:proofErr w:type="gramStart"/>
            <w:r w:rsidRPr="00F337EA">
              <w:rPr>
                <w:rFonts w:ascii="Times New Roman" w:eastAsia="Times New Roman" w:hAnsi="Times New Roman" w:cs="Times New Roman"/>
                <w:bCs/>
                <w:color w:val="000000" w:themeColor="text1"/>
                <w:sz w:val="24"/>
                <w:szCs w:val="24"/>
                <w:lang w:val="ru-RU"/>
              </w:rPr>
              <w:t>10</w:t>
            </w:r>
            <w:proofErr w:type="gramEnd"/>
            <w:r w:rsidRPr="00F337EA">
              <w:rPr>
                <w:rFonts w:ascii="Times New Roman" w:eastAsia="Times New Roman" w:hAnsi="Times New Roman" w:cs="Times New Roman"/>
                <w:bCs/>
                <w:color w:val="000000" w:themeColor="text1"/>
                <w:sz w:val="24"/>
                <w:szCs w:val="24"/>
                <w:lang w:val="ru-RU"/>
              </w:rPr>
              <w:t xml:space="preserve"> дақиқа давомида тўлғоқлар сонини аниқлаш керак</w:t>
            </w:r>
          </w:p>
        </w:tc>
        <w:tc>
          <w:tcPr>
            <w:tcW w:w="2268" w:type="dxa"/>
            <w:shd w:val="clear" w:color="auto" w:fill="FFFFFF" w:themeFill="background1"/>
            <w:vAlign w:val="center"/>
          </w:tcPr>
          <w:p w14:paraId="63CE4F5E" w14:textId="5D866632" w:rsidR="0088635F" w:rsidRPr="00F337EA" w:rsidRDefault="00BA220E" w:rsidP="00D67BDB">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Тўлғоқлар сонини қайд этиш</w:t>
            </w:r>
          </w:p>
        </w:tc>
        <w:tc>
          <w:tcPr>
            <w:tcW w:w="4678" w:type="dxa"/>
            <w:shd w:val="clear" w:color="auto" w:fill="FFFFFF" w:themeFill="background1"/>
            <w:vAlign w:val="center"/>
          </w:tcPr>
          <w:p w14:paraId="7CC7B51E" w14:textId="54CF3B82" w:rsidR="0088635F" w:rsidRPr="00F337EA" w:rsidRDefault="0088635F" w:rsidP="00D67BDB">
            <w:pPr>
              <w:autoSpaceDE w:val="0"/>
              <w:autoSpaceDN w:val="0"/>
              <w:adjustRightInd w:val="0"/>
              <w:contextualSpacing/>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Критик кўрсаткичлар:</w:t>
            </w:r>
            <w:r w:rsidRPr="00F337EA">
              <w:rPr>
                <w:rFonts w:ascii="Times New Roman" w:eastAsia="Times New Roman" w:hAnsi="Times New Roman" w:cs="Times New Roman"/>
                <w:bCs/>
                <w:color w:val="000000" w:themeColor="text1"/>
                <w:sz w:val="24"/>
                <w:szCs w:val="24"/>
                <w:lang w:val="ru-RU"/>
              </w:rPr>
              <w:t xml:space="preserve"> </w:t>
            </w:r>
            <w:r w:rsidR="00BA220E" w:rsidRPr="00F337EA">
              <w:rPr>
                <w:rFonts w:ascii="Times New Roman" w:eastAsia="Times New Roman" w:hAnsi="Times New Roman" w:cs="Times New Roman"/>
                <w:b/>
                <w:bCs/>
                <w:color w:val="000000" w:themeColor="text1"/>
                <w:sz w:val="24"/>
                <w:szCs w:val="24"/>
                <w:lang w:val="ru-RU"/>
              </w:rPr>
              <w:t>≤2, &gt;5</w:t>
            </w:r>
            <w:r w:rsidRPr="00F337EA">
              <w:rPr>
                <w:rFonts w:ascii="Times New Roman" w:eastAsia="Times New Roman" w:hAnsi="Times New Roman" w:cs="Times New Roman"/>
                <w:b/>
                <w:bCs/>
                <w:color w:val="000000" w:themeColor="text1"/>
                <w:sz w:val="24"/>
                <w:szCs w:val="24"/>
                <w:lang w:val="ru-RU"/>
              </w:rPr>
              <w:t>.</w:t>
            </w:r>
          </w:p>
          <w:p w14:paraId="74A7324D" w14:textId="77777777" w:rsidR="0088635F" w:rsidRPr="00F337EA" w:rsidRDefault="00BA220E" w:rsidP="00D67BDB">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xml:space="preserve">Тўлғоқлар самарасиз бўлганда, </w:t>
            </w:r>
            <w:proofErr w:type="gramStart"/>
            <w:r w:rsidRPr="00F337EA">
              <w:rPr>
                <w:rFonts w:ascii="Times New Roman" w:eastAsia="Times New Roman" w:hAnsi="Times New Roman" w:cs="Times New Roman"/>
                <w:bCs/>
                <w:color w:val="000000" w:themeColor="text1"/>
                <w:sz w:val="24"/>
                <w:szCs w:val="24"/>
                <w:lang w:val="ru-RU"/>
              </w:rPr>
              <w:t>туғру</w:t>
            </w:r>
            <w:proofErr w:type="gramEnd"/>
            <w:r w:rsidRPr="00F337EA">
              <w:rPr>
                <w:rFonts w:ascii="Times New Roman" w:eastAsia="Times New Roman" w:hAnsi="Times New Roman" w:cs="Times New Roman"/>
                <w:bCs/>
                <w:color w:val="000000" w:themeColor="text1"/>
                <w:sz w:val="24"/>
                <w:szCs w:val="24"/>
                <w:lang w:val="ru-RU"/>
              </w:rPr>
              <w:t>қ фаолияти сустлигига шубҳа қилиш зарур</w:t>
            </w:r>
            <w:r w:rsidR="0088635F" w:rsidRPr="00F337EA">
              <w:rPr>
                <w:rFonts w:ascii="Times New Roman" w:eastAsia="Times New Roman" w:hAnsi="Times New Roman" w:cs="Times New Roman"/>
                <w:bCs/>
                <w:color w:val="000000" w:themeColor="text1"/>
                <w:sz w:val="24"/>
                <w:szCs w:val="24"/>
                <w:lang w:val="ru-RU"/>
              </w:rPr>
              <w:t>.</w:t>
            </w:r>
          </w:p>
          <w:p w14:paraId="7C3B680E" w14:textId="41E55231" w:rsidR="00BA220E" w:rsidRPr="00F337EA" w:rsidRDefault="00BA220E" w:rsidP="00D67BDB">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 xml:space="preserve">Мунтазам узлуксиз тўлғоқлар </w:t>
            </w:r>
            <w:r w:rsidRPr="00F337EA">
              <w:rPr>
                <w:rFonts w:ascii="Times New Roman" w:eastAsia="Times New Roman" w:hAnsi="Times New Roman" w:cs="Times New Roman"/>
                <w:bCs/>
                <w:color w:val="000000" w:themeColor="text1"/>
                <w:sz w:val="24"/>
                <w:szCs w:val="24"/>
                <w:lang w:val="uz-Cyrl-UZ"/>
              </w:rPr>
              <w:t xml:space="preserve">ҳомиланинг </w:t>
            </w:r>
            <w:proofErr w:type="gramStart"/>
            <w:r w:rsidRPr="00F337EA">
              <w:rPr>
                <w:rFonts w:ascii="Times New Roman" w:eastAsia="Times New Roman" w:hAnsi="Times New Roman" w:cs="Times New Roman"/>
                <w:bCs/>
                <w:color w:val="000000" w:themeColor="text1"/>
                <w:sz w:val="24"/>
                <w:szCs w:val="24"/>
                <w:lang w:val="uz-Cyrl-UZ"/>
              </w:rPr>
              <w:t>туғру</w:t>
            </w:r>
            <w:proofErr w:type="gramEnd"/>
            <w:r w:rsidRPr="00F337EA">
              <w:rPr>
                <w:rFonts w:ascii="Times New Roman" w:eastAsia="Times New Roman" w:hAnsi="Times New Roman" w:cs="Times New Roman"/>
                <w:bCs/>
                <w:color w:val="000000" w:themeColor="text1"/>
                <w:sz w:val="24"/>
                <w:szCs w:val="24"/>
                <w:lang w:val="uz-Cyrl-UZ"/>
              </w:rPr>
              <w:t>қ йўллари бўйлаб ўтишига тўсқинлик қилувчи механик омиллар мавжудлигидан далолат бериши мумкин.</w:t>
            </w:r>
          </w:p>
        </w:tc>
        <w:tc>
          <w:tcPr>
            <w:tcW w:w="3969" w:type="dxa"/>
            <w:shd w:val="clear" w:color="auto" w:fill="FFFFFF" w:themeFill="background1"/>
          </w:tcPr>
          <w:p w14:paraId="0CBAD40B" w14:textId="13A0C901" w:rsidR="00BA220E" w:rsidRPr="00F337EA" w:rsidRDefault="00BA220E"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10 дақиқа ичида 2 тадан кам ёки </w:t>
            </w:r>
            <w:r w:rsidRPr="00F337EA">
              <w:rPr>
                <w:rFonts w:ascii="Times New Roman" w:eastAsia="Times New Roman" w:hAnsi="Times New Roman" w:cs="Times New Roman"/>
                <w:bCs/>
                <w:color w:val="000000" w:themeColor="text1"/>
                <w:sz w:val="24"/>
                <w:szCs w:val="24"/>
                <w:lang w:val="uz-Cyrl-UZ"/>
              </w:rPr>
              <w:br/>
              <w:t>5 тадан ортиқ тўлғоқлар қайд этилганда, кейинги 10 дақиқа ичида тўлғоқларнинг сонини аниқлаштириш зарур.</w:t>
            </w:r>
          </w:p>
          <w:p w14:paraId="28F68088" w14:textId="77777777" w:rsidR="0088635F" w:rsidRPr="00F337EA" w:rsidRDefault="00BA220E" w:rsidP="00BA220E">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Тўлғоқларнинг даврийлиги тасдиқланганда масъул шифокорни хабардор қилиш ва ҳолатни баҳолаш керак.</w:t>
            </w:r>
          </w:p>
          <w:p w14:paraId="2C0FC1B2" w14:textId="2FA9851E" w:rsidR="00BA220E" w:rsidRPr="00F337EA" w:rsidRDefault="00BA220E" w:rsidP="00BA220E">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10 дақиқа ичида тўлғоқлар сони </w:t>
            </w:r>
            <w:r w:rsidRPr="00F337EA">
              <w:rPr>
                <w:rFonts w:ascii="Times New Roman" w:eastAsia="Times New Roman" w:hAnsi="Times New Roman" w:cs="Times New Roman"/>
                <w:bCs/>
                <w:color w:val="000000" w:themeColor="text1"/>
                <w:sz w:val="24"/>
                <w:szCs w:val="24"/>
                <w:lang w:val="uz-Cyrl-UZ"/>
              </w:rPr>
              <w:br/>
              <w:t>3-5 тани ташкил қилганда, туғруқнинг биринчи ва иккинчи даврларида ҳар 30 дақиқада бачадоннинг қисқариш фаолиятини баҳолаш зарур.</w:t>
            </w:r>
          </w:p>
        </w:tc>
      </w:tr>
      <w:tr w:rsidR="0088635F" w:rsidRPr="00F06CBD" w14:paraId="3DBD38D1" w14:textId="77777777" w:rsidTr="003B0960">
        <w:trPr>
          <w:cantSplit/>
          <w:trHeight w:val="20"/>
          <w:jc w:val="center"/>
        </w:trPr>
        <w:tc>
          <w:tcPr>
            <w:tcW w:w="993" w:type="dxa"/>
            <w:shd w:val="clear" w:color="auto" w:fill="FDE9D9" w:themeFill="accent6" w:themeFillTint="33"/>
            <w:textDirection w:val="btLr"/>
            <w:vAlign w:val="center"/>
          </w:tcPr>
          <w:p w14:paraId="0F5AFC1E" w14:textId="56EBF8FD" w:rsidR="0088635F" w:rsidRPr="00F337EA" w:rsidRDefault="00F8281C" w:rsidP="00D67BDB">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Тўлғоқларнинг давомийлиги</w:t>
            </w:r>
          </w:p>
        </w:tc>
        <w:tc>
          <w:tcPr>
            <w:tcW w:w="2546" w:type="dxa"/>
            <w:shd w:val="clear" w:color="auto" w:fill="FFFFFF" w:themeFill="background1"/>
            <w:vAlign w:val="center"/>
          </w:tcPr>
          <w:p w14:paraId="3086B708" w14:textId="081AE93A" w:rsidR="0088635F" w:rsidRPr="00F337EA" w:rsidRDefault="00BA220E" w:rsidP="00BA220E">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Тўлғоқларнинг давомийлиги баҳолаш керак</w:t>
            </w:r>
          </w:p>
        </w:tc>
        <w:tc>
          <w:tcPr>
            <w:tcW w:w="2268" w:type="dxa"/>
            <w:shd w:val="clear" w:color="auto" w:fill="FFFFFF" w:themeFill="background1"/>
            <w:vAlign w:val="center"/>
          </w:tcPr>
          <w:p w14:paraId="3B288739" w14:textId="33413C1F" w:rsidR="0088635F" w:rsidRPr="00F337EA" w:rsidRDefault="00BA220E"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Тўлғоқларнинг давомийлигини сонияларда қайд этиш</w:t>
            </w:r>
          </w:p>
        </w:tc>
        <w:tc>
          <w:tcPr>
            <w:tcW w:w="4678" w:type="dxa"/>
            <w:shd w:val="clear" w:color="auto" w:fill="FFFFFF" w:themeFill="background1"/>
            <w:vAlign w:val="center"/>
          </w:tcPr>
          <w:p w14:paraId="1CD85CF7" w14:textId="0842797F" w:rsidR="0088635F" w:rsidRPr="00F337EA" w:rsidRDefault="0088635F" w:rsidP="00D67BDB">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Критик кўрсаткичлар:</w:t>
            </w:r>
            <w:r w:rsidRPr="00F337EA">
              <w:rPr>
                <w:rFonts w:ascii="Times New Roman" w:eastAsia="Times New Roman" w:hAnsi="Times New Roman" w:cs="Times New Roman"/>
                <w:bCs/>
                <w:color w:val="000000" w:themeColor="text1"/>
                <w:sz w:val="24"/>
                <w:szCs w:val="24"/>
                <w:lang w:val="uz-Cyrl-UZ"/>
              </w:rPr>
              <w:t xml:space="preserve"> </w:t>
            </w:r>
            <w:r w:rsidR="00BA220E" w:rsidRPr="00F337EA">
              <w:rPr>
                <w:rFonts w:ascii="Times New Roman" w:eastAsia="Times New Roman" w:hAnsi="Times New Roman" w:cs="Times New Roman"/>
                <w:b/>
                <w:bCs/>
                <w:color w:val="000000" w:themeColor="text1"/>
                <w:sz w:val="24"/>
                <w:szCs w:val="24"/>
                <w:lang w:val="uz-Cyrl-UZ"/>
              </w:rPr>
              <w:t>&lt;20, &gt;60</w:t>
            </w:r>
            <w:r w:rsidRPr="00F337EA">
              <w:rPr>
                <w:rFonts w:ascii="Times New Roman" w:eastAsia="Times New Roman" w:hAnsi="Times New Roman" w:cs="Times New Roman"/>
                <w:b/>
                <w:bCs/>
                <w:color w:val="000000" w:themeColor="text1"/>
                <w:sz w:val="24"/>
                <w:szCs w:val="24"/>
                <w:lang w:val="uz-Cyrl-UZ"/>
              </w:rPr>
              <w:t>.</w:t>
            </w:r>
          </w:p>
          <w:p w14:paraId="355C8675" w14:textId="77777777" w:rsidR="0088635F" w:rsidRPr="00F337EA" w:rsidRDefault="00BA220E"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Қисқа давом этувчи тўлғоқлар туғруқ фаолияти сустлигидан далолат бериши мумкин.</w:t>
            </w:r>
          </w:p>
          <w:p w14:paraId="675BE8E9" w14:textId="623C65A5" w:rsidR="00BA220E" w:rsidRPr="00F337EA" w:rsidRDefault="00BA220E" w:rsidP="00BA220E">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10 дақиқа давомида 5 тадан ортиқ тўлғоқлар ёки мунтазам узлуксиз тўлғоқлар кузатилиши ҳомиланинг туғруқ йўллари бўйлаб ўтишига тўсқинлик қилувчи механик омиллар мавжудлигидан далолат бериши мумкин</w:t>
            </w:r>
            <w:r w:rsidR="00DD43B6" w:rsidRPr="00F337EA">
              <w:rPr>
                <w:rFonts w:ascii="Times New Roman" w:eastAsia="Times New Roman" w:hAnsi="Times New Roman" w:cs="Times New Roman"/>
                <w:bCs/>
                <w:color w:val="000000" w:themeColor="text1"/>
                <w:sz w:val="24"/>
                <w:szCs w:val="24"/>
                <w:lang w:val="uz-Cyrl-UZ"/>
              </w:rPr>
              <w:t>.</w:t>
            </w:r>
          </w:p>
        </w:tc>
        <w:tc>
          <w:tcPr>
            <w:tcW w:w="3969" w:type="dxa"/>
            <w:shd w:val="clear" w:color="auto" w:fill="FFFFFF" w:themeFill="background1"/>
          </w:tcPr>
          <w:p w14:paraId="1E1BC0B8" w14:textId="7BFDF151" w:rsidR="00DD43B6" w:rsidRPr="00F337EA" w:rsidRDefault="00DD43B6" w:rsidP="00DD43B6">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Тўлғоқлар &lt;20 ёки &gt;60 сония давом этганда, кейинги 10 дақиқа ичида тўлғоқларнинг давомийлигини аниқлаштириш зарур. Тўлғоқларнинг давомийлиги тасдиқланганда масъул шифокорни хабардор қилиш ва ҳолатни баҳолаш керак.</w:t>
            </w:r>
          </w:p>
          <w:p w14:paraId="2D98107C" w14:textId="405E8E08" w:rsidR="0088635F" w:rsidRPr="00F337EA" w:rsidRDefault="00DD43B6" w:rsidP="00DD43B6">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10 дақиқа ичида тўлғоқларнинг давомийлиги &gt;20 ёки ≤60 сонияни ташкил этганда, туғруқнинг биринчи ва иккинчи даврларида ҳар </w:t>
            </w:r>
            <w:r w:rsidR="00A23A21" w:rsidRPr="00F337EA">
              <w:rPr>
                <w:rFonts w:ascii="Times New Roman" w:eastAsia="Times New Roman" w:hAnsi="Times New Roman" w:cs="Times New Roman"/>
                <w:bCs/>
                <w:color w:val="000000" w:themeColor="text1"/>
                <w:sz w:val="24"/>
                <w:szCs w:val="24"/>
                <w:lang w:val="uz-Cyrl-UZ"/>
              </w:rPr>
              <w:br/>
            </w:r>
            <w:r w:rsidRPr="00F337EA">
              <w:rPr>
                <w:rFonts w:ascii="Times New Roman" w:eastAsia="Times New Roman" w:hAnsi="Times New Roman" w:cs="Times New Roman"/>
                <w:bCs/>
                <w:color w:val="000000" w:themeColor="text1"/>
                <w:sz w:val="24"/>
                <w:szCs w:val="24"/>
                <w:lang w:val="uz-Cyrl-UZ"/>
              </w:rPr>
              <w:t>30 дақиқада бачадоннинг қисқариш фаолиятини баҳолаш зарур.</w:t>
            </w:r>
          </w:p>
        </w:tc>
      </w:tr>
    </w:tbl>
    <w:p w14:paraId="4D3E691C" w14:textId="5508F9C2" w:rsidR="00A23A21" w:rsidRPr="00F337EA" w:rsidRDefault="00A23A21" w:rsidP="0088635F">
      <w:pPr>
        <w:rPr>
          <w:rFonts w:ascii="Times New Roman" w:hAnsi="Times New Roman" w:cs="Times New Roman"/>
          <w:lang w:val="uz-Cyrl-UZ"/>
        </w:rPr>
      </w:pPr>
    </w:p>
    <w:tbl>
      <w:tblPr>
        <w:tblStyle w:val="a7"/>
        <w:tblW w:w="14454" w:type="dxa"/>
        <w:jc w:val="center"/>
        <w:tblLayout w:type="fixed"/>
        <w:tblLook w:val="04A0" w:firstRow="1" w:lastRow="0" w:firstColumn="1" w:lastColumn="0" w:noHBand="0" w:noVBand="1"/>
      </w:tblPr>
      <w:tblGrid>
        <w:gridCol w:w="993"/>
        <w:gridCol w:w="2546"/>
        <w:gridCol w:w="2977"/>
        <w:gridCol w:w="5103"/>
        <w:gridCol w:w="2835"/>
      </w:tblGrid>
      <w:tr w:rsidR="00A23A21" w:rsidRPr="00F06CBD" w14:paraId="2277B3B7" w14:textId="77777777" w:rsidTr="003B0960">
        <w:trPr>
          <w:cantSplit/>
          <w:trHeight w:val="20"/>
          <w:jc w:val="center"/>
        </w:trPr>
        <w:tc>
          <w:tcPr>
            <w:tcW w:w="993" w:type="dxa"/>
            <w:shd w:val="clear" w:color="auto" w:fill="FDE9D9" w:themeFill="accent6" w:themeFillTint="33"/>
            <w:textDirection w:val="btLr"/>
            <w:vAlign w:val="center"/>
          </w:tcPr>
          <w:p w14:paraId="28FEBB17" w14:textId="77777777" w:rsidR="00A23A21" w:rsidRPr="00F337EA" w:rsidRDefault="00A23A21" w:rsidP="00D67BDB">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lastRenderedPageBreak/>
              <w:t>Бачадон бйўни очилиши</w:t>
            </w:r>
          </w:p>
        </w:tc>
        <w:tc>
          <w:tcPr>
            <w:tcW w:w="2546" w:type="dxa"/>
            <w:shd w:val="clear" w:color="auto" w:fill="FFFFFF" w:themeFill="background1"/>
            <w:vAlign w:val="center"/>
          </w:tcPr>
          <w:p w14:paraId="4F5C35B9" w14:textId="77777777" w:rsidR="00A23A21" w:rsidRPr="00F337EA" w:rsidRDefault="00A23A21"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Қин орқали текширувни ўтказиш ва бачадон бўйни очилишини баҳолаш керак</w:t>
            </w:r>
          </w:p>
        </w:tc>
        <w:tc>
          <w:tcPr>
            <w:tcW w:w="2977" w:type="dxa"/>
            <w:shd w:val="clear" w:color="auto" w:fill="FFFFFF" w:themeFill="background1"/>
            <w:vAlign w:val="center"/>
          </w:tcPr>
          <w:p w14:paraId="1F85E847" w14:textId="7845B8F5" w:rsidR="00A23A21" w:rsidRPr="00F337EA" w:rsidRDefault="00A23A21"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Туғруқнинг биринчи даври фаол фазасида ҳар би</w:t>
            </w:r>
            <w:r w:rsidR="00CF2396" w:rsidRPr="00F337EA">
              <w:rPr>
                <w:rFonts w:ascii="Times New Roman" w:eastAsia="Times New Roman" w:hAnsi="Times New Roman" w:cs="Times New Roman"/>
                <w:bCs/>
                <w:color w:val="000000" w:themeColor="text1"/>
                <w:sz w:val="24"/>
                <w:szCs w:val="24"/>
                <w:lang w:val="uz-Cyrl-UZ"/>
              </w:rPr>
              <w:t xml:space="preserve">р қин орқали текширувдан кейин </w:t>
            </w:r>
            <w:r w:rsidRPr="00F337EA">
              <w:rPr>
                <w:rFonts w:ascii="Times New Roman" w:eastAsia="Times New Roman" w:hAnsi="Times New Roman" w:cs="Times New Roman"/>
                <w:bCs/>
                <w:color w:val="000000" w:themeColor="text1"/>
                <w:sz w:val="24"/>
                <w:szCs w:val="24"/>
                <w:lang w:val="uz-Cyrl-UZ"/>
              </w:rPr>
              <w:t xml:space="preserve">“Х” </w:t>
            </w:r>
            <w:r w:rsidR="00D67BDB" w:rsidRPr="00F337EA">
              <w:rPr>
                <w:rFonts w:ascii="Times New Roman" w:eastAsia="Times New Roman" w:hAnsi="Times New Roman" w:cs="Times New Roman"/>
                <w:bCs/>
                <w:color w:val="000000" w:themeColor="text1"/>
                <w:sz w:val="24"/>
                <w:szCs w:val="24"/>
                <w:lang w:val="uz-Cyrl-UZ"/>
              </w:rPr>
              <w:t xml:space="preserve">символи </w:t>
            </w:r>
            <w:r w:rsidRPr="00F337EA">
              <w:rPr>
                <w:rFonts w:ascii="Times New Roman" w:eastAsia="Times New Roman" w:hAnsi="Times New Roman" w:cs="Times New Roman"/>
                <w:bCs/>
                <w:color w:val="000000" w:themeColor="text1"/>
                <w:sz w:val="24"/>
                <w:szCs w:val="24"/>
                <w:lang w:val="uz-Cyrl-UZ"/>
              </w:rPr>
              <w:t>билан вақт қийматлари билан мос келадиган устун ва бачадон бўйни очилиши қаторининг кесишмасида жойлашган катакчада бачадон бўйни очилишини қайд этиш.</w:t>
            </w:r>
          </w:p>
        </w:tc>
        <w:tc>
          <w:tcPr>
            <w:tcW w:w="5103" w:type="dxa"/>
            <w:shd w:val="clear" w:color="auto" w:fill="FFFFFF" w:themeFill="background1"/>
            <w:vAlign w:val="center"/>
          </w:tcPr>
          <w:p w14:paraId="6F2CBF1C" w14:textId="77777777" w:rsidR="00A23A21" w:rsidRPr="00F337EA" w:rsidRDefault="00A23A21" w:rsidP="00D67BDB">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Туғруқнинг биринчи даври учун критик кўрсаткичлар:</w:t>
            </w:r>
          </w:p>
          <w:p w14:paraId="22AC94C7" w14:textId="77777777" w:rsidR="00A23A21" w:rsidRPr="00F337EA" w:rsidRDefault="00A23A21"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 xml:space="preserve">5 см = ≥6 соат </w:t>
            </w:r>
            <w:r w:rsidRPr="00F337EA">
              <w:rPr>
                <w:rFonts w:ascii="Times New Roman" w:eastAsia="Times New Roman" w:hAnsi="Times New Roman" w:cs="Times New Roman"/>
                <w:bCs/>
                <w:color w:val="000000" w:themeColor="text1"/>
                <w:sz w:val="24"/>
                <w:szCs w:val="24"/>
                <w:lang w:val="uz-Cyrl-UZ"/>
              </w:rPr>
              <w:t>(6 ва ундан ортиқ соат мобайнида бачадон бўйни очилиши 5 см дан ўзгармаслиги)</w:t>
            </w:r>
          </w:p>
          <w:p w14:paraId="51D456A8" w14:textId="77777777" w:rsidR="00A23A21" w:rsidRPr="00F337EA" w:rsidRDefault="00A23A21"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 xml:space="preserve">6 см = ≥5 соат </w:t>
            </w:r>
            <w:r w:rsidRPr="00F337EA">
              <w:rPr>
                <w:rFonts w:ascii="Times New Roman" w:eastAsia="Times New Roman" w:hAnsi="Times New Roman" w:cs="Times New Roman"/>
                <w:bCs/>
                <w:color w:val="000000" w:themeColor="text1"/>
                <w:sz w:val="24"/>
                <w:szCs w:val="24"/>
                <w:lang w:val="uz-Cyrl-UZ"/>
              </w:rPr>
              <w:t>(5 ва ундан ортиқ соат мобайнида бачадон бўйни очилиши 6 см дан ўзгармаслиги)</w:t>
            </w:r>
          </w:p>
          <w:p w14:paraId="5A0D45FE" w14:textId="77777777" w:rsidR="00A23A21" w:rsidRPr="00F337EA" w:rsidRDefault="00A23A21"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 xml:space="preserve">7 см = ≥3 соат </w:t>
            </w:r>
            <w:r w:rsidRPr="00F337EA">
              <w:rPr>
                <w:rFonts w:ascii="Times New Roman" w:eastAsia="Times New Roman" w:hAnsi="Times New Roman" w:cs="Times New Roman"/>
                <w:bCs/>
                <w:color w:val="000000" w:themeColor="text1"/>
                <w:sz w:val="24"/>
                <w:szCs w:val="24"/>
                <w:lang w:val="uz-Cyrl-UZ"/>
              </w:rPr>
              <w:t>(3 ва ундан ортиқ соат мобайнида бачадон бўйни очилиши 7 см дан ўзгармаслиги)</w:t>
            </w:r>
          </w:p>
          <w:p w14:paraId="4A430EBE" w14:textId="77777777" w:rsidR="00A23A21" w:rsidRPr="00F337EA" w:rsidRDefault="00A23A21"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 xml:space="preserve">8 см = ≥2,5 соат </w:t>
            </w:r>
            <w:r w:rsidRPr="00F337EA">
              <w:rPr>
                <w:rFonts w:ascii="Times New Roman" w:eastAsia="Times New Roman" w:hAnsi="Times New Roman" w:cs="Times New Roman"/>
                <w:bCs/>
                <w:color w:val="000000" w:themeColor="text1"/>
                <w:sz w:val="24"/>
                <w:szCs w:val="24"/>
                <w:lang w:val="uz-Cyrl-UZ"/>
              </w:rPr>
              <w:t>(2,5 ва ундан ортиқ соат мобайнида бачадон бўйни очилиши 8 см дан ўзгармаслиги)</w:t>
            </w:r>
          </w:p>
          <w:p w14:paraId="09997754" w14:textId="77777777" w:rsidR="00A23A21" w:rsidRPr="00F337EA" w:rsidRDefault="00A23A21"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 xml:space="preserve">9 см = ≥2 соат </w:t>
            </w:r>
            <w:r w:rsidRPr="00F337EA">
              <w:rPr>
                <w:rFonts w:ascii="Times New Roman" w:eastAsia="Times New Roman" w:hAnsi="Times New Roman" w:cs="Times New Roman"/>
                <w:bCs/>
                <w:color w:val="000000" w:themeColor="text1"/>
                <w:sz w:val="24"/>
                <w:szCs w:val="24"/>
                <w:lang w:val="uz-Cyrl-UZ"/>
              </w:rPr>
              <w:t>(2 ва ундан ортиқ соат мобайнида бачадон бўйни очилиши 9 см дан ўзгармаслиги)</w:t>
            </w:r>
          </w:p>
          <w:p w14:paraId="5F837EFF" w14:textId="77777777" w:rsidR="00A23A21" w:rsidRPr="00F337EA" w:rsidRDefault="00A23A21" w:rsidP="00D67BDB">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Туғруқнинг иккинчи даври учун критик кўрсаткичлар:</w:t>
            </w:r>
          </w:p>
          <w:p w14:paraId="52ABE04A" w14:textId="77777777" w:rsidR="00A23A21" w:rsidRPr="00F337EA" w:rsidRDefault="00A23A21" w:rsidP="00D67BDB">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≥3 соат биринчи туғувчи аёлларда</w:t>
            </w:r>
          </w:p>
          <w:p w14:paraId="26C8670D" w14:textId="77777777" w:rsidR="00A23A21" w:rsidRPr="00F337EA" w:rsidRDefault="00A23A21" w:rsidP="00D67BDB">
            <w:pPr>
              <w:autoSpaceDE w:val="0"/>
              <w:autoSpaceDN w:val="0"/>
              <w:adjustRightInd w:val="0"/>
              <w:contextualSpacing/>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≥2 соат қайта туғувчи аёлларда</w:t>
            </w:r>
          </w:p>
          <w:p w14:paraId="71263456" w14:textId="77777777" w:rsidR="00A23A21" w:rsidRPr="00F337EA" w:rsidRDefault="00A23A21"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(туғруқнинг иккинчи даври фаол фазаси бошлангандан кейин, биринчи туғувчи аёлларда 3 соат ўтиши ва қайта туғувчи аёлларда 2 соат ўтиши билан туғруқ якунланмаслиги</w:t>
            </w:r>
          </w:p>
        </w:tc>
        <w:tc>
          <w:tcPr>
            <w:tcW w:w="2835" w:type="dxa"/>
            <w:shd w:val="clear" w:color="auto" w:fill="FFFFFF" w:themeFill="background1"/>
          </w:tcPr>
          <w:p w14:paraId="10B3CD1B" w14:textId="0A5B35D9" w:rsidR="00A23A21" w:rsidRPr="00F337EA" w:rsidRDefault="00A23A21"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Туғруқ динамикаси мавжуд бўлмаганда, бачадон бўйни </w:t>
            </w:r>
            <w:r w:rsidR="00D67BDB" w:rsidRPr="00F337EA">
              <w:rPr>
                <w:rFonts w:ascii="Times New Roman" w:eastAsia="Times New Roman" w:hAnsi="Times New Roman" w:cs="Times New Roman"/>
                <w:bCs/>
                <w:color w:val="000000" w:themeColor="text1"/>
                <w:sz w:val="24"/>
                <w:szCs w:val="24"/>
                <w:lang w:val="uz-Cyrl-UZ"/>
              </w:rPr>
              <w:t>амалдаги очилиши</w:t>
            </w:r>
            <w:r w:rsidRPr="00F337EA">
              <w:rPr>
                <w:rFonts w:ascii="Times New Roman" w:eastAsia="Times New Roman" w:hAnsi="Times New Roman" w:cs="Times New Roman"/>
                <w:bCs/>
                <w:color w:val="000000" w:themeColor="text1"/>
                <w:sz w:val="24"/>
                <w:szCs w:val="24"/>
                <w:lang w:val="uz-Cyrl-UZ"/>
              </w:rPr>
              <w:t xml:space="preserve">ни </w:t>
            </w:r>
            <w:r w:rsidR="00D0777C" w:rsidRPr="00F337EA">
              <w:rPr>
                <w:rFonts w:ascii="Times New Roman" w:eastAsia="Times New Roman" w:hAnsi="Times New Roman" w:cs="Times New Roman"/>
                <w:bCs/>
                <w:color w:val="000000" w:themeColor="text1"/>
                <w:sz w:val="24"/>
                <w:szCs w:val="24"/>
                <w:lang w:val="uz-Cyrl-UZ"/>
              </w:rPr>
              <w:t>инобатга</w:t>
            </w:r>
            <w:r w:rsidRPr="00F337EA">
              <w:rPr>
                <w:rFonts w:ascii="Times New Roman" w:eastAsia="Times New Roman" w:hAnsi="Times New Roman" w:cs="Times New Roman"/>
                <w:bCs/>
                <w:color w:val="000000" w:themeColor="text1"/>
                <w:sz w:val="24"/>
                <w:szCs w:val="24"/>
                <w:lang w:val="uz-Cyrl-UZ"/>
              </w:rPr>
              <w:t xml:space="preserve"> олган ҳолда</w:t>
            </w:r>
            <w:r w:rsidR="00D67BDB" w:rsidRPr="00F337EA">
              <w:rPr>
                <w:rFonts w:ascii="Times New Roman" w:eastAsia="Times New Roman" w:hAnsi="Times New Roman" w:cs="Times New Roman"/>
                <w:bCs/>
                <w:color w:val="000000" w:themeColor="text1"/>
                <w:sz w:val="24"/>
                <w:szCs w:val="24"/>
                <w:lang w:val="uz-Cyrl-UZ"/>
              </w:rPr>
              <w:t>, кутиш вақти ошиб кетганда</w:t>
            </w:r>
            <w:r w:rsidRPr="00F337EA">
              <w:rPr>
                <w:rFonts w:ascii="Times New Roman" w:eastAsia="Times New Roman" w:hAnsi="Times New Roman" w:cs="Times New Roman"/>
                <w:bCs/>
                <w:color w:val="000000" w:themeColor="text1"/>
                <w:sz w:val="24"/>
                <w:szCs w:val="24"/>
                <w:lang w:val="uz-Cyrl-UZ"/>
              </w:rPr>
              <w:t xml:space="preserve"> ёки туғруқнинг иккинчи </w:t>
            </w:r>
            <w:r w:rsidR="00D67BDB" w:rsidRPr="00F337EA">
              <w:rPr>
                <w:rFonts w:ascii="Times New Roman" w:eastAsia="Times New Roman" w:hAnsi="Times New Roman" w:cs="Times New Roman"/>
                <w:bCs/>
                <w:color w:val="000000" w:themeColor="text1"/>
                <w:sz w:val="24"/>
                <w:szCs w:val="24"/>
                <w:lang w:val="uz-Cyrl-UZ"/>
              </w:rPr>
              <w:t>даври чўзилиб кетганда</w:t>
            </w:r>
            <w:r w:rsidRPr="00F337EA">
              <w:rPr>
                <w:rFonts w:ascii="Times New Roman" w:eastAsia="Times New Roman" w:hAnsi="Times New Roman" w:cs="Times New Roman"/>
                <w:bCs/>
                <w:color w:val="000000" w:themeColor="text1"/>
                <w:sz w:val="24"/>
                <w:szCs w:val="24"/>
                <w:lang w:val="uz-Cyrl-UZ"/>
              </w:rPr>
              <w:t xml:space="preserve">, чоралар кўриш </w:t>
            </w:r>
            <w:r w:rsidR="00D67BDB" w:rsidRPr="00F337EA">
              <w:rPr>
                <w:rFonts w:ascii="Times New Roman" w:eastAsia="Times New Roman" w:hAnsi="Times New Roman" w:cs="Times New Roman"/>
                <w:bCs/>
                <w:color w:val="000000" w:themeColor="text1"/>
                <w:sz w:val="24"/>
                <w:szCs w:val="24"/>
                <w:lang w:val="uz-Cyrl-UZ"/>
              </w:rPr>
              <w:t>зарур</w:t>
            </w:r>
            <w:r w:rsidRPr="00F337EA">
              <w:rPr>
                <w:rFonts w:ascii="Times New Roman" w:eastAsia="Times New Roman" w:hAnsi="Times New Roman" w:cs="Times New Roman"/>
                <w:bCs/>
                <w:color w:val="000000" w:themeColor="text1"/>
                <w:sz w:val="24"/>
                <w:szCs w:val="24"/>
                <w:lang w:val="uz-Cyrl-UZ"/>
              </w:rPr>
              <w:t>.</w:t>
            </w:r>
          </w:p>
          <w:p w14:paraId="50638733" w14:textId="774D614D" w:rsidR="00D67BDB" w:rsidRPr="00F337EA" w:rsidRDefault="00D67BDB"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Туғруқнинг кечиши биринчи даврда кутилганидек ривожланганда, бачадон бўйни очилишини ҳар </w:t>
            </w:r>
            <w:r w:rsidRPr="00F337EA">
              <w:rPr>
                <w:rFonts w:ascii="Times New Roman" w:eastAsia="Times New Roman" w:hAnsi="Times New Roman" w:cs="Times New Roman"/>
                <w:bCs/>
                <w:color w:val="000000" w:themeColor="text1"/>
                <w:sz w:val="24"/>
                <w:szCs w:val="24"/>
                <w:lang w:val="uz-Cyrl-UZ"/>
              </w:rPr>
              <w:br/>
              <w:t>4 соатда баҳолаш зарур. Қарорни қабул қилиш жараёни учун натижалар қўшимча маълумотни олиш имконини берганда, қин орқали текширувини 4 соат бўлмасдан қайта ўтказиш мумкин</w:t>
            </w:r>
          </w:p>
          <w:p w14:paraId="61B2C68B" w14:textId="4A99FE0B" w:rsidR="00D67BDB" w:rsidRPr="00F337EA" w:rsidRDefault="00D67BDB"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p>
        </w:tc>
      </w:tr>
      <w:tr w:rsidR="00A23A21" w:rsidRPr="00F06CBD" w14:paraId="47B538C2" w14:textId="77777777" w:rsidTr="003B0960">
        <w:trPr>
          <w:cantSplit/>
          <w:trHeight w:val="20"/>
          <w:jc w:val="center"/>
        </w:trPr>
        <w:tc>
          <w:tcPr>
            <w:tcW w:w="993" w:type="dxa"/>
            <w:shd w:val="clear" w:color="auto" w:fill="FDE9D9" w:themeFill="accent6" w:themeFillTint="33"/>
            <w:textDirection w:val="btLr"/>
            <w:vAlign w:val="center"/>
          </w:tcPr>
          <w:p w14:paraId="65363890" w14:textId="77777777" w:rsidR="00A23A21" w:rsidRPr="00F337EA" w:rsidRDefault="00A23A21" w:rsidP="00D67BDB">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lastRenderedPageBreak/>
              <w:t>Ҳомиланинг туғруқ йўллари бўйлаб ўтиши</w:t>
            </w:r>
          </w:p>
        </w:tc>
        <w:tc>
          <w:tcPr>
            <w:tcW w:w="2546" w:type="dxa"/>
            <w:shd w:val="clear" w:color="auto" w:fill="FFFFFF" w:themeFill="background1"/>
            <w:vAlign w:val="center"/>
          </w:tcPr>
          <w:p w14:paraId="6C24D848" w14:textId="0039D372" w:rsidR="00A23A21" w:rsidRPr="00F337EA" w:rsidRDefault="00D67BDB"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Қорин пальпациясини ўтказиш орқали ҳомиланинг туғруқ йўллари бўйлаб ўтишини баҳолаш, ҳомила бошининг беш қисмидан бирини қов усти бирикмасида аниқлаш керак</w:t>
            </w:r>
          </w:p>
        </w:tc>
        <w:tc>
          <w:tcPr>
            <w:tcW w:w="2977" w:type="dxa"/>
            <w:shd w:val="clear" w:color="auto" w:fill="FFFFFF" w:themeFill="background1"/>
            <w:vAlign w:val="center"/>
          </w:tcPr>
          <w:p w14:paraId="5C8A388B" w14:textId="19F6A475" w:rsidR="00A23A21" w:rsidRPr="00F337EA" w:rsidRDefault="00D67BDB"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“О” символи билан вақт қийматлари билан мос келадиган устун ва ҳомиланинг туғруқ йўллари бўйлаб ўтишиниши қаторининг кесишмасида жойлашган катакчада ҳомиланинг туғруқ йўллари бўйлаб ўтишини қайд этиш. Ҳар бир қин орқали текширувдан кейин “О” графики тўлдирилиши керак. Қорин пальпацияси орқали ҳомиланинг туғруқ йўллари бўйлаб ўтишини қайд </w:t>
            </w:r>
            <w:r w:rsidR="00AC20AB" w:rsidRPr="00F337EA">
              <w:rPr>
                <w:rFonts w:ascii="Times New Roman" w:eastAsia="Times New Roman" w:hAnsi="Times New Roman" w:cs="Times New Roman"/>
                <w:bCs/>
                <w:color w:val="000000" w:themeColor="text1"/>
                <w:sz w:val="24"/>
                <w:szCs w:val="24"/>
                <w:lang w:val="uz-Cyrl-UZ"/>
              </w:rPr>
              <w:t xml:space="preserve">этиш </w:t>
            </w:r>
            <w:r w:rsidRPr="00F337EA">
              <w:rPr>
                <w:rFonts w:ascii="Times New Roman" w:eastAsia="Times New Roman" w:hAnsi="Times New Roman" w:cs="Times New Roman"/>
                <w:bCs/>
                <w:color w:val="000000" w:themeColor="text1"/>
                <w:sz w:val="24"/>
                <w:szCs w:val="24"/>
                <w:lang w:val="uz-Cyrl-UZ"/>
              </w:rPr>
              <w:t>учун қуйидаги шартли белгилардан фойдаланиш керак: 5/5, 4/5, 3/5, 2/5, 1/5, шунингдек, 0/5.</w:t>
            </w:r>
          </w:p>
        </w:tc>
        <w:tc>
          <w:tcPr>
            <w:tcW w:w="5103" w:type="dxa"/>
            <w:shd w:val="clear" w:color="auto" w:fill="FFFFFF" w:themeFill="background1"/>
            <w:vAlign w:val="center"/>
          </w:tcPr>
          <w:p w14:paraId="7A7F5CD5" w14:textId="773B5F34" w:rsidR="00A23A21" w:rsidRPr="00F337EA" w:rsidRDefault="00D67BDB"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Ушбу параметр учун чегаравий қийматлар мавжуд эмас, чунки бу ҳар бир ҳолатда индивидуал равишда баҳоланади.</w:t>
            </w:r>
          </w:p>
        </w:tc>
        <w:tc>
          <w:tcPr>
            <w:tcW w:w="2835" w:type="dxa"/>
            <w:shd w:val="clear" w:color="auto" w:fill="FFFFFF" w:themeFill="background1"/>
          </w:tcPr>
          <w:p w14:paraId="3881098B" w14:textId="77777777" w:rsidR="00A23A21" w:rsidRPr="00F337EA" w:rsidRDefault="00D67BDB"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Туғруқнинг биринчи даврида </w:t>
            </w:r>
            <w:r w:rsidR="00D0777C" w:rsidRPr="00F337EA">
              <w:rPr>
                <w:rFonts w:ascii="Times New Roman" w:eastAsia="Times New Roman" w:hAnsi="Times New Roman" w:cs="Times New Roman"/>
                <w:bCs/>
                <w:color w:val="000000" w:themeColor="text1"/>
                <w:sz w:val="24"/>
                <w:szCs w:val="24"/>
                <w:lang w:val="uz-Cyrl-UZ"/>
              </w:rPr>
              <w:t>ҳар 4 соатда ҳомиланинг туғруқ йўллари бўйлаб ўтиши қин орқали текширувда баҳоланади.</w:t>
            </w:r>
          </w:p>
          <w:p w14:paraId="7C4D9760" w14:textId="165DFBA2" w:rsidR="00D0777C" w:rsidRPr="00F337EA" w:rsidRDefault="00D0777C" w:rsidP="00D67BDB">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туғруқнинг иккинчи даврида ҳомиланинг туғруқ йўллари бўйлаб ўтишини баҳолаш қарорини қабул қилишда аёлнинг хатти-ҳаракатлари, тўлғоқларнинг интенсивлиги, ҳомиланинг жойлашиши ва ҳолатини инобатга олиш зарур.</w:t>
            </w:r>
          </w:p>
        </w:tc>
      </w:tr>
    </w:tbl>
    <w:p w14:paraId="5316B3DB" w14:textId="4957DF54" w:rsidR="00A23A21" w:rsidRPr="00F337EA" w:rsidRDefault="00A23A21" w:rsidP="00A23A21">
      <w:pPr>
        <w:tabs>
          <w:tab w:val="left" w:pos="5820"/>
        </w:tabs>
        <w:rPr>
          <w:rFonts w:ascii="Times New Roman" w:hAnsi="Times New Roman" w:cs="Times New Roman"/>
          <w:lang w:val="uz-Cyrl-UZ"/>
        </w:rPr>
      </w:pPr>
    </w:p>
    <w:p w14:paraId="54625D7E" w14:textId="23C777E4" w:rsidR="0088635F" w:rsidRPr="00F337EA" w:rsidRDefault="00A23A21" w:rsidP="00A23A21">
      <w:pPr>
        <w:tabs>
          <w:tab w:val="left" w:pos="5820"/>
        </w:tabs>
        <w:rPr>
          <w:rFonts w:ascii="Times New Roman" w:hAnsi="Times New Roman" w:cs="Times New Roman"/>
          <w:lang w:val="uz-Cyrl-UZ"/>
        </w:rPr>
        <w:sectPr w:rsidR="0088635F" w:rsidRPr="00F337EA" w:rsidSect="00F8281C">
          <w:pgSz w:w="16838" w:h="11906" w:orient="landscape"/>
          <w:pgMar w:top="851" w:right="1134" w:bottom="851" w:left="1134" w:header="709" w:footer="283" w:gutter="0"/>
          <w:cols w:space="708"/>
          <w:titlePg/>
          <w:docGrid w:linePitch="360"/>
        </w:sectPr>
      </w:pPr>
      <w:r w:rsidRPr="00F337EA">
        <w:rPr>
          <w:rFonts w:ascii="Times New Roman" w:hAnsi="Times New Roman" w:cs="Times New Roman"/>
          <w:lang w:val="uz-Cyrl-UZ"/>
        </w:rPr>
        <w:tab/>
      </w:r>
    </w:p>
    <w:p w14:paraId="2109EB1A" w14:textId="23C73B73" w:rsidR="00F8281C" w:rsidRPr="00F337EA" w:rsidRDefault="00F8281C" w:rsidP="00F8281C">
      <w:pPr>
        <w:spacing w:before="240"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lastRenderedPageBreak/>
        <w:t>5-бўлимни тўлдириш намунаси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4672"/>
        <w:gridCol w:w="4672"/>
      </w:tblGrid>
      <w:tr w:rsidR="00F8281C" w:rsidRPr="00F337EA" w14:paraId="6A99E318" w14:textId="77777777" w:rsidTr="00E34756">
        <w:tc>
          <w:tcPr>
            <w:tcW w:w="4672" w:type="dxa"/>
            <w:shd w:val="clear" w:color="auto" w:fill="FDE9D9" w:themeFill="accent6" w:themeFillTint="33"/>
          </w:tcPr>
          <w:p w14:paraId="148D1A3E" w14:textId="77777777" w:rsidR="00F8281C" w:rsidRPr="00F337EA" w:rsidRDefault="00F8281C" w:rsidP="00D67BDB">
            <w:pPr>
              <w:tabs>
                <w:tab w:val="left" w:pos="6030"/>
              </w:tabs>
              <w:autoSpaceDE w:val="0"/>
              <w:autoSpaceDN w:val="0"/>
              <w:adjustRightInd w:val="0"/>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eastAsia="en-US"/>
              </w:rPr>
              <w:t>Сана: 7 июн 2020 й.</w:t>
            </w:r>
          </w:p>
        </w:tc>
        <w:tc>
          <w:tcPr>
            <w:tcW w:w="4672" w:type="dxa"/>
            <w:shd w:val="clear" w:color="auto" w:fill="FDE9D9" w:themeFill="accent6" w:themeFillTint="33"/>
          </w:tcPr>
          <w:p w14:paraId="04346F2E" w14:textId="77777777" w:rsidR="00F8281C" w:rsidRPr="00F337EA" w:rsidRDefault="00F8281C" w:rsidP="00D67BDB">
            <w:pPr>
              <w:tabs>
                <w:tab w:val="left" w:pos="6030"/>
              </w:tabs>
              <w:autoSpaceDE w:val="0"/>
              <w:autoSpaceDN w:val="0"/>
              <w:adjustRightInd w:val="0"/>
              <w:jc w:val="right"/>
              <w:rPr>
                <w:rFonts w:ascii="Times New Roman" w:eastAsia="FreeSans" w:hAnsi="Times New Roman" w:cs="Times New Roman"/>
                <w:b/>
                <w:color w:val="000000"/>
                <w:sz w:val="24"/>
                <w:szCs w:val="24"/>
                <w:lang w:val="uz-Cyrl-UZ" w:eastAsia="en-US"/>
              </w:rPr>
            </w:pPr>
            <w:r w:rsidRPr="00F337EA">
              <w:rPr>
                <w:rFonts w:ascii="Times New Roman" w:eastAsia="FreeSans" w:hAnsi="Times New Roman" w:cs="Times New Roman"/>
                <w:b/>
                <w:color w:val="000000"/>
                <w:sz w:val="24"/>
                <w:szCs w:val="24"/>
                <w:lang w:val="uz-Cyrl-UZ" w:eastAsia="en-US"/>
              </w:rPr>
              <w:t>Соат: 6:00</w:t>
            </w:r>
          </w:p>
        </w:tc>
      </w:tr>
      <w:tr w:rsidR="00F8281C" w:rsidRPr="00F06CBD" w14:paraId="0E6BF960" w14:textId="77777777" w:rsidTr="00E34756">
        <w:tc>
          <w:tcPr>
            <w:tcW w:w="9344" w:type="dxa"/>
            <w:gridSpan w:val="2"/>
            <w:shd w:val="clear" w:color="auto" w:fill="FDE9D9" w:themeFill="accent6" w:themeFillTint="33"/>
          </w:tcPr>
          <w:p w14:paraId="2CA9F014" w14:textId="7B40460F" w:rsidR="00F02038" w:rsidRPr="00F337EA" w:rsidRDefault="00C171AF" w:rsidP="00D67BDB">
            <w:pPr>
              <w:tabs>
                <w:tab w:val="left" w:pos="6030"/>
              </w:tabs>
              <w:autoSpaceDE w:val="0"/>
              <w:autoSpaceDN w:val="0"/>
              <w:adjustRightInd w:val="0"/>
              <w:jc w:val="both"/>
              <w:rPr>
                <w:rFonts w:ascii="Times New Roman" w:eastAsia="FreeSans" w:hAnsi="Times New Roman" w:cs="Times New Roman"/>
                <w:color w:val="000000"/>
                <w:sz w:val="24"/>
                <w:szCs w:val="24"/>
                <w:lang w:val="uz-Cyrl-UZ" w:eastAsia="en-US"/>
              </w:rPr>
            </w:pPr>
            <w:r w:rsidRPr="00F337EA">
              <w:rPr>
                <w:rFonts w:ascii="Times New Roman" w:eastAsia="FreeSans" w:hAnsi="Times New Roman" w:cs="Times New Roman"/>
                <w:color w:val="000000"/>
                <w:sz w:val="24"/>
                <w:szCs w:val="24"/>
                <w:lang w:val="uz-Cyrl-UZ" w:eastAsia="en-US"/>
              </w:rPr>
              <w:t>Аёл</w:t>
            </w:r>
            <w:r w:rsidR="00F02038" w:rsidRPr="00F337EA">
              <w:rPr>
                <w:rFonts w:ascii="Times New Roman" w:eastAsia="FreeSans" w:hAnsi="Times New Roman" w:cs="Times New Roman"/>
                <w:color w:val="000000"/>
                <w:sz w:val="24"/>
                <w:szCs w:val="24"/>
                <w:lang w:val="uz-Cyrl-UZ" w:eastAsia="en-US"/>
              </w:rPr>
              <w:t xml:space="preserve"> А.А.А.ни қабул қилиш пайтида интенсивлиги ўрта, давомийлиги 40 сония бўлган, ҳар 10 дақиқада 3 тадан тўлғоқ кузатилган. Қин орқали текширувда бачадон бўйни очилиши 5 см, ҳомила боши билан олдинда келган. Ҳомиланинг туғруқ йўллари бўйлаб ўтиши 4/5 ни ташкил қилган. </w:t>
            </w:r>
            <w:r w:rsidRPr="00F337EA">
              <w:rPr>
                <w:rFonts w:ascii="Times New Roman" w:eastAsia="FreeSans" w:hAnsi="Times New Roman" w:cs="Times New Roman"/>
                <w:color w:val="000000"/>
                <w:sz w:val="24"/>
                <w:szCs w:val="24"/>
                <w:lang w:val="uz-Cyrl-UZ" w:eastAsia="en-US"/>
              </w:rPr>
              <w:t>Аёл</w:t>
            </w:r>
            <w:r w:rsidR="00F02038" w:rsidRPr="00F337EA">
              <w:rPr>
                <w:rFonts w:ascii="Times New Roman" w:eastAsia="FreeSans" w:hAnsi="Times New Roman" w:cs="Times New Roman"/>
                <w:color w:val="000000"/>
                <w:sz w:val="24"/>
                <w:szCs w:val="24"/>
                <w:lang w:val="uz-Cyrl-UZ" w:eastAsia="en-US"/>
              </w:rPr>
              <w:t xml:space="preserve"> А.А.А.нинг қониқарли ҳолати, бошқа клиник параметларнинг нормал кўрсаткичларини инобатга олган ҳолда, тўлғоқларнинг сони ва давомийлиги навбатчи доя томонидан ҳар 4 соатда баҳоланади. Қин орқали текширувлар ҳар 4 соатда ўтказилади, режадан ташқари текширувлар ўтказилмайди.</w:t>
            </w:r>
          </w:p>
        </w:tc>
      </w:tr>
      <w:tr w:rsidR="00F8281C" w:rsidRPr="00F337EA" w14:paraId="47C2C509" w14:textId="77777777" w:rsidTr="00E34756">
        <w:tc>
          <w:tcPr>
            <w:tcW w:w="9344" w:type="dxa"/>
            <w:gridSpan w:val="2"/>
            <w:shd w:val="clear" w:color="auto" w:fill="FDE9D9" w:themeFill="accent6" w:themeFillTint="33"/>
          </w:tcPr>
          <w:p w14:paraId="5F4A7DA3" w14:textId="77777777" w:rsidR="00F8281C" w:rsidRPr="00F337EA" w:rsidRDefault="00F8281C" w:rsidP="00D67BDB">
            <w:pPr>
              <w:tabs>
                <w:tab w:val="left" w:pos="6030"/>
              </w:tabs>
              <w:autoSpaceDE w:val="0"/>
              <w:autoSpaceDN w:val="0"/>
              <w:adjustRightInd w:val="0"/>
              <w:jc w:val="right"/>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eastAsia="en-US"/>
              </w:rPr>
              <w:t>Соат: 10:00</w:t>
            </w:r>
          </w:p>
        </w:tc>
      </w:tr>
      <w:tr w:rsidR="00F8281C" w:rsidRPr="00F06CBD" w14:paraId="2720EF41" w14:textId="77777777" w:rsidTr="00E34756">
        <w:tc>
          <w:tcPr>
            <w:tcW w:w="9344" w:type="dxa"/>
            <w:gridSpan w:val="2"/>
            <w:shd w:val="clear" w:color="auto" w:fill="FDE9D9" w:themeFill="accent6" w:themeFillTint="33"/>
          </w:tcPr>
          <w:p w14:paraId="160DB68D" w14:textId="4F14E2BE" w:rsidR="00F8281C" w:rsidRPr="00F337EA" w:rsidRDefault="00C171AF" w:rsidP="00D67BDB">
            <w:pPr>
              <w:tabs>
                <w:tab w:val="left" w:pos="6030"/>
              </w:tabs>
              <w:autoSpaceDE w:val="0"/>
              <w:autoSpaceDN w:val="0"/>
              <w:adjustRightInd w:val="0"/>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eastAsia="en-US"/>
              </w:rPr>
              <w:t>Аёл</w:t>
            </w:r>
            <w:r w:rsidR="00F02038" w:rsidRPr="00F337EA">
              <w:rPr>
                <w:rFonts w:ascii="Times New Roman" w:eastAsia="FreeSans" w:hAnsi="Times New Roman" w:cs="Times New Roman"/>
                <w:color w:val="000000"/>
                <w:sz w:val="24"/>
                <w:szCs w:val="24"/>
                <w:lang w:val="uz-Cyrl-UZ" w:eastAsia="en-US"/>
              </w:rPr>
              <w:t xml:space="preserve"> А.А.А. ифодаланган оғриқларга шикоят қилмоқда. Аёлнинг опаси туғруқ залидан чиқиб кетган, аёлга қариндошлари ёки танишлари ҳамроҳлик қилмаяпти, горизонтал ҳолатда кроватда ётяпти. Ҳаётий кўрсаткичлари: ЮУС 96/дақ., АҚБ 128/84 мм сим. уст., ҳомиланинг ЮУС 151/дақ., вариабел децелерациялар мавжуд. </w:t>
            </w:r>
            <w:r w:rsidRPr="00F337EA">
              <w:rPr>
                <w:rFonts w:ascii="Times New Roman" w:eastAsia="FreeSans" w:hAnsi="Times New Roman" w:cs="Times New Roman"/>
                <w:color w:val="000000"/>
                <w:sz w:val="24"/>
                <w:szCs w:val="24"/>
                <w:lang w:val="uz-Cyrl-UZ" w:eastAsia="en-US"/>
              </w:rPr>
              <w:t>10 дақиқа давомида давомийлиги 50 сонияни ташкил қилган 3 та кучли бачадон қисқаришлари қайд этилди. Ҳомиланинг туғруқ йўллари бўйлаб ўтиши 3/5 ни ташкил қилади. Бачадон бўйни очилиши 8 см, ўқсимон чок кўндаланг жойлашган. Қоғаноқ сувлари меконий билан бўялган 1+. Навбатчи доя ҳамроҳлик қилувчи шахсни чақиришни таклиф қилди. Аёл туғруқ залидан чиқиб кетган опасини чақиришни сўради. Доя аёлнинг опасига қўллаб-қувватлаш ва кўмаклашиш чоралари бўйича кўрсатмалар берди, аёлнинг юзи ва танасини</w:t>
            </w:r>
            <w:r w:rsidR="001C6DFA" w:rsidRPr="00F337EA">
              <w:rPr>
                <w:rFonts w:ascii="Times New Roman" w:eastAsia="FreeSans" w:hAnsi="Times New Roman" w:cs="Times New Roman"/>
                <w:color w:val="000000"/>
                <w:sz w:val="24"/>
                <w:szCs w:val="24"/>
                <w:lang w:val="uz-Cyrl-UZ" w:eastAsia="en-US"/>
              </w:rPr>
              <w:t xml:space="preserve"> намланган марля билан ювишни, шунингдек, бел соҳасини уқалашни тавсия қилди.</w:t>
            </w:r>
          </w:p>
        </w:tc>
      </w:tr>
      <w:tr w:rsidR="00F8281C" w:rsidRPr="00F337EA" w14:paraId="40847B4A" w14:textId="77777777" w:rsidTr="00E34756">
        <w:tc>
          <w:tcPr>
            <w:tcW w:w="9344" w:type="dxa"/>
            <w:gridSpan w:val="2"/>
            <w:shd w:val="clear" w:color="auto" w:fill="FDE9D9" w:themeFill="accent6" w:themeFillTint="33"/>
          </w:tcPr>
          <w:p w14:paraId="2403CAB6" w14:textId="18920832" w:rsidR="00F8281C" w:rsidRPr="00F337EA" w:rsidRDefault="006A3122" w:rsidP="00D67BDB">
            <w:pPr>
              <w:tabs>
                <w:tab w:val="left" w:pos="6030"/>
              </w:tabs>
              <w:autoSpaceDE w:val="0"/>
              <w:autoSpaceDN w:val="0"/>
              <w:adjustRightInd w:val="0"/>
              <w:jc w:val="right"/>
              <w:rPr>
                <w:rFonts w:ascii="Times New Roman" w:eastAsia="FreeSans" w:hAnsi="Times New Roman" w:cs="Times New Roman"/>
                <w:b/>
                <w:color w:val="000000"/>
                <w:sz w:val="24"/>
                <w:szCs w:val="24"/>
                <w:lang w:val="uz-Cyrl-UZ" w:eastAsia="en-US"/>
              </w:rPr>
            </w:pPr>
            <w:r w:rsidRPr="00F337EA">
              <w:rPr>
                <w:rFonts w:ascii="Times New Roman" w:eastAsia="FreeSans" w:hAnsi="Times New Roman" w:cs="Times New Roman"/>
                <w:b/>
                <w:color w:val="000000"/>
                <w:sz w:val="24"/>
                <w:szCs w:val="24"/>
                <w:lang w:val="uz-Cyrl-UZ" w:eastAsia="en-US"/>
              </w:rPr>
              <w:t>Соат: 13</w:t>
            </w:r>
            <w:r w:rsidR="00F8281C" w:rsidRPr="00F337EA">
              <w:rPr>
                <w:rFonts w:ascii="Times New Roman" w:eastAsia="FreeSans" w:hAnsi="Times New Roman" w:cs="Times New Roman"/>
                <w:b/>
                <w:color w:val="000000"/>
                <w:sz w:val="24"/>
                <w:szCs w:val="24"/>
                <w:lang w:val="uz-Cyrl-UZ" w:eastAsia="en-US"/>
              </w:rPr>
              <w:t>:00</w:t>
            </w:r>
          </w:p>
        </w:tc>
      </w:tr>
      <w:tr w:rsidR="00F8281C" w:rsidRPr="00F337EA" w14:paraId="3D931F44" w14:textId="77777777" w:rsidTr="00E34756">
        <w:tc>
          <w:tcPr>
            <w:tcW w:w="9344" w:type="dxa"/>
            <w:gridSpan w:val="2"/>
            <w:shd w:val="clear" w:color="auto" w:fill="FDE9D9" w:themeFill="accent6" w:themeFillTint="33"/>
          </w:tcPr>
          <w:p w14:paraId="357AA831" w14:textId="440F1412" w:rsidR="00F8281C" w:rsidRPr="00F337EA" w:rsidRDefault="001C6DFA" w:rsidP="00D67BDB">
            <w:pPr>
              <w:tabs>
                <w:tab w:val="left" w:pos="6030"/>
              </w:tabs>
              <w:autoSpaceDE w:val="0"/>
              <w:autoSpaceDN w:val="0"/>
              <w:adjustRightInd w:val="0"/>
              <w:jc w:val="both"/>
              <w:rPr>
                <w:rFonts w:ascii="Times New Roman" w:eastAsia="FreeSans" w:hAnsi="Times New Roman" w:cs="Times New Roman"/>
                <w:color w:val="000000"/>
                <w:sz w:val="24"/>
                <w:szCs w:val="24"/>
                <w:lang w:val="uz-Cyrl-UZ" w:eastAsia="en-US"/>
              </w:rPr>
            </w:pPr>
            <w:r w:rsidRPr="00F337EA">
              <w:rPr>
                <w:rFonts w:ascii="Times New Roman" w:eastAsia="FreeSans" w:hAnsi="Times New Roman" w:cs="Times New Roman"/>
                <w:color w:val="000000"/>
                <w:sz w:val="24"/>
                <w:szCs w:val="24"/>
                <w:lang w:val="uz-Cyrl-UZ" w:eastAsia="en-US"/>
              </w:rPr>
              <w:t xml:space="preserve">10 дақиқа давомида давомийлиги 50 сонияни ташкил қилган 3 та бачадон қисқаришлари ҳали ҳам кузатилмоқда. Ҳомиланинг туғруқ йўллари бўйлаб ўтиши 2/5 ни ташкил қилмоқда. Бачадон бўйни очилиши тўлиқ, ҳомила </w:t>
            </w:r>
            <w:r w:rsidRPr="00F337EA">
              <w:rPr>
                <w:rFonts w:ascii="Times New Roman" w:hAnsi="Times New Roman" w:cs="Times New Roman"/>
                <w:color w:val="000000" w:themeColor="text1"/>
                <w:sz w:val="24"/>
                <w:szCs w:val="24"/>
                <w:lang w:val="uz-Cyrl-UZ"/>
              </w:rPr>
              <w:t xml:space="preserve">энсаси билан келган орқа кўринишда. </w:t>
            </w:r>
            <w:r w:rsidRPr="00F337EA">
              <w:rPr>
                <w:rFonts w:ascii="Times New Roman" w:eastAsia="FreeSans" w:hAnsi="Times New Roman" w:cs="Times New Roman"/>
                <w:color w:val="000000"/>
                <w:sz w:val="24"/>
                <w:szCs w:val="24"/>
                <w:lang w:val="uz-Cyrl-UZ" w:eastAsia="en-US"/>
              </w:rPr>
              <w:t xml:space="preserve">Қоғаноқ сувлари меконий билан </w:t>
            </w:r>
            <w:r w:rsidRPr="00F337EA">
              <w:rPr>
                <w:rFonts w:ascii="Times New Roman" w:hAnsi="Times New Roman" w:cs="Times New Roman"/>
                <w:color w:val="000000" w:themeColor="text1"/>
                <w:sz w:val="24"/>
                <w:szCs w:val="24"/>
                <w:lang w:val="uz-Cyrl-UZ"/>
              </w:rPr>
              <w:t xml:space="preserve">1+/4. </w:t>
            </w:r>
            <w:r w:rsidRPr="00F337EA">
              <w:rPr>
                <w:rFonts w:ascii="Times New Roman" w:eastAsia="FreeSans" w:hAnsi="Times New Roman" w:cs="Times New Roman"/>
                <w:color w:val="000000"/>
                <w:sz w:val="24"/>
                <w:szCs w:val="24"/>
                <w:lang w:val="uz-Cyrl-UZ" w:eastAsia="en-US"/>
              </w:rPr>
              <w:t>Ҳомиланинг ЮУС 132/дақ., децелерациялар йўқ.</w:t>
            </w:r>
          </w:p>
        </w:tc>
      </w:tr>
      <w:tr w:rsidR="00F8281C" w:rsidRPr="00F337EA" w14:paraId="74854920" w14:textId="77777777" w:rsidTr="00E34756">
        <w:tc>
          <w:tcPr>
            <w:tcW w:w="9344" w:type="dxa"/>
            <w:gridSpan w:val="2"/>
            <w:shd w:val="clear" w:color="auto" w:fill="FDE9D9" w:themeFill="accent6" w:themeFillTint="33"/>
          </w:tcPr>
          <w:p w14:paraId="502347C6" w14:textId="6E37C199" w:rsidR="00F8281C" w:rsidRPr="00F337EA" w:rsidRDefault="00F8281C" w:rsidP="006A3122">
            <w:pPr>
              <w:tabs>
                <w:tab w:val="left" w:pos="6030"/>
              </w:tabs>
              <w:autoSpaceDE w:val="0"/>
              <w:autoSpaceDN w:val="0"/>
              <w:adjustRightInd w:val="0"/>
              <w:jc w:val="right"/>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b/>
                <w:color w:val="000000"/>
                <w:sz w:val="24"/>
                <w:szCs w:val="24"/>
                <w:lang w:val="uz-Cyrl-UZ" w:eastAsia="en-US"/>
              </w:rPr>
              <w:t>Соат: 1</w:t>
            </w:r>
            <w:r w:rsidR="006A3122" w:rsidRPr="00F337EA">
              <w:rPr>
                <w:rFonts w:ascii="Times New Roman" w:eastAsia="FreeSans" w:hAnsi="Times New Roman" w:cs="Times New Roman"/>
                <w:b/>
                <w:color w:val="000000"/>
                <w:sz w:val="24"/>
                <w:szCs w:val="24"/>
                <w:lang w:val="uz-Cyrl-UZ" w:eastAsia="en-US"/>
              </w:rPr>
              <w:t>3</w:t>
            </w:r>
            <w:r w:rsidRPr="00F337EA">
              <w:rPr>
                <w:rFonts w:ascii="Times New Roman" w:eastAsia="FreeSans" w:hAnsi="Times New Roman" w:cs="Times New Roman"/>
                <w:b/>
                <w:color w:val="000000"/>
                <w:sz w:val="24"/>
                <w:szCs w:val="24"/>
                <w:lang w:val="uz-Cyrl-UZ" w:eastAsia="en-US"/>
              </w:rPr>
              <w:t>:</w:t>
            </w:r>
            <w:r w:rsidR="006A3122" w:rsidRPr="00F337EA">
              <w:rPr>
                <w:rFonts w:ascii="Times New Roman" w:eastAsia="FreeSans" w:hAnsi="Times New Roman" w:cs="Times New Roman"/>
                <w:b/>
                <w:color w:val="000000"/>
                <w:sz w:val="24"/>
                <w:szCs w:val="24"/>
                <w:lang w:val="uz-Cyrl-UZ" w:eastAsia="en-US"/>
              </w:rPr>
              <w:t>3</w:t>
            </w:r>
            <w:r w:rsidRPr="00F337EA">
              <w:rPr>
                <w:rFonts w:ascii="Times New Roman" w:eastAsia="FreeSans" w:hAnsi="Times New Roman" w:cs="Times New Roman"/>
                <w:b/>
                <w:color w:val="000000"/>
                <w:sz w:val="24"/>
                <w:szCs w:val="24"/>
                <w:lang w:val="uz-Cyrl-UZ" w:eastAsia="en-US"/>
              </w:rPr>
              <w:t>0</w:t>
            </w:r>
          </w:p>
        </w:tc>
      </w:tr>
      <w:tr w:rsidR="00F8281C" w:rsidRPr="00F337EA" w14:paraId="6B0F37B3" w14:textId="77777777" w:rsidTr="00E34756">
        <w:tc>
          <w:tcPr>
            <w:tcW w:w="9344" w:type="dxa"/>
            <w:gridSpan w:val="2"/>
            <w:shd w:val="clear" w:color="auto" w:fill="FDE9D9" w:themeFill="accent6" w:themeFillTint="33"/>
          </w:tcPr>
          <w:p w14:paraId="3853346E" w14:textId="03FE42E0" w:rsidR="00F8281C" w:rsidRPr="00F337EA" w:rsidRDefault="001C6DFA" w:rsidP="00D67BDB">
            <w:pPr>
              <w:tabs>
                <w:tab w:val="left" w:pos="6030"/>
              </w:tabs>
              <w:autoSpaceDE w:val="0"/>
              <w:autoSpaceDN w:val="0"/>
              <w:adjustRightInd w:val="0"/>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eastAsia="en-US"/>
              </w:rPr>
              <w:t>10 дақиқа давомида давомийлиги 50 сонияни ташкил қилган 4 та бачадон қисқаришлари кузатилмоқда. Ҳомиланинг туғруқ йўллари бўйлаб ўтиши 0/5 ни ташкил қилмоқда. Ҳомиланинг ЮУС 118/дақ., эрта децелерациялар мавжуд. 13:45 да туғруқ табиий туғруқ йўллари орқали содир бўлиши кутилмоқда.</w:t>
            </w:r>
          </w:p>
        </w:tc>
      </w:tr>
    </w:tbl>
    <w:p w14:paraId="38025ED3" w14:textId="4F0350C5" w:rsidR="006055C0" w:rsidRPr="00F337EA" w:rsidRDefault="006055C0" w:rsidP="0088635F">
      <w:pPr>
        <w:rPr>
          <w:rFonts w:ascii="Times New Roman" w:hAnsi="Times New Roman" w:cs="Times New Roman"/>
          <w:lang w:val="uz-Cyrl-UZ"/>
        </w:rPr>
      </w:pPr>
    </w:p>
    <w:p w14:paraId="0E9EA5C0" w14:textId="66001A85" w:rsidR="006E0B45" w:rsidRPr="00F337EA" w:rsidRDefault="006E0B45" w:rsidP="006E0B45">
      <w:pPr>
        <w:jc w:val="center"/>
        <w:rPr>
          <w:rFonts w:ascii="Times New Roman" w:hAnsi="Times New Roman" w:cs="Times New Roman"/>
          <w:lang w:val="uz-Cyrl-UZ"/>
        </w:rPr>
      </w:pPr>
      <w:r w:rsidRPr="00F337EA">
        <w:rPr>
          <w:rFonts w:ascii="Times New Roman" w:hAnsi="Times New Roman" w:cs="Times New Roman"/>
          <w:noProof/>
          <w:lang w:val="ru-RU" w:eastAsia="ru-RU"/>
        </w:rPr>
        <w:lastRenderedPageBreak/>
        <w:drawing>
          <wp:inline distT="0" distB="0" distL="0" distR="0" wp14:anchorId="2D065595" wp14:editId="7F124381">
            <wp:extent cx="5939790" cy="5734050"/>
            <wp:effectExtent l="0" t="0" r="3810" b="0"/>
            <wp:docPr id="1273233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33503" name=""/>
                    <pic:cNvPicPr/>
                  </pic:nvPicPr>
                  <pic:blipFill>
                    <a:blip r:embed="rId20"/>
                    <a:stretch>
                      <a:fillRect/>
                    </a:stretch>
                  </pic:blipFill>
                  <pic:spPr>
                    <a:xfrm>
                      <a:off x="0" y="0"/>
                      <a:ext cx="5939790" cy="5734050"/>
                    </a:xfrm>
                    <a:prstGeom prst="rect">
                      <a:avLst/>
                    </a:prstGeom>
                  </pic:spPr>
                </pic:pic>
              </a:graphicData>
            </a:graphic>
          </wp:inline>
        </w:drawing>
      </w:r>
    </w:p>
    <w:p w14:paraId="57E666CB" w14:textId="771E469A" w:rsidR="004B0E22" w:rsidRPr="00F337EA" w:rsidRDefault="004B0E22" w:rsidP="004B0E22">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2.13. “Дори-воситаларни юбориш” 6-бўлимини тўлдириш тартиби</w:t>
      </w:r>
    </w:p>
    <w:p w14:paraId="602CED5C" w14:textId="4C766697" w:rsidR="004B0E22" w:rsidRPr="00F337EA" w:rsidRDefault="004B0E22" w:rsidP="004B0E22">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 xml:space="preserve">Ушбу бўлим </w:t>
      </w:r>
      <w:r w:rsidR="00692F13" w:rsidRPr="00F337EA">
        <w:rPr>
          <w:rFonts w:ascii="Times New Roman" w:eastAsia="FreeSans" w:hAnsi="Times New Roman" w:cs="Times New Roman"/>
          <w:color w:val="000000"/>
          <w:sz w:val="24"/>
          <w:szCs w:val="24"/>
          <w:lang w:val="uz-Cyrl-UZ"/>
        </w:rPr>
        <w:t xml:space="preserve">маълум бир дозировкада окситоцинни, </w:t>
      </w:r>
      <w:r w:rsidRPr="00F337EA">
        <w:rPr>
          <w:rFonts w:ascii="Times New Roman" w:eastAsia="FreeSans" w:hAnsi="Times New Roman" w:cs="Times New Roman"/>
          <w:color w:val="000000"/>
          <w:sz w:val="24"/>
          <w:szCs w:val="24"/>
          <w:lang w:val="uz-Cyrl-UZ"/>
        </w:rPr>
        <w:t>шунингдек, бошқа дори-</w:t>
      </w:r>
      <w:r w:rsidR="00692F13" w:rsidRPr="00F337EA">
        <w:rPr>
          <w:rFonts w:ascii="Times New Roman" w:eastAsia="FreeSans" w:hAnsi="Times New Roman" w:cs="Times New Roman"/>
          <w:color w:val="000000"/>
          <w:sz w:val="24"/>
          <w:szCs w:val="24"/>
          <w:lang w:val="uz-Cyrl-UZ"/>
        </w:rPr>
        <w:t xml:space="preserve">воситаларни </w:t>
      </w:r>
      <w:r w:rsidRPr="00F337EA">
        <w:rPr>
          <w:rFonts w:ascii="Times New Roman" w:eastAsia="FreeSans" w:hAnsi="Times New Roman" w:cs="Times New Roman"/>
          <w:color w:val="000000"/>
          <w:sz w:val="24"/>
          <w:szCs w:val="24"/>
          <w:lang w:val="uz-Cyrl-UZ"/>
        </w:rPr>
        <w:t xml:space="preserve">ёки </w:t>
      </w:r>
      <w:r w:rsidR="00692F13" w:rsidRPr="00F337EA">
        <w:rPr>
          <w:rFonts w:ascii="Times New Roman" w:eastAsia="FreeSans" w:hAnsi="Times New Roman" w:cs="Times New Roman"/>
          <w:color w:val="000000"/>
          <w:sz w:val="24"/>
          <w:szCs w:val="24"/>
          <w:lang w:val="uz-Cyrl-UZ"/>
        </w:rPr>
        <w:t xml:space="preserve">вена ичига юбориладиган эритмаларни </w:t>
      </w:r>
      <w:r w:rsidRPr="00F337EA">
        <w:rPr>
          <w:rFonts w:ascii="Times New Roman" w:eastAsia="FreeSans" w:hAnsi="Times New Roman" w:cs="Times New Roman"/>
          <w:color w:val="000000"/>
          <w:sz w:val="24"/>
          <w:szCs w:val="24"/>
          <w:lang w:val="uz-Cyrl-UZ"/>
        </w:rPr>
        <w:t>қайд этиш орқали туғруқда</w:t>
      </w:r>
      <w:r w:rsidR="00692F13" w:rsidRPr="00F337EA">
        <w:rPr>
          <w:rFonts w:ascii="Times New Roman" w:eastAsia="FreeSans" w:hAnsi="Times New Roman" w:cs="Times New Roman"/>
          <w:color w:val="000000"/>
          <w:sz w:val="24"/>
          <w:szCs w:val="24"/>
          <w:lang w:val="uz-Cyrl-UZ"/>
        </w:rPr>
        <w:t xml:space="preserve"> </w:t>
      </w:r>
      <w:r w:rsidRPr="00F337EA">
        <w:rPr>
          <w:rFonts w:ascii="Times New Roman" w:eastAsia="FreeSans" w:hAnsi="Times New Roman" w:cs="Times New Roman"/>
          <w:color w:val="000000"/>
          <w:sz w:val="24"/>
          <w:szCs w:val="24"/>
          <w:lang w:val="uz-Cyrl-UZ"/>
        </w:rPr>
        <w:t>юборилган барча турдаги дори</w:t>
      </w:r>
      <w:r w:rsidR="00692F13" w:rsidRPr="00F337EA">
        <w:rPr>
          <w:rFonts w:ascii="Times New Roman" w:eastAsia="FreeSans" w:hAnsi="Times New Roman" w:cs="Times New Roman"/>
          <w:color w:val="000000"/>
          <w:sz w:val="24"/>
          <w:szCs w:val="24"/>
          <w:lang w:val="uz-Cyrl-UZ"/>
        </w:rPr>
        <w:t>-</w:t>
      </w:r>
      <w:r w:rsidRPr="00F337EA">
        <w:rPr>
          <w:rFonts w:ascii="Times New Roman" w:eastAsia="FreeSans" w:hAnsi="Times New Roman" w:cs="Times New Roman"/>
          <w:color w:val="000000"/>
          <w:sz w:val="24"/>
          <w:szCs w:val="24"/>
          <w:lang w:val="uz-Cyrl-UZ"/>
        </w:rPr>
        <w:t xml:space="preserve">воситаларининг </w:t>
      </w:r>
      <w:r w:rsidR="00692F13" w:rsidRPr="00F337EA">
        <w:rPr>
          <w:rFonts w:ascii="Times New Roman" w:eastAsia="FreeSans" w:hAnsi="Times New Roman" w:cs="Times New Roman"/>
          <w:color w:val="000000"/>
          <w:sz w:val="24"/>
          <w:szCs w:val="24"/>
          <w:lang w:val="uz-Cyrl-UZ"/>
        </w:rPr>
        <w:t>бир хилда</w:t>
      </w:r>
      <w:r w:rsidR="00AC20AB" w:rsidRPr="00F337EA">
        <w:rPr>
          <w:rFonts w:ascii="Times New Roman" w:eastAsia="FreeSans" w:hAnsi="Times New Roman" w:cs="Times New Roman"/>
          <w:color w:val="000000"/>
          <w:sz w:val="24"/>
          <w:szCs w:val="24"/>
          <w:lang w:val="uz-Cyrl-UZ"/>
        </w:rPr>
        <w:t xml:space="preserve"> </w:t>
      </w:r>
      <w:r w:rsidRPr="00F337EA">
        <w:rPr>
          <w:rFonts w:ascii="Times New Roman" w:eastAsia="FreeSans" w:hAnsi="Times New Roman" w:cs="Times New Roman"/>
          <w:color w:val="000000"/>
          <w:sz w:val="24"/>
          <w:szCs w:val="24"/>
          <w:lang w:val="uz-Cyrl-UZ"/>
        </w:rPr>
        <w:t>қайд</w:t>
      </w:r>
      <w:r w:rsidR="00AC20AB" w:rsidRPr="00F337EA">
        <w:rPr>
          <w:rFonts w:ascii="Times New Roman" w:eastAsia="FreeSans" w:hAnsi="Times New Roman" w:cs="Times New Roman"/>
          <w:color w:val="000000"/>
          <w:sz w:val="24"/>
          <w:szCs w:val="24"/>
          <w:lang w:val="uz-Cyrl-UZ"/>
        </w:rPr>
        <w:t xml:space="preserve"> этишга </w:t>
      </w:r>
      <w:r w:rsidR="00692F13" w:rsidRPr="00F337EA">
        <w:rPr>
          <w:rFonts w:ascii="Times New Roman" w:eastAsia="FreeSans" w:hAnsi="Times New Roman" w:cs="Times New Roman"/>
          <w:color w:val="000000"/>
          <w:sz w:val="24"/>
          <w:szCs w:val="24"/>
          <w:lang w:val="uz-Cyrl-UZ"/>
        </w:rPr>
        <w:t xml:space="preserve">кўмаклашиш </w:t>
      </w:r>
      <w:r w:rsidRPr="00F337EA">
        <w:rPr>
          <w:rFonts w:ascii="Times New Roman" w:eastAsia="FreeSans" w:hAnsi="Times New Roman" w:cs="Times New Roman"/>
          <w:color w:val="000000"/>
          <w:sz w:val="24"/>
          <w:szCs w:val="24"/>
          <w:lang w:val="uz-Cyrl-UZ"/>
        </w:rPr>
        <w:t>учун мўлжалланган.</w:t>
      </w:r>
    </w:p>
    <w:p w14:paraId="39D82492" w14:textId="76D5E93C" w:rsidR="003B0960" w:rsidRPr="00F337EA" w:rsidRDefault="003B0960" w:rsidP="003B0960">
      <w:pPr>
        <w:spacing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6-бўлимни тўлдириш бўйича тавсиялар</w:t>
      </w:r>
    </w:p>
    <w:tbl>
      <w:tblPr>
        <w:tblStyle w:val="a7"/>
        <w:tblW w:w="9351" w:type="dxa"/>
        <w:jc w:val="center"/>
        <w:tblLayout w:type="fixed"/>
        <w:tblLook w:val="04A0" w:firstRow="1" w:lastRow="0" w:firstColumn="1" w:lastColumn="0" w:noHBand="0" w:noVBand="1"/>
      </w:tblPr>
      <w:tblGrid>
        <w:gridCol w:w="993"/>
        <w:gridCol w:w="2404"/>
        <w:gridCol w:w="5954"/>
      </w:tblGrid>
      <w:tr w:rsidR="003B0960" w:rsidRPr="00F337EA" w14:paraId="082385EF" w14:textId="77777777" w:rsidTr="003E5C18">
        <w:trPr>
          <w:cantSplit/>
          <w:trHeight w:val="20"/>
          <w:jc w:val="center"/>
        </w:trPr>
        <w:tc>
          <w:tcPr>
            <w:tcW w:w="993" w:type="dxa"/>
            <w:shd w:val="clear" w:color="auto" w:fill="FDE9D9" w:themeFill="accent6" w:themeFillTint="33"/>
            <w:textDirection w:val="btLr"/>
            <w:vAlign w:val="center"/>
          </w:tcPr>
          <w:p w14:paraId="0AF406DD" w14:textId="77777777" w:rsidR="003B0960" w:rsidRPr="00F337EA" w:rsidRDefault="003B0960" w:rsidP="00381672">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rPr>
            </w:pPr>
          </w:p>
        </w:tc>
        <w:tc>
          <w:tcPr>
            <w:tcW w:w="2404" w:type="dxa"/>
            <w:shd w:val="clear" w:color="auto" w:fill="FDE9D9" w:themeFill="accent6" w:themeFillTint="33"/>
            <w:vAlign w:val="center"/>
          </w:tcPr>
          <w:p w14:paraId="4EB80408" w14:textId="44D98F88" w:rsidR="003B0960" w:rsidRPr="00F337EA" w:rsidRDefault="003B0960" w:rsidP="00381672">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1-босқич. Баҳолаш</w:t>
            </w:r>
          </w:p>
        </w:tc>
        <w:tc>
          <w:tcPr>
            <w:tcW w:w="5954" w:type="dxa"/>
            <w:shd w:val="clear" w:color="auto" w:fill="FDE9D9" w:themeFill="accent6" w:themeFillTint="33"/>
            <w:vAlign w:val="center"/>
          </w:tcPr>
          <w:p w14:paraId="047F8625" w14:textId="427D2200" w:rsidR="003B0960" w:rsidRPr="00F337EA" w:rsidRDefault="003B0960" w:rsidP="00381672">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 xml:space="preserve">2-босқич. </w:t>
            </w:r>
            <w:r w:rsidRPr="00F337EA">
              <w:rPr>
                <w:rFonts w:ascii="Times New Roman" w:hAnsi="Times New Roman" w:cs="Times New Roman"/>
                <w:b/>
                <w:sz w:val="24"/>
                <w:szCs w:val="24"/>
                <w:lang w:val="ru-RU"/>
              </w:rPr>
              <w:t>Қайд этиш</w:t>
            </w:r>
          </w:p>
        </w:tc>
      </w:tr>
      <w:tr w:rsidR="003B0960" w:rsidRPr="00F06CBD" w14:paraId="49181C2B" w14:textId="77777777" w:rsidTr="003E5C18">
        <w:trPr>
          <w:cantSplit/>
          <w:trHeight w:val="20"/>
          <w:jc w:val="center"/>
        </w:trPr>
        <w:tc>
          <w:tcPr>
            <w:tcW w:w="993" w:type="dxa"/>
            <w:shd w:val="clear" w:color="auto" w:fill="FDE9D9" w:themeFill="accent6" w:themeFillTint="33"/>
            <w:textDirection w:val="btLr"/>
            <w:vAlign w:val="center"/>
          </w:tcPr>
          <w:p w14:paraId="55D5D633" w14:textId="2376AD89" w:rsidR="003B0960" w:rsidRPr="00F337EA" w:rsidRDefault="00DB61F6" w:rsidP="00381672">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eastAsia="Times New Roman" w:hAnsi="Times New Roman" w:cs="Times New Roman"/>
                <w:b/>
                <w:bCs/>
                <w:color w:val="000000" w:themeColor="text1"/>
                <w:sz w:val="24"/>
                <w:szCs w:val="24"/>
                <w:lang w:val="ru-RU"/>
              </w:rPr>
              <w:t>Окситоцин</w:t>
            </w:r>
          </w:p>
        </w:tc>
        <w:tc>
          <w:tcPr>
            <w:tcW w:w="2404" w:type="dxa"/>
            <w:shd w:val="clear" w:color="auto" w:fill="FFFFFF" w:themeFill="background1"/>
            <w:vAlign w:val="center"/>
          </w:tcPr>
          <w:p w14:paraId="07873B19" w14:textId="7287B5C2" w:rsidR="003B0960" w:rsidRPr="00F337EA" w:rsidRDefault="00DB61F6" w:rsidP="00381672">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Ҳозирги вақтда туғувчи аёлга окситоцин юбориляптими?</w:t>
            </w:r>
          </w:p>
        </w:tc>
        <w:tc>
          <w:tcPr>
            <w:tcW w:w="5954" w:type="dxa"/>
            <w:shd w:val="clear" w:color="auto" w:fill="FFFFFF" w:themeFill="background1"/>
            <w:vAlign w:val="center"/>
          </w:tcPr>
          <w:p w14:paraId="72AFE3B0" w14:textId="77777777" w:rsidR="003B0960" w:rsidRPr="00F337EA" w:rsidRDefault="00AD169F" w:rsidP="00381672">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Окситоцин юборилган бўлса, унинг дозировкаси (ХБ/л) ва юбориш тезлиги (томчи/дақ.) кўрсатиб ўтилиши керак.</w:t>
            </w:r>
          </w:p>
          <w:p w14:paraId="69F2D604" w14:textId="548FC1A8" w:rsidR="00AD169F" w:rsidRPr="00F337EA" w:rsidRDefault="00AD169F" w:rsidP="00381672">
            <w:pPr>
              <w:autoSpaceDE w:val="0"/>
              <w:autoSpaceDN w:val="0"/>
              <w:adjustRightInd w:val="0"/>
              <w:contextualSpacing/>
              <w:rPr>
                <w:rFonts w:ascii="Times New Roman" w:eastAsia="Times New Roman" w:hAnsi="Times New Roman" w:cs="Times New Roman"/>
                <w:bCs/>
                <w:color w:val="000000" w:themeColor="text1"/>
                <w:sz w:val="24"/>
                <w:szCs w:val="24"/>
                <w:lang w:val="ru-RU"/>
              </w:rPr>
            </w:pPr>
            <w:r w:rsidRPr="00F337EA">
              <w:rPr>
                <w:rFonts w:ascii="Times New Roman" w:eastAsia="Times New Roman" w:hAnsi="Times New Roman" w:cs="Times New Roman"/>
                <w:bCs/>
                <w:color w:val="000000" w:themeColor="text1"/>
                <w:sz w:val="24"/>
                <w:szCs w:val="24"/>
                <w:lang w:val="ru-RU"/>
              </w:rPr>
              <w:t>Окситоцин қўлланилганда, ҳар 60 дақ. юбориладиган препаратнинг миқдори кўрсатиб ўтилиши керак.</w:t>
            </w:r>
          </w:p>
        </w:tc>
      </w:tr>
      <w:tr w:rsidR="003B0960" w:rsidRPr="00F06CBD" w14:paraId="40D51E07" w14:textId="77777777" w:rsidTr="003E5C18">
        <w:trPr>
          <w:cantSplit/>
          <w:trHeight w:val="20"/>
          <w:jc w:val="center"/>
        </w:trPr>
        <w:tc>
          <w:tcPr>
            <w:tcW w:w="993" w:type="dxa"/>
            <w:shd w:val="clear" w:color="auto" w:fill="FDE9D9" w:themeFill="accent6" w:themeFillTint="33"/>
            <w:textDirection w:val="btLr"/>
            <w:vAlign w:val="center"/>
          </w:tcPr>
          <w:p w14:paraId="3CFD6E9E" w14:textId="4694903D" w:rsidR="003B0960" w:rsidRPr="00F337EA" w:rsidRDefault="00DB61F6" w:rsidP="00381672">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Препарат</w:t>
            </w:r>
          </w:p>
        </w:tc>
        <w:tc>
          <w:tcPr>
            <w:tcW w:w="2404" w:type="dxa"/>
            <w:shd w:val="clear" w:color="auto" w:fill="FFFFFF" w:themeFill="background1"/>
            <w:vAlign w:val="center"/>
          </w:tcPr>
          <w:p w14:paraId="61898ACC" w14:textId="32D18C96" w:rsidR="003B0960" w:rsidRPr="00F337EA" w:rsidRDefault="00DB61F6" w:rsidP="00381672">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Ҳозирги вақтда туғувчи аёлга қандайдир бошқа препалатлар юбориляптими?</w:t>
            </w:r>
          </w:p>
        </w:tc>
        <w:tc>
          <w:tcPr>
            <w:tcW w:w="5954" w:type="dxa"/>
            <w:shd w:val="clear" w:color="auto" w:fill="FFFFFF" w:themeFill="background1"/>
            <w:vAlign w:val="center"/>
          </w:tcPr>
          <w:p w14:paraId="03DED337" w14:textId="47C57031" w:rsidR="00ED1FBC" w:rsidRPr="00F337EA" w:rsidRDefault="00ED1FBC" w:rsidP="00381672">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Бошқа препаратлар юборилмаган бўлса, “йўқ” деб </w:t>
            </w:r>
            <w:r w:rsidR="00280965" w:rsidRPr="00F337EA">
              <w:rPr>
                <w:rFonts w:ascii="Times New Roman" w:eastAsia="Times New Roman" w:hAnsi="Times New Roman" w:cs="Times New Roman"/>
                <w:bCs/>
                <w:color w:val="000000" w:themeColor="text1"/>
                <w:sz w:val="24"/>
                <w:szCs w:val="24"/>
                <w:lang w:val="uz-Cyrl-UZ"/>
              </w:rPr>
              <w:t>кўрсатиб ўтилиши керак</w:t>
            </w:r>
            <w:r w:rsidRPr="00F337EA">
              <w:rPr>
                <w:rFonts w:ascii="Times New Roman" w:eastAsia="Times New Roman" w:hAnsi="Times New Roman" w:cs="Times New Roman"/>
                <w:bCs/>
                <w:color w:val="000000" w:themeColor="text1"/>
                <w:sz w:val="24"/>
                <w:szCs w:val="24"/>
                <w:lang w:val="uz-Cyrl-UZ"/>
              </w:rPr>
              <w:t>.</w:t>
            </w:r>
          </w:p>
          <w:p w14:paraId="749EA76C" w14:textId="2CFC179D" w:rsidR="003B0960" w:rsidRPr="00F337EA" w:rsidRDefault="00ED1FBC" w:rsidP="00381672">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Туғруқнинг биринчи даври фаол фазаси ёки туғруқнинг иккинчи даврида қўлланилган ҳар қандай препаратларнинг номи, дозировкаси ва юбориш йўли кўрсатиб ўтилиши керак (масалан, петидин 50 мг, м/о).</w:t>
            </w:r>
          </w:p>
        </w:tc>
      </w:tr>
      <w:tr w:rsidR="003B0960" w:rsidRPr="00F06CBD" w14:paraId="248DD7E4" w14:textId="77777777" w:rsidTr="003E5C18">
        <w:trPr>
          <w:cantSplit/>
          <w:trHeight w:val="20"/>
          <w:jc w:val="center"/>
        </w:trPr>
        <w:tc>
          <w:tcPr>
            <w:tcW w:w="993" w:type="dxa"/>
            <w:shd w:val="clear" w:color="auto" w:fill="FDE9D9" w:themeFill="accent6" w:themeFillTint="33"/>
            <w:textDirection w:val="btLr"/>
            <w:vAlign w:val="center"/>
          </w:tcPr>
          <w:p w14:paraId="4AEDD453" w14:textId="371C6AB0" w:rsidR="003B0960" w:rsidRPr="00F337EA" w:rsidRDefault="00DB61F6" w:rsidP="00381672">
            <w:pPr>
              <w:autoSpaceDE w:val="0"/>
              <w:autoSpaceDN w:val="0"/>
              <w:adjustRightInd w:val="0"/>
              <w:ind w:left="113" w:right="113"/>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lastRenderedPageBreak/>
              <w:t>Вена ичига юбориладиган инфузиялар</w:t>
            </w:r>
          </w:p>
        </w:tc>
        <w:tc>
          <w:tcPr>
            <w:tcW w:w="2404" w:type="dxa"/>
            <w:shd w:val="clear" w:color="auto" w:fill="FFFFFF" w:themeFill="background1"/>
            <w:vAlign w:val="center"/>
          </w:tcPr>
          <w:p w14:paraId="20F74F91" w14:textId="46298EF5" w:rsidR="003B0960" w:rsidRPr="00F337EA" w:rsidRDefault="00DB61F6" w:rsidP="00381672">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Ҳозирги вақтда туғувчи аёлга вена ичига юбориладиган инфузиялар юбориляптими?</w:t>
            </w:r>
          </w:p>
        </w:tc>
        <w:tc>
          <w:tcPr>
            <w:tcW w:w="5954" w:type="dxa"/>
            <w:shd w:val="clear" w:color="auto" w:fill="FFFFFF" w:themeFill="background1"/>
            <w:vAlign w:val="center"/>
          </w:tcPr>
          <w:p w14:paraId="20CC075A" w14:textId="77777777" w:rsidR="003B0960" w:rsidRPr="00F337EA" w:rsidRDefault="00280965" w:rsidP="00381672">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“ҳа” ёки “йўқ” деб кўрсатиб ўтилиши керак.</w:t>
            </w:r>
          </w:p>
          <w:p w14:paraId="14057E8E" w14:textId="77777777" w:rsidR="00280965" w:rsidRPr="00F337EA" w:rsidRDefault="00280965" w:rsidP="00381672">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Туғувчи аёлнинг ҳаракатчанлигини камайтириши ва кераксиз харажатлар ортишини олиб келиши туфайли, барча туғувчи аёлларга мунтазам равишда вена ичига юбориладиган инфузияларни қўллаш тавсия этилмайди.</w:t>
            </w:r>
          </w:p>
          <w:p w14:paraId="4AB4383B" w14:textId="066FDDB9" w:rsidR="00280965" w:rsidRPr="00F337EA" w:rsidRDefault="00280965" w:rsidP="00381672">
            <w:pPr>
              <w:autoSpaceDE w:val="0"/>
              <w:autoSpaceDN w:val="0"/>
              <w:adjustRightInd w:val="0"/>
              <w:contextualSpacing/>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асоратлар ривожланиши бўйича паст хавф гуруҳига кирувчи аёллар ўзлари суюқликларни ичишларини таклиф қилиш ва суюқликлар вена ичига фақат кўрсатмаларга мувофиқ юборилишини тушинтириш зарур.</w:t>
            </w:r>
          </w:p>
        </w:tc>
      </w:tr>
    </w:tbl>
    <w:p w14:paraId="0930A30D" w14:textId="34CAA9C2" w:rsidR="00AC20AB" w:rsidRPr="00F337EA" w:rsidRDefault="00AC20AB" w:rsidP="00AC20AB">
      <w:pPr>
        <w:pStyle w:val="2"/>
        <w:snapToGrid w:val="0"/>
        <w:spacing w:before="120" w:after="120" w:line="240" w:lineRule="auto"/>
        <w:jc w:val="both"/>
        <w:rPr>
          <w:rFonts w:cs="Times New Roman"/>
          <w:bCs/>
          <w:noProof/>
          <w:color w:val="1F497D" w:themeColor="text2"/>
          <w:sz w:val="28"/>
          <w:szCs w:val="28"/>
          <w:lang w:val="uz-Cyrl-UZ"/>
        </w:rPr>
      </w:pPr>
      <w:bookmarkStart w:id="3" w:name="_Hlk155222198"/>
      <w:r w:rsidRPr="00F337EA">
        <w:rPr>
          <w:rFonts w:cs="Times New Roman"/>
          <w:bCs/>
          <w:noProof/>
          <w:color w:val="1F497D" w:themeColor="text2"/>
          <w:sz w:val="28"/>
          <w:szCs w:val="28"/>
          <w:lang w:val="uz-Cyrl-UZ"/>
        </w:rPr>
        <w:t>2.1</w:t>
      </w:r>
      <w:r w:rsidR="00BD18AF" w:rsidRPr="00F337EA">
        <w:rPr>
          <w:rFonts w:cs="Times New Roman"/>
          <w:bCs/>
          <w:noProof/>
          <w:color w:val="1F497D" w:themeColor="text2"/>
          <w:sz w:val="28"/>
          <w:szCs w:val="28"/>
          <w:lang w:val="uz-Cyrl-UZ"/>
        </w:rPr>
        <w:t>4</w:t>
      </w:r>
      <w:r w:rsidRPr="00F337EA">
        <w:rPr>
          <w:rFonts w:cs="Times New Roman"/>
          <w:bCs/>
          <w:noProof/>
          <w:color w:val="1F497D" w:themeColor="text2"/>
          <w:sz w:val="28"/>
          <w:szCs w:val="28"/>
          <w:lang w:val="uz-Cyrl-UZ"/>
        </w:rPr>
        <w:t>. “Биргаликда қарор қабул қилиш” 7-бўлимини тўлдириш тартиби</w:t>
      </w:r>
    </w:p>
    <w:p w14:paraId="165D67A9" w14:textId="7134AACE" w:rsidR="00AC20AB" w:rsidRPr="00F337EA" w:rsidRDefault="00AC20AB" w:rsidP="00AC20AB">
      <w:pPr>
        <w:spacing w:after="120" w:line="240" w:lineRule="auto"/>
        <w:jc w:val="both"/>
        <w:rPr>
          <w:rFonts w:ascii="Times New Roman" w:eastAsia="FreeSans" w:hAnsi="Times New Roman" w:cs="Times New Roman"/>
          <w:color w:val="000000"/>
          <w:sz w:val="24"/>
          <w:szCs w:val="24"/>
          <w:lang w:val="uz-Cyrl-UZ"/>
        </w:rPr>
      </w:pPr>
      <w:r w:rsidRPr="00F337EA">
        <w:rPr>
          <w:rFonts w:ascii="Times New Roman" w:eastAsia="FreeSans" w:hAnsi="Times New Roman" w:cs="Times New Roman"/>
          <w:color w:val="000000"/>
          <w:sz w:val="24"/>
          <w:szCs w:val="24"/>
          <w:lang w:val="uz-Cyrl-UZ"/>
        </w:rPr>
        <w:t>Ушбу бўлим туғувчи аёл ва уни ҳамроҳлик қилувчи шахс билан доимий алоқани таъминлашга, шунингдек, барча баҳолашлар ва келишилган режаларни бир хилда қайд этишга кўмаклашиш учун мўлжалланган.</w:t>
      </w:r>
    </w:p>
    <w:p w14:paraId="5D4ED219" w14:textId="0A9FD34C" w:rsidR="00BD18AF" w:rsidRPr="00F337EA" w:rsidRDefault="00BD18AF" w:rsidP="00BD18AF">
      <w:pPr>
        <w:spacing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rPr>
        <w:t>7</w:t>
      </w:r>
      <w:r w:rsidRPr="00F337EA">
        <w:rPr>
          <w:rFonts w:ascii="Times New Roman" w:eastAsia="FreeSans" w:hAnsi="Times New Roman" w:cs="Times New Roman"/>
          <w:b/>
          <w:color w:val="000000"/>
          <w:sz w:val="24"/>
          <w:szCs w:val="24"/>
          <w:lang w:val="uz-Cyrl-UZ"/>
        </w:rPr>
        <w:t>-бўлимни тўлдириш бўйича тавсиялар</w:t>
      </w:r>
    </w:p>
    <w:tbl>
      <w:tblPr>
        <w:tblStyle w:val="a7"/>
        <w:tblW w:w="9351" w:type="dxa"/>
        <w:jc w:val="center"/>
        <w:tblLayout w:type="fixed"/>
        <w:tblLook w:val="04A0" w:firstRow="1" w:lastRow="0" w:firstColumn="1" w:lastColumn="0" w:noHBand="0" w:noVBand="1"/>
      </w:tblPr>
      <w:tblGrid>
        <w:gridCol w:w="1696"/>
        <w:gridCol w:w="7655"/>
      </w:tblGrid>
      <w:tr w:rsidR="00BD18AF" w:rsidRPr="00F337EA" w14:paraId="0E9C0DE4" w14:textId="77777777" w:rsidTr="00BA0D45">
        <w:trPr>
          <w:cantSplit/>
          <w:trHeight w:val="20"/>
          <w:jc w:val="center"/>
        </w:trPr>
        <w:tc>
          <w:tcPr>
            <w:tcW w:w="1696" w:type="dxa"/>
            <w:shd w:val="clear" w:color="auto" w:fill="FDE9D9" w:themeFill="accent6" w:themeFillTint="33"/>
            <w:vAlign w:val="center"/>
          </w:tcPr>
          <w:p w14:paraId="12DA9FDA" w14:textId="77777777" w:rsidR="00BD18AF" w:rsidRPr="00F337EA" w:rsidRDefault="00BD18AF" w:rsidP="00926CB1">
            <w:pPr>
              <w:autoSpaceDE w:val="0"/>
              <w:autoSpaceDN w:val="0"/>
              <w:adjustRightInd w:val="0"/>
              <w:contextualSpacing/>
              <w:jc w:val="center"/>
              <w:rPr>
                <w:rFonts w:ascii="Times New Roman" w:eastAsia="Times New Roman" w:hAnsi="Times New Roman" w:cs="Times New Roman"/>
                <w:b/>
                <w:bCs/>
                <w:color w:val="000000" w:themeColor="text1"/>
                <w:sz w:val="24"/>
                <w:szCs w:val="24"/>
              </w:rPr>
            </w:pPr>
          </w:p>
        </w:tc>
        <w:tc>
          <w:tcPr>
            <w:tcW w:w="7655" w:type="dxa"/>
            <w:shd w:val="clear" w:color="auto" w:fill="FDE9D9" w:themeFill="accent6" w:themeFillTint="33"/>
            <w:vAlign w:val="center"/>
          </w:tcPr>
          <w:p w14:paraId="68331B86" w14:textId="078CAAE9" w:rsidR="00BD18AF" w:rsidRPr="00F337EA" w:rsidRDefault="00BD18AF" w:rsidP="00926CB1">
            <w:pPr>
              <w:autoSpaceDE w:val="0"/>
              <w:autoSpaceDN w:val="0"/>
              <w:adjustRightInd w:val="0"/>
              <w:contextualSpacing/>
              <w:jc w:val="center"/>
              <w:rPr>
                <w:rFonts w:ascii="Times New Roman" w:eastAsia="Times New Roman" w:hAnsi="Times New Roman" w:cs="Times New Roman"/>
                <w:b/>
                <w:bCs/>
                <w:color w:val="000000" w:themeColor="text1"/>
                <w:sz w:val="24"/>
                <w:szCs w:val="24"/>
                <w:lang w:val="ru-RU"/>
              </w:rPr>
            </w:pPr>
            <w:r w:rsidRPr="00F337EA">
              <w:rPr>
                <w:rFonts w:ascii="Times New Roman" w:hAnsi="Times New Roman" w:cs="Times New Roman"/>
                <w:b/>
                <w:sz w:val="24"/>
                <w:szCs w:val="24"/>
                <w:lang w:val="ru-RU"/>
              </w:rPr>
              <w:t>Қайд этиш</w:t>
            </w:r>
          </w:p>
        </w:tc>
      </w:tr>
      <w:tr w:rsidR="00BD18AF" w:rsidRPr="00F06CBD" w14:paraId="0480A0D3" w14:textId="77777777" w:rsidTr="00BA0D45">
        <w:trPr>
          <w:cantSplit/>
          <w:trHeight w:val="20"/>
          <w:jc w:val="center"/>
        </w:trPr>
        <w:tc>
          <w:tcPr>
            <w:tcW w:w="1696" w:type="dxa"/>
            <w:shd w:val="clear" w:color="auto" w:fill="FDE9D9" w:themeFill="accent6" w:themeFillTint="33"/>
            <w:vAlign w:val="center"/>
          </w:tcPr>
          <w:p w14:paraId="13CD9356" w14:textId="1F73B9DE" w:rsidR="00BD18AF" w:rsidRPr="00F337EA" w:rsidRDefault="00BD18AF" w:rsidP="00926CB1">
            <w:pPr>
              <w:autoSpaceDE w:val="0"/>
              <w:autoSpaceDN w:val="0"/>
              <w:adjustRightInd w:val="0"/>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uz-Cyrl-UZ"/>
              </w:rPr>
              <w:t>Баҳолаш</w:t>
            </w:r>
          </w:p>
        </w:tc>
        <w:tc>
          <w:tcPr>
            <w:tcW w:w="7655" w:type="dxa"/>
            <w:shd w:val="clear" w:color="auto" w:fill="FFFFFF" w:themeFill="background1"/>
            <w:vAlign w:val="center"/>
          </w:tcPr>
          <w:p w14:paraId="509A03DD" w14:textId="189DA90C" w:rsidR="00BD18AF" w:rsidRPr="00F337EA" w:rsidRDefault="00BD18AF" w:rsidP="00926CB1">
            <w:pPr>
              <w:pStyle w:val="a5"/>
              <w:numPr>
                <w:ilvl w:val="0"/>
                <w:numId w:val="1"/>
              </w:numPr>
              <w:tabs>
                <w:tab w:val="left" w:pos="211"/>
              </w:tabs>
              <w:ind w:left="0" w:firstLine="0"/>
              <w:jc w:val="both"/>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 xml:space="preserve">Умумий баҳо, </w:t>
            </w:r>
            <w:r w:rsidRPr="00F337EA">
              <w:rPr>
                <w:rFonts w:ascii="Times New Roman" w:hAnsi="Times New Roman" w:cs="Times New Roman"/>
                <w:sz w:val="24"/>
                <w:szCs w:val="24"/>
                <w:lang w:val="uz-Cyrl-UZ" w:eastAsia="en-US"/>
              </w:rPr>
              <w:t>шунингдек</w:t>
            </w:r>
            <w:r w:rsidRPr="00F337EA">
              <w:rPr>
                <w:rFonts w:ascii="Times New Roman" w:eastAsia="Times New Roman" w:hAnsi="Times New Roman" w:cs="Times New Roman"/>
                <w:bCs/>
                <w:color w:val="000000" w:themeColor="text1"/>
                <w:sz w:val="24"/>
                <w:szCs w:val="24"/>
                <w:lang w:val="uz-Cyrl-UZ"/>
              </w:rPr>
              <w:t>, аввал қайд этилмаган ва туғруқ фаолиятини назорат қилиш учун муҳим бўлган бошқа натижалар кўрсатиб ўтилиши керак.</w:t>
            </w:r>
          </w:p>
        </w:tc>
      </w:tr>
      <w:tr w:rsidR="00BD18AF" w:rsidRPr="00F06CBD" w14:paraId="57B3106F" w14:textId="77777777" w:rsidTr="00BA0D45">
        <w:trPr>
          <w:cantSplit/>
          <w:trHeight w:val="20"/>
          <w:jc w:val="center"/>
        </w:trPr>
        <w:tc>
          <w:tcPr>
            <w:tcW w:w="1696" w:type="dxa"/>
            <w:shd w:val="clear" w:color="auto" w:fill="FDE9D9" w:themeFill="accent6" w:themeFillTint="33"/>
            <w:vAlign w:val="center"/>
          </w:tcPr>
          <w:p w14:paraId="55A6762C" w14:textId="0CE159D1" w:rsidR="00BD18AF" w:rsidRPr="00F337EA" w:rsidRDefault="00BD18AF" w:rsidP="00926CB1">
            <w:pPr>
              <w:autoSpaceDE w:val="0"/>
              <w:autoSpaceDN w:val="0"/>
              <w:adjustRightInd w:val="0"/>
              <w:contextualSpacing/>
              <w:jc w:val="center"/>
              <w:rPr>
                <w:rFonts w:ascii="Times New Roman" w:eastAsia="Times New Roman" w:hAnsi="Times New Roman" w:cs="Times New Roman"/>
                <w:b/>
                <w:bCs/>
                <w:color w:val="000000" w:themeColor="text1"/>
                <w:sz w:val="24"/>
                <w:szCs w:val="24"/>
                <w:lang w:val="uz-Cyrl-UZ"/>
              </w:rPr>
            </w:pPr>
            <w:r w:rsidRPr="00F337EA">
              <w:rPr>
                <w:rFonts w:ascii="Times New Roman" w:eastAsia="Times New Roman" w:hAnsi="Times New Roman" w:cs="Times New Roman"/>
                <w:b/>
                <w:bCs/>
                <w:color w:val="000000" w:themeColor="text1"/>
                <w:sz w:val="24"/>
                <w:szCs w:val="24"/>
                <w:lang w:val="ru-RU"/>
              </w:rPr>
              <w:t>Режа тузиш</w:t>
            </w:r>
          </w:p>
        </w:tc>
        <w:tc>
          <w:tcPr>
            <w:tcW w:w="7655" w:type="dxa"/>
            <w:shd w:val="clear" w:color="auto" w:fill="FFFFFF" w:themeFill="background1"/>
            <w:vAlign w:val="center"/>
          </w:tcPr>
          <w:p w14:paraId="1C57F32E" w14:textId="77777777" w:rsidR="00BD18AF" w:rsidRPr="00F337EA" w:rsidRDefault="00BD18AF" w:rsidP="00926CB1">
            <w:pPr>
              <w:pStyle w:val="a5"/>
              <w:numPr>
                <w:ilvl w:val="0"/>
                <w:numId w:val="1"/>
              </w:numPr>
              <w:tabs>
                <w:tab w:val="left" w:pos="211"/>
              </w:tabs>
              <w:ind w:left="0" w:firstLine="0"/>
              <w:jc w:val="both"/>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Баҳолашни ўтказгандан кейин</w:t>
            </w:r>
            <w:r w:rsidR="00926CB1" w:rsidRPr="00F337EA">
              <w:rPr>
                <w:rFonts w:ascii="Times New Roman" w:eastAsia="Times New Roman" w:hAnsi="Times New Roman" w:cs="Times New Roman"/>
                <w:bCs/>
                <w:color w:val="000000" w:themeColor="text1"/>
                <w:sz w:val="24"/>
                <w:szCs w:val="24"/>
                <w:lang w:val="uz-Cyrl-UZ"/>
              </w:rPr>
              <w:t xml:space="preserve"> режалаштирилаётган чоралар кўрсатиб ўтилиши керак, масалан:</w:t>
            </w:r>
          </w:p>
          <w:p w14:paraId="2CAFF80C" w14:textId="77777777" w:rsidR="00926CB1" w:rsidRPr="00F337EA" w:rsidRDefault="00926CB1" w:rsidP="00926CB1">
            <w:pPr>
              <w:pStyle w:val="a5"/>
              <w:numPr>
                <w:ilvl w:val="1"/>
                <w:numId w:val="1"/>
              </w:numPr>
              <w:tabs>
                <w:tab w:val="left" w:pos="211"/>
              </w:tabs>
              <w:jc w:val="both"/>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режали кузатувни давом эттириш;</w:t>
            </w:r>
          </w:p>
          <w:p w14:paraId="14FC6471" w14:textId="77777777" w:rsidR="00926CB1" w:rsidRPr="00F337EA" w:rsidRDefault="00926CB1" w:rsidP="00926CB1">
            <w:pPr>
              <w:pStyle w:val="a5"/>
              <w:numPr>
                <w:ilvl w:val="1"/>
                <w:numId w:val="1"/>
              </w:numPr>
              <w:tabs>
                <w:tab w:val="left" w:pos="211"/>
              </w:tabs>
              <w:jc w:val="both"/>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диагностик текширувларни ўтказиш;</w:t>
            </w:r>
          </w:p>
          <w:p w14:paraId="23C1DDA3" w14:textId="77777777" w:rsidR="00926CB1" w:rsidRPr="00F337EA" w:rsidRDefault="00926CB1" w:rsidP="00926CB1">
            <w:pPr>
              <w:pStyle w:val="a5"/>
              <w:numPr>
                <w:ilvl w:val="1"/>
                <w:numId w:val="1"/>
              </w:numPr>
              <w:tabs>
                <w:tab w:val="left" w:pos="211"/>
              </w:tabs>
              <w:jc w:val="both"/>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окситоцин ёрдамида туғруқ фаолиятини стимуляция қилиш;</w:t>
            </w:r>
          </w:p>
          <w:p w14:paraId="53FBBA4B" w14:textId="77777777" w:rsidR="00926CB1" w:rsidRPr="00F337EA" w:rsidRDefault="00926CB1" w:rsidP="00926CB1">
            <w:pPr>
              <w:pStyle w:val="a5"/>
              <w:numPr>
                <w:ilvl w:val="1"/>
                <w:numId w:val="1"/>
              </w:numPr>
              <w:tabs>
                <w:tab w:val="left" w:pos="211"/>
              </w:tabs>
              <w:jc w:val="both"/>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қоғаноқ пардаларини сунъий равишда ёриш каби муолажаларни ўтказиш;</w:t>
            </w:r>
          </w:p>
          <w:p w14:paraId="487D3ED9" w14:textId="77777777" w:rsidR="00926CB1" w:rsidRPr="00F337EA" w:rsidRDefault="00926CB1" w:rsidP="00926CB1">
            <w:pPr>
              <w:pStyle w:val="a5"/>
              <w:numPr>
                <w:ilvl w:val="1"/>
                <w:numId w:val="1"/>
              </w:numPr>
              <w:tabs>
                <w:tab w:val="left" w:pos="211"/>
              </w:tabs>
              <w:jc w:val="both"/>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акушерлик қисқичлар ёки вакуум-экстракторни қўллаш;</w:t>
            </w:r>
          </w:p>
          <w:p w14:paraId="51FEF867" w14:textId="77777777" w:rsidR="00926CB1" w:rsidRPr="00F337EA" w:rsidRDefault="00926CB1" w:rsidP="00926CB1">
            <w:pPr>
              <w:pStyle w:val="a5"/>
              <w:numPr>
                <w:ilvl w:val="1"/>
                <w:numId w:val="1"/>
              </w:numPr>
              <w:tabs>
                <w:tab w:val="left" w:pos="211"/>
              </w:tabs>
              <w:jc w:val="both"/>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кесар кесиш орқали туғдириб олиш.</w:t>
            </w:r>
          </w:p>
          <w:p w14:paraId="76F3B881" w14:textId="7EFA1B14" w:rsidR="00926CB1" w:rsidRPr="00F337EA" w:rsidRDefault="00926CB1" w:rsidP="00926CB1">
            <w:pPr>
              <w:pStyle w:val="a5"/>
              <w:numPr>
                <w:ilvl w:val="0"/>
                <w:numId w:val="1"/>
              </w:numPr>
              <w:tabs>
                <w:tab w:val="left" w:pos="211"/>
              </w:tabs>
              <w:ind w:left="0" w:firstLine="0"/>
              <w:jc w:val="both"/>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Аёлларнинг қарор қабул қилиш жараёнида иштирок этишини таъминлаш, шунингдек, онгли қарорлар қабул қилиш имкониятини таъминлаш муҳим аҳамиятга эга.</w:t>
            </w:r>
          </w:p>
          <w:p w14:paraId="6E1066AD" w14:textId="69016E5C" w:rsidR="00926CB1" w:rsidRPr="00F337EA" w:rsidRDefault="00926CB1" w:rsidP="00926CB1">
            <w:pPr>
              <w:pStyle w:val="a5"/>
              <w:numPr>
                <w:ilvl w:val="0"/>
                <w:numId w:val="1"/>
              </w:numPr>
              <w:tabs>
                <w:tab w:val="left" w:pos="211"/>
              </w:tabs>
              <w:ind w:left="0" w:firstLine="0"/>
              <w:jc w:val="both"/>
              <w:rPr>
                <w:rFonts w:ascii="Times New Roman" w:eastAsia="Times New Roman" w:hAnsi="Times New Roman" w:cs="Times New Roman"/>
                <w:bCs/>
                <w:color w:val="000000" w:themeColor="text1"/>
                <w:sz w:val="24"/>
                <w:szCs w:val="24"/>
                <w:lang w:val="uz-Cyrl-UZ"/>
              </w:rPr>
            </w:pPr>
            <w:r w:rsidRPr="00F337EA">
              <w:rPr>
                <w:rFonts w:ascii="Times New Roman" w:eastAsia="Times New Roman" w:hAnsi="Times New Roman" w:cs="Times New Roman"/>
                <w:bCs/>
                <w:color w:val="000000" w:themeColor="text1"/>
                <w:sz w:val="24"/>
                <w:szCs w:val="24"/>
                <w:lang w:val="uz-Cyrl-UZ"/>
              </w:rPr>
              <w:t>Аёл ва ҳомиланинг ҳолатини клиник баҳолашнинг ҳар бир босқичидан кейин биргаликда қабул қилинган қарорларни ҳисобга олган ҳолда режалаштирилган чора-тадбирлар кўрсатиб ўтилиши керак.</w:t>
            </w:r>
          </w:p>
        </w:tc>
      </w:tr>
    </w:tbl>
    <w:bookmarkEnd w:id="3"/>
    <w:p w14:paraId="6D74315F" w14:textId="6E9D80C9" w:rsidR="005A4FE2" w:rsidRPr="00F337EA" w:rsidRDefault="005A4FE2" w:rsidP="005A4FE2">
      <w:pPr>
        <w:spacing w:before="240" w:after="120" w:line="240" w:lineRule="auto"/>
        <w:jc w:val="both"/>
        <w:rPr>
          <w:rFonts w:ascii="Times New Roman" w:eastAsia="FreeSans" w:hAnsi="Times New Roman" w:cs="Times New Roman"/>
          <w:b/>
          <w:color w:val="000000"/>
          <w:sz w:val="24"/>
          <w:szCs w:val="24"/>
          <w:lang w:val="uz-Cyrl-UZ"/>
        </w:rPr>
      </w:pPr>
      <w:r w:rsidRPr="00F337EA">
        <w:rPr>
          <w:rFonts w:ascii="Times New Roman" w:eastAsia="FreeSans" w:hAnsi="Times New Roman" w:cs="Times New Roman"/>
          <w:b/>
          <w:color w:val="000000"/>
          <w:sz w:val="24"/>
          <w:szCs w:val="24"/>
          <w:lang w:val="uz-Cyrl-UZ"/>
        </w:rPr>
        <w:t>6 ва 7-бўлимларни тўлдириш намунаси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344"/>
      </w:tblGrid>
      <w:tr w:rsidR="00BA0D45" w:rsidRPr="00F337EA" w14:paraId="02F1C650" w14:textId="77777777" w:rsidTr="00BA0D45">
        <w:tc>
          <w:tcPr>
            <w:tcW w:w="9344" w:type="dxa"/>
            <w:shd w:val="clear" w:color="auto" w:fill="FDE9D9" w:themeFill="accent6" w:themeFillTint="33"/>
          </w:tcPr>
          <w:p w14:paraId="67A0127A" w14:textId="1AA7FC86" w:rsidR="00BA0D45" w:rsidRPr="00F337EA" w:rsidRDefault="00BA0D45" w:rsidP="00381672">
            <w:pPr>
              <w:tabs>
                <w:tab w:val="left" w:pos="6030"/>
              </w:tabs>
              <w:autoSpaceDE w:val="0"/>
              <w:autoSpaceDN w:val="0"/>
              <w:adjustRightInd w:val="0"/>
              <w:jc w:val="both"/>
              <w:rPr>
                <w:rFonts w:ascii="Times New Roman" w:eastAsia="FreeSans" w:hAnsi="Times New Roman" w:cs="Times New Roman"/>
                <w:color w:val="000000"/>
                <w:sz w:val="24"/>
                <w:szCs w:val="24"/>
                <w:lang w:val="uz-Cyrl-UZ" w:eastAsia="en-US"/>
              </w:rPr>
            </w:pPr>
            <w:bookmarkStart w:id="4" w:name="_Hlk155223022"/>
            <w:r w:rsidRPr="00F337EA">
              <w:rPr>
                <w:rFonts w:ascii="Times New Roman" w:eastAsia="FreeSans" w:hAnsi="Times New Roman" w:cs="Times New Roman"/>
                <w:color w:val="000000"/>
                <w:sz w:val="24"/>
                <w:szCs w:val="24"/>
                <w:lang w:val="uz-Cyrl-UZ" w:eastAsia="en-US"/>
              </w:rPr>
              <w:t>Аёлда туғруқнинг кечиши ва туғруқ содир бўлиши нормадан чегарага чиқмади. Туғруқ давомида аёлга эркин ҳаракатда бўлиш, шунингдек, ҳамроҳлик қилувчи шахсни танлаш таклиф қилинди. Клиник параметрлар нормал қийматларда бўлди. Қўшимча аралашувлар ўтказилмади.</w:t>
            </w:r>
          </w:p>
        </w:tc>
      </w:tr>
    </w:tbl>
    <w:bookmarkEnd w:id="4"/>
    <w:p w14:paraId="563D4FF1" w14:textId="3C1D1CBC" w:rsidR="00AC20AB" w:rsidRPr="00F337EA" w:rsidRDefault="00381672" w:rsidP="00381672">
      <w:pPr>
        <w:jc w:val="center"/>
        <w:rPr>
          <w:rFonts w:ascii="Times New Roman" w:hAnsi="Times New Roman" w:cs="Times New Roman"/>
          <w:lang w:val="uz-Cyrl-UZ"/>
        </w:rPr>
      </w:pPr>
      <w:r w:rsidRPr="00F337EA">
        <w:rPr>
          <w:rFonts w:ascii="Times New Roman" w:hAnsi="Times New Roman" w:cs="Times New Roman"/>
          <w:noProof/>
          <w:lang w:val="ru-RU" w:eastAsia="ru-RU"/>
        </w:rPr>
        <w:lastRenderedPageBreak/>
        <w:drawing>
          <wp:inline distT="0" distB="0" distL="0" distR="0" wp14:anchorId="43E439B4" wp14:editId="19224A8B">
            <wp:extent cx="5939790" cy="204343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043430"/>
                    </a:xfrm>
                    <a:prstGeom prst="rect">
                      <a:avLst/>
                    </a:prstGeom>
                  </pic:spPr>
                </pic:pic>
              </a:graphicData>
            </a:graphic>
          </wp:inline>
        </w:drawing>
      </w:r>
    </w:p>
    <w:p w14:paraId="04C843C9" w14:textId="11DD31E4" w:rsidR="00381672" w:rsidRPr="00F337EA" w:rsidRDefault="00381672">
      <w:pPr>
        <w:rPr>
          <w:rFonts w:ascii="Times New Roman" w:hAnsi="Times New Roman" w:cs="Times New Roman"/>
          <w:lang w:val="uz-Cyrl-UZ"/>
        </w:rPr>
      </w:pPr>
      <w:r w:rsidRPr="00F337EA">
        <w:rPr>
          <w:rFonts w:ascii="Times New Roman" w:hAnsi="Times New Roman" w:cs="Times New Roman"/>
          <w:lang w:val="uz-Cyrl-UZ"/>
        </w:rPr>
        <w:br w:type="page"/>
      </w:r>
    </w:p>
    <w:p w14:paraId="6DCFB052" w14:textId="3B7EA73A" w:rsidR="00381672" w:rsidRPr="00F337EA" w:rsidRDefault="00381672" w:rsidP="00381672">
      <w:pPr>
        <w:pStyle w:val="1"/>
        <w:keepNext/>
        <w:keepLines/>
        <w:spacing w:before="0" w:beforeAutospacing="0" w:after="120" w:afterAutospacing="0"/>
        <w:rPr>
          <w:rFonts w:eastAsiaTheme="majorEastAsia"/>
          <w:bCs w:val="0"/>
          <w:kern w:val="0"/>
          <w:sz w:val="32"/>
          <w:szCs w:val="32"/>
          <w:lang w:val="uz-Cyrl-UZ" w:eastAsia="en-US"/>
        </w:rPr>
      </w:pPr>
      <w:r w:rsidRPr="00F337EA">
        <w:rPr>
          <w:rFonts w:eastAsiaTheme="majorEastAsia"/>
          <w:bCs w:val="0"/>
          <w:kern w:val="0"/>
          <w:sz w:val="32"/>
          <w:szCs w:val="32"/>
          <w:lang w:val="uz-Cyrl-UZ" w:eastAsia="en-US"/>
        </w:rPr>
        <w:lastRenderedPageBreak/>
        <w:t>3. Иловалар</w:t>
      </w:r>
    </w:p>
    <w:p w14:paraId="04E22474" w14:textId="6AAA1483" w:rsidR="00381672" w:rsidRPr="00F337EA" w:rsidRDefault="00381672" w:rsidP="00381672">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t>3.1. ЖССТ партограммасини тўлдириш намунаси</w:t>
      </w:r>
    </w:p>
    <w:p w14:paraId="64B0197F" w14:textId="38D60B34" w:rsidR="00381672" w:rsidRPr="00F337EA" w:rsidRDefault="00381672" w:rsidP="00381672">
      <w:pPr>
        <w:rPr>
          <w:rFonts w:ascii="Times New Roman" w:hAnsi="Times New Roman" w:cs="Times New Roman"/>
          <w:lang w:val="uz-Cyrl-UZ"/>
        </w:rPr>
      </w:pPr>
      <w:r w:rsidRPr="00F337EA">
        <w:rPr>
          <w:rFonts w:ascii="Times New Roman" w:hAnsi="Times New Roman" w:cs="Times New Roman"/>
          <w:noProof/>
          <w:lang w:val="ru-RU" w:eastAsia="ru-RU"/>
        </w:rPr>
        <w:drawing>
          <wp:inline distT="0" distB="0" distL="0" distR="0" wp14:anchorId="0678ADC6" wp14:editId="47C2F2D0">
            <wp:extent cx="5939790" cy="848550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8485505"/>
                    </a:xfrm>
                    <a:prstGeom prst="rect">
                      <a:avLst/>
                    </a:prstGeom>
                  </pic:spPr>
                </pic:pic>
              </a:graphicData>
            </a:graphic>
          </wp:inline>
        </w:drawing>
      </w:r>
    </w:p>
    <w:p w14:paraId="428C4C4F" w14:textId="19C21444" w:rsidR="00381672" w:rsidRPr="00F337EA" w:rsidRDefault="00381672" w:rsidP="004C085C">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lastRenderedPageBreak/>
        <w:t>3.2.</w:t>
      </w:r>
      <w:r w:rsidR="004C085C" w:rsidRPr="00F337EA">
        <w:rPr>
          <w:rFonts w:cs="Times New Roman"/>
          <w:bCs/>
          <w:noProof/>
          <w:color w:val="1F497D" w:themeColor="text2"/>
          <w:sz w:val="28"/>
          <w:szCs w:val="28"/>
          <w:lang w:val="uz-Cyrl-UZ"/>
        </w:rPr>
        <w:t xml:space="preserve"> ЖССТ партограммаси</w:t>
      </w:r>
    </w:p>
    <w:p w14:paraId="66438AC2" w14:textId="02C77613" w:rsidR="00CE0456" w:rsidRPr="00F337EA" w:rsidRDefault="00CE0456" w:rsidP="00CE0456">
      <w:pPr>
        <w:rPr>
          <w:rFonts w:ascii="Times New Roman" w:hAnsi="Times New Roman" w:cs="Times New Roman"/>
          <w:lang w:val="uz-Cyrl-UZ"/>
        </w:rPr>
      </w:pPr>
      <w:r w:rsidRPr="00F337EA">
        <w:rPr>
          <w:rFonts w:ascii="Times New Roman" w:hAnsi="Times New Roman" w:cs="Times New Roman"/>
          <w:noProof/>
          <w:lang w:val="ru-RU" w:eastAsia="ru-RU"/>
        </w:rPr>
        <w:drawing>
          <wp:inline distT="0" distB="0" distL="0" distR="0" wp14:anchorId="3909740C" wp14:editId="79550F9B">
            <wp:extent cx="6034156" cy="8685969"/>
            <wp:effectExtent l="0" t="0" r="508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03" t="1774" r="1340"/>
                    <a:stretch/>
                  </pic:blipFill>
                  <pic:spPr bwMode="auto">
                    <a:xfrm>
                      <a:off x="0" y="0"/>
                      <a:ext cx="6037082" cy="8690181"/>
                    </a:xfrm>
                    <a:prstGeom prst="rect">
                      <a:avLst/>
                    </a:prstGeom>
                    <a:ln>
                      <a:noFill/>
                    </a:ln>
                    <a:extLst>
                      <a:ext uri="{53640926-AAD7-44D8-BBD7-CCE9431645EC}">
                        <a14:shadowObscured xmlns:a14="http://schemas.microsoft.com/office/drawing/2010/main"/>
                      </a:ext>
                    </a:extLst>
                  </pic:spPr>
                </pic:pic>
              </a:graphicData>
            </a:graphic>
          </wp:inline>
        </w:drawing>
      </w:r>
    </w:p>
    <w:p w14:paraId="41B4A4A8" w14:textId="740224A4" w:rsidR="00381672" w:rsidRPr="00F337EA" w:rsidRDefault="00381672" w:rsidP="00381672">
      <w:pPr>
        <w:pStyle w:val="2"/>
        <w:snapToGrid w:val="0"/>
        <w:spacing w:before="120" w:after="120" w:line="240" w:lineRule="auto"/>
        <w:jc w:val="both"/>
        <w:rPr>
          <w:rFonts w:cs="Times New Roman"/>
          <w:bCs/>
          <w:noProof/>
          <w:color w:val="1F497D" w:themeColor="text2"/>
          <w:sz w:val="28"/>
          <w:szCs w:val="28"/>
          <w:lang w:val="uz-Cyrl-UZ"/>
        </w:rPr>
      </w:pPr>
      <w:r w:rsidRPr="00F337EA">
        <w:rPr>
          <w:rFonts w:cs="Times New Roman"/>
          <w:bCs/>
          <w:noProof/>
          <w:color w:val="1F497D" w:themeColor="text2"/>
          <w:sz w:val="28"/>
          <w:szCs w:val="28"/>
          <w:lang w:val="uz-Cyrl-UZ"/>
        </w:rPr>
        <w:lastRenderedPageBreak/>
        <w:t xml:space="preserve">3.3. Клиник </w:t>
      </w:r>
      <w:r w:rsidR="00BE4FA1" w:rsidRPr="00F337EA">
        <w:rPr>
          <w:rFonts w:cs="Times New Roman"/>
          <w:bCs/>
          <w:noProof/>
          <w:color w:val="1F497D" w:themeColor="text2"/>
          <w:sz w:val="28"/>
          <w:szCs w:val="28"/>
          <w:lang w:val="uz-Cyrl-UZ"/>
        </w:rPr>
        <w:t xml:space="preserve">протоколни </w:t>
      </w:r>
      <w:r w:rsidRPr="00F337EA">
        <w:rPr>
          <w:rFonts w:cs="Times New Roman"/>
          <w:bCs/>
          <w:noProof/>
          <w:color w:val="1F497D" w:themeColor="text2"/>
          <w:sz w:val="28"/>
          <w:szCs w:val="28"/>
          <w:lang w:val="uz-Cyrl-UZ"/>
        </w:rPr>
        <w:t>ишлаб чиқиш методологияси</w:t>
      </w:r>
    </w:p>
    <w:p w14:paraId="2FC202EF" w14:textId="7A22C00B" w:rsidR="00381672" w:rsidRPr="00F337EA" w:rsidRDefault="00381672"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Миллий клиник </w:t>
      </w:r>
      <w:r w:rsidR="00BE4FA1" w:rsidRPr="00F337EA">
        <w:rPr>
          <w:rFonts w:ascii="Times New Roman" w:hAnsi="Times New Roman" w:cs="Times New Roman"/>
          <w:color w:val="000000" w:themeColor="text1"/>
          <w:sz w:val="24"/>
          <w:szCs w:val="24"/>
          <w:lang w:val="uz-Cyrl-UZ"/>
        </w:rPr>
        <w:t>протокол</w:t>
      </w:r>
      <w:r w:rsidRPr="00F337EA">
        <w:rPr>
          <w:rFonts w:ascii="Times New Roman" w:hAnsi="Times New Roman" w:cs="Times New Roman"/>
          <w:color w:val="000000" w:themeColor="text1"/>
          <w:sz w:val="24"/>
          <w:szCs w:val="24"/>
          <w:lang w:val="uz-Cyrl-UZ"/>
        </w:rPr>
        <w:t xml:space="preserve"> Ўзбекистон Республикаси Соғлиқни сақлаш вазирининг 202</w:t>
      </w:r>
      <w:r w:rsidR="006310D7">
        <w:rPr>
          <w:rFonts w:ascii="Times New Roman" w:hAnsi="Times New Roman" w:cs="Times New Roman"/>
          <w:color w:val="000000" w:themeColor="text1"/>
          <w:sz w:val="24"/>
          <w:szCs w:val="24"/>
          <w:lang w:val="uz-Cyrl-UZ"/>
        </w:rPr>
        <w:t>4</w:t>
      </w:r>
      <w:r w:rsidRPr="00F337EA">
        <w:rPr>
          <w:rFonts w:ascii="Times New Roman" w:hAnsi="Times New Roman" w:cs="Times New Roman"/>
          <w:color w:val="000000" w:themeColor="text1"/>
          <w:sz w:val="24"/>
          <w:szCs w:val="24"/>
          <w:lang w:val="uz-Cyrl-UZ"/>
        </w:rPr>
        <w:t xml:space="preserve"> йил 2</w:t>
      </w:r>
      <w:r w:rsidR="002B2D2D">
        <w:rPr>
          <w:rFonts w:ascii="Times New Roman" w:hAnsi="Times New Roman" w:cs="Times New Roman"/>
          <w:color w:val="000000" w:themeColor="text1"/>
          <w:sz w:val="24"/>
          <w:szCs w:val="24"/>
          <w:lang w:val="uz-Cyrl-UZ"/>
        </w:rPr>
        <w:t>3 февралдаги</w:t>
      </w:r>
      <w:r w:rsidRPr="00F337EA">
        <w:rPr>
          <w:rFonts w:ascii="Times New Roman" w:hAnsi="Times New Roman" w:cs="Times New Roman"/>
          <w:color w:val="000000" w:themeColor="text1"/>
          <w:sz w:val="24"/>
          <w:szCs w:val="24"/>
          <w:lang w:val="uz-Cyrl-UZ"/>
        </w:rPr>
        <w:t xml:space="preserve"> “</w:t>
      </w:r>
      <w:r w:rsidR="002B2D2D" w:rsidRPr="002B2D2D">
        <w:rPr>
          <w:rFonts w:ascii="Times New Roman" w:hAnsi="Times New Roman" w:cs="Times New Roman"/>
          <w:color w:val="000000" w:themeColor="text1"/>
          <w:sz w:val="24"/>
          <w:szCs w:val="24"/>
          <w:lang w:val="uz-Cyrl-UZ"/>
        </w:rPr>
        <w:t xml:space="preserve">Миллий/маҳаллий клиник протокол ва стандартларни ишлаб чиқиш, тасдиқлаш ва тиббиёт амалиётига жорий етиш методологиясини тасдиқлаш </w:t>
      </w:r>
      <w:r w:rsidRPr="00F337EA">
        <w:rPr>
          <w:rFonts w:ascii="Times New Roman" w:hAnsi="Times New Roman" w:cs="Times New Roman"/>
          <w:color w:val="000000" w:themeColor="text1"/>
          <w:sz w:val="24"/>
          <w:szCs w:val="24"/>
          <w:lang w:val="uz-Cyrl-UZ"/>
        </w:rPr>
        <w:t xml:space="preserve">тўғрисидаги” </w:t>
      </w:r>
      <w:r w:rsidRPr="00F337EA">
        <w:rPr>
          <w:rFonts w:ascii="Times New Roman" w:hAnsi="Times New Roman" w:cs="Times New Roman"/>
          <w:color w:val="000000" w:themeColor="text1"/>
          <w:sz w:val="24"/>
          <w:szCs w:val="24"/>
          <w:lang w:val="uz-Cyrl-UZ"/>
        </w:rPr>
        <w:br/>
      </w:r>
      <w:r w:rsidR="00721E5A">
        <w:rPr>
          <w:rFonts w:ascii="Times New Roman" w:hAnsi="Times New Roman" w:cs="Times New Roman"/>
          <w:color w:val="000000" w:themeColor="text1"/>
          <w:sz w:val="24"/>
          <w:szCs w:val="24"/>
          <w:lang w:val="uz-Cyrl-UZ"/>
        </w:rPr>
        <w:t>52</w:t>
      </w:r>
      <w:r w:rsidRPr="00F337EA">
        <w:rPr>
          <w:rFonts w:ascii="Times New Roman" w:hAnsi="Times New Roman" w:cs="Times New Roman"/>
          <w:color w:val="000000" w:themeColor="text1"/>
          <w:sz w:val="24"/>
          <w:szCs w:val="24"/>
          <w:lang w:val="uz-Cyrl-UZ"/>
        </w:rPr>
        <w:t>-сонли буйруғи</w:t>
      </w:r>
      <w:r w:rsidR="00721E5A">
        <w:rPr>
          <w:rFonts w:ascii="Times New Roman" w:hAnsi="Times New Roman" w:cs="Times New Roman"/>
          <w:color w:val="000000" w:themeColor="text1"/>
          <w:sz w:val="24"/>
          <w:szCs w:val="24"/>
          <w:lang w:val="uz-Cyrl-UZ"/>
        </w:rPr>
        <w:t xml:space="preserve">га </w:t>
      </w:r>
      <w:r w:rsidRPr="00F337EA">
        <w:rPr>
          <w:rFonts w:ascii="Times New Roman" w:hAnsi="Times New Roman" w:cs="Times New Roman"/>
          <w:color w:val="000000" w:themeColor="text1"/>
          <w:sz w:val="24"/>
          <w:szCs w:val="24"/>
          <w:lang w:val="uz-Cyrl-UZ"/>
        </w:rPr>
        <w:t xml:space="preserve"> мувофиқ ишлаб чиқилди. </w:t>
      </w:r>
    </w:p>
    <w:p w14:paraId="40F74532" w14:textId="49E0C167" w:rsidR="00381672" w:rsidRPr="00F337EA" w:rsidRDefault="00381672"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Клиник </w:t>
      </w:r>
      <w:r w:rsidR="00BE4FA1" w:rsidRPr="00F337EA">
        <w:rPr>
          <w:rFonts w:ascii="Times New Roman" w:hAnsi="Times New Roman" w:cs="Times New Roman"/>
          <w:color w:val="000000" w:themeColor="text1"/>
          <w:sz w:val="24"/>
          <w:szCs w:val="24"/>
          <w:lang w:val="uz-Cyrl-UZ"/>
        </w:rPr>
        <w:t>протоколни</w:t>
      </w:r>
      <w:r w:rsidRPr="00F337EA">
        <w:rPr>
          <w:rFonts w:ascii="Times New Roman" w:hAnsi="Times New Roman" w:cs="Times New Roman"/>
          <w:color w:val="000000" w:themeColor="text1"/>
          <w:sz w:val="24"/>
          <w:szCs w:val="24"/>
          <w:lang w:val="uz-Cyrl-UZ"/>
        </w:rPr>
        <w:t xml:space="preserve"> ишлаб чиқишда Республика ихтисослаштирилган она ва бола саломатлиги илмий-амалий тиббиёт маркази ва унинг ҳудудий филиаллари, Тиббиёт ходимларининг касбий малакасини ривожлантириш маркази, Республика пери</w:t>
      </w:r>
      <w:r w:rsidR="00BE4FA1" w:rsidRPr="00F337EA">
        <w:rPr>
          <w:rFonts w:ascii="Times New Roman" w:hAnsi="Times New Roman" w:cs="Times New Roman"/>
          <w:color w:val="000000" w:themeColor="text1"/>
          <w:sz w:val="24"/>
          <w:szCs w:val="24"/>
          <w:lang w:val="uz-Cyrl-UZ"/>
        </w:rPr>
        <w:t xml:space="preserve">натал маркази </w:t>
      </w:r>
      <w:r w:rsidRPr="00F337EA">
        <w:rPr>
          <w:rFonts w:ascii="Times New Roman" w:hAnsi="Times New Roman" w:cs="Times New Roman"/>
          <w:color w:val="000000" w:themeColor="text1"/>
          <w:sz w:val="24"/>
          <w:szCs w:val="24"/>
          <w:lang w:val="uz-Cyrl-UZ"/>
        </w:rPr>
        <w:t>мутахассислари иштирок этди.</w:t>
      </w:r>
    </w:p>
    <w:p w14:paraId="692655BF" w14:textId="15E6E6BD" w:rsidR="00381672" w:rsidRPr="00F337EA" w:rsidRDefault="00381672"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Мазкур клиник </w:t>
      </w:r>
      <w:r w:rsidR="00BE4FA1" w:rsidRPr="00F337EA">
        <w:rPr>
          <w:rFonts w:ascii="Times New Roman" w:hAnsi="Times New Roman" w:cs="Times New Roman"/>
          <w:color w:val="000000" w:themeColor="text1"/>
          <w:sz w:val="24"/>
          <w:szCs w:val="24"/>
          <w:lang w:val="uz-Cyrl-UZ"/>
        </w:rPr>
        <w:t>протоколнинг</w:t>
      </w:r>
      <w:r w:rsidRPr="00F337EA">
        <w:rPr>
          <w:rFonts w:ascii="Times New Roman" w:hAnsi="Times New Roman" w:cs="Times New Roman"/>
          <w:color w:val="000000" w:themeColor="text1"/>
          <w:sz w:val="24"/>
          <w:szCs w:val="24"/>
          <w:lang w:val="uz-Cyrl-UZ"/>
        </w:rPr>
        <w:t xml:space="preserve"> ишлаб чиқилиши муаммонинг тиббий аҳамияти, тиббий амалиётдаги ёндашувлардаги фарқлар ва аралашувлар самарадорлигини тасдиқловчи кўплаб замонавий манбаларнинг мавжудлиги билан боғлиқ.</w:t>
      </w:r>
    </w:p>
    <w:p w14:paraId="7EB45E45" w14:textId="5F6AB478" w:rsidR="00381672" w:rsidRPr="00F337EA" w:rsidRDefault="00381672"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b/>
          <w:color w:val="000000" w:themeColor="text1"/>
          <w:sz w:val="24"/>
          <w:szCs w:val="24"/>
          <w:lang w:val="uz-Cyrl-UZ"/>
        </w:rPr>
        <w:t>Манфаатлар тўқнашуви:</w:t>
      </w:r>
      <w:r w:rsidRPr="00F337EA">
        <w:rPr>
          <w:rFonts w:ascii="Times New Roman" w:hAnsi="Times New Roman" w:cs="Times New Roman"/>
          <w:color w:val="000000" w:themeColor="text1"/>
          <w:sz w:val="24"/>
          <w:szCs w:val="24"/>
          <w:lang w:val="uz-Cyrl-UZ"/>
        </w:rPr>
        <w:t xml:space="preserve"> мазкур клиник </w:t>
      </w:r>
      <w:r w:rsidR="00BE4FA1" w:rsidRPr="00F337EA">
        <w:rPr>
          <w:rFonts w:ascii="Times New Roman" w:hAnsi="Times New Roman" w:cs="Times New Roman"/>
          <w:color w:val="000000" w:themeColor="text1"/>
          <w:sz w:val="24"/>
          <w:szCs w:val="24"/>
          <w:lang w:val="uz-Cyrl-UZ"/>
        </w:rPr>
        <w:t>протоколни</w:t>
      </w:r>
      <w:r w:rsidRPr="00F337EA">
        <w:rPr>
          <w:rFonts w:ascii="Times New Roman" w:hAnsi="Times New Roman" w:cs="Times New Roman"/>
          <w:color w:val="000000" w:themeColor="text1"/>
          <w:sz w:val="24"/>
          <w:szCs w:val="24"/>
          <w:lang w:val="uz-Cyrl-UZ"/>
        </w:rPr>
        <w:t xml:space="preserve"> ишлаб чиқишни бошлашдан аввал ишчи гуруҳнинг барча аъзолари манфаатлар тўқнашуви тўғрисида ёзма хабарномасини тўлдиришди. Ишчи гуруҳ аъзоларининг ҳеч бири фармацевтика компаниялари ёки мазкур протокол мавзуси бўйича клиник фойдаланиш учун маҳсулотлар ишлаб чиқарадиган бошқа ташкилотлар билан тижорат манфаатлари ёки бошқа манфаатлар тўқнашувига эга эмас эди.</w:t>
      </w:r>
    </w:p>
    <w:p w14:paraId="68916DC2" w14:textId="089ABDE8" w:rsidR="00381672" w:rsidRPr="00F337EA" w:rsidRDefault="00381672"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b/>
          <w:color w:val="000000" w:themeColor="text1"/>
          <w:sz w:val="24"/>
          <w:szCs w:val="24"/>
          <w:lang w:val="uz-Cyrl-UZ"/>
        </w:rPr>
        <w:t>Манфаатдор томонларнинг иштироки:</w:t>
      </w:r>
      <w:r w:rsidRPr="00F337EA">
        <w:rPr>
          <w:rFonts w:ascii="Times New Roman" w:hAnsi="Times New Roman" w:cs="Times New Roman"/>
          <w:color w:val="000000" w:themeColor="text1"/>
          <w:sz w:val="24"/>
          <w:szCs w:val="24"/>
          <w:lang w:val="uz-Cyrl-UZ"/>
        </w:rPr>
        <w:t xml:space="preserve"> протокол ва тавсиялар бўйича йўриқномаларни ишлаб чиқишда мақсадли аҳолининг (беморлар ва уларнинг оилалари), шу жумладан тиббий (соғлиқ учун фойда, ножўя таъсирлар ва аралашув хавфи), ахлоқий, маданий, диний жиҳатлари сўралган ва ҳисобга олинган. Фикрлар сўрови РИО</w:t>
      </w:r>
      <w:r w:rsidR="00BE4FA1" w:rsidRPr="00F337EA">
        <w:rPr>
          <w:rFonts w:ascii="Times New Roman" w:hAnsi="Times New Roman" w:cs="Times New Roman"/>
          <w:color w:val="000000" w:themeColor="text1"/>
          <w:sz w:val="24"/>
          <w:szCs w:val="24"/>
          <w:lang w:val="uz-Cyrl-UZ"/>
        </w:rPr>
        <w:t>ва</w:t>
      </w:r>
      <w:r w:rsidRPr="00F337EA">
        <w:rPr>
          <w:rFonts w:ascii="Times New Roman" w:hAnsi="Times New Roman" w:cs="Times New Roman"/>
          <w:color w:val="000000" w:themeColor="text1"/>
          <w:sz w:val="24"/>
          <w:szCs w:val="24"/>
          <w:lang w:val="uz-Cyrl-UZ"/>
        </w:rPr>
        <w:t>БСИАТМнинг ихтисослаштирилган бўлимларида аёллар билан норасмий суҳбатлар орқали амалга оширилди.</w:t>
      </w:r>
    </w:p>
    <w:p w14:paraId="2E2C8C83" w14:textId="24D3B920" w:rsidR="00381672" w:rsidRPr="00F337EA" w:rsidRDefault="00381672" w:rsidP="00BE4FA1">
      <w:pPr>
        <w:spacing w:before="80" w:after="80" w:line="240" w:lineRule="auto"/>
        <w:contextualSpacing/>
        <w:jc w:val="both"/>
        <w:rPr>
          <w:rFonts w:ascii="Times New Roman" w:hAnsi="Times New Roman" w:cs="Times New Roman"/>
          <w:color w:val="000000" w:themeColor="text1"/>
          <w:sz w:val="24"/>
          <w:szCs w:val="24"/>
          <w:lang w:val="uz-Cyrl-UZ"/>
        </w:rPr>
      </w:pPr>
      <w:r w:rsidRPr="00F337EA">
        <w:rPr>
          <w:rFonts w:ascii="Times New Roman" w:hAnsi="Times New Roman" w:cs="Times New Roman"/>
          <w:b/>
          <w:color w:val="000000" w:themeColor="text1"/>
          <w:sz w:val="24"/>
          <w:szCs w:val="24"/>
          <w:lang w:val="uz-Cyrl-UZ"/>
        </w:rPr>
        <w:t>Далилларни тўплашда қўлланилган усуллар:</w:t>
      </w:r>
      <w:r w:rsidRPr="00F337EA">
        <w:rPr>
          <w:rFonts w:ascii="Times New Roman" w:hAnsi="Times New Roman" w:cs="Times New Roman"/>
          <w:color w:val="000000" w:themeColor="text1"/>
          <w:sz w:val="24"/>
          <w:szCs w:val="24"/>
          <w:lang w:val="uz-Cyrl-UZ"/>
        </w:rPr>
        <w:t xml:space="preserve"> электрон маълумотлар базаларида, кутубхона ресурсларида қидириш. Асосий маълумот манбалари сифатида 2012-202</w:t>
      </w:r>
      <w:r w:rsidR="00BE4FA1" w:rsidRPr="00F337EA">
        <w:rPr>
          <w:rFonts w:ascii="Times New Roman" w:hAnsi="Times New Roman" w:cs="Times New Roman"/>
          <w:color w:val="000000" w:themeColor="text1"/>
          <w:sz w:val="24"/>
          <w:szCs w:val="24"/>
          <w:lang w:val="uz-Cyrl-UZ"/>
        </w:rPr>
        <w:t>3</w:t>
      </w:r>
      <w:r w:rsidRPr="00F337EA">
        <w:rPr>
          <w:rFonts w:ascii="Times New Roman" w:hAnsi="Times New Roman" w:cs="Times New Roman"/>
          <w:color w:val="000000" w:themeColor="text1"/>
          <w:sz w:val="24"/>
          <w:szCs w:val="24"/>
          <w:lang w:val="uz-Cyrl-UZ"/>
        </w:rPr>
        <w:t xml:space="preserve"> йилларга мўлжалланган турли мамлакатлар тиббий жамиятлари ва бошқа ихтисослаштирилган ташкилотларнинг инглиз ва рус тилларида клиник кўрсатмаларидан фойдаланилган, тиббиётни ривожлантиришда устувор аҳамиятга эга сўнгги 5 йилги </w:t>
      </w:r>
      <w:r w:rsidR="00BE4FA1" w:rsidRPr="00F337EA">
        <w:rPr>
          <w:rFonts w:ascii="Times New Roman" w:hAnsi="Times New Roman" w:cs="Times New Roman"/>
          <w:color w:val="000000" w:themeColor="text1"/>
          <w:sz w:val="24"/>
          <w:szCs w:val="24"/>
          <w:lang w:val="uz-Cyrl-UZ"/>
        </w:rPr>
        <w:br/>
      </w:r>
      <w:r w:rsidRPr="00F337EA">
        <w:rPr>
          <w:rFonts w:ascii="Times New Roman" w:hAnsi="Times New Roman" w:cs="Times New Roman"/>
          <w:color w:val="000000" w:themeColor="text1"/>
          <w:sz w:val="24"/>
          <w:szCs w:val="24"/>
          <w:lang w:val="uz-Cyrl-UZ"/>
        </w:rPr>
        <w:t>(201</w:t>
      </w:r>
      <w:r w:rsidR="00BE4FA1" w:rsidRPr="00F337EA">
        <w:rPr>
          <w:rFonts w:ascii="Times New Roman" w:hAnsi="Times New Roman" w:cs="Times New Roman"/>
          <w:color w:val="000000" w:themeColor="text1"/>
          <w:sz w:val="24"/>
          <w:szCs w:val="24"/>
          <w:lang w:val="uz-Cyrl-UZ"/>
        </w:rPr>
        <w:t>8</w:t>
      </w:r>
      <w:r w:rsidRPr="00F337EA">
        <w:rPr>
          <w:rFonts w:ascii="Times New Roman" w:hAnsi="Times New Roman" w:cs="Times New Roman"/>
          <w:color w:val="000000" w:themeColor="text1"/>
          <w:sz w:val="24"/>
          <w:szCs w:val="24"/>
          <w:lang w:val="uz-Cyrl-UZ"/>
        </w:rPr>
        <w:t xml:space="preserve"> йилдан бошлаб) маълумотлардан фойдаланилди. </w:t>
      </w:r>
      <w:r w:rsidR="00BE4FA1" w:rsidRPr="00F337EA">
        <w:rPr>
          <w:rFonts w:ascii="Times New Roman" w:hAnsi="Times New Roman" w:cs="Times New Roman"/>
          <w:color w:val="000000" w:themeColor="text1"/>
          <w:sz w:val="24"/>
          <w:szCs w:val="24"/>
          <w:lang w:val="uz-Cyrl-UZ"/>
        </w:rPr>
        <w:t>Клиник протоколни</w:t>
      </w:r>
      <w:r w:rsidRPr="00F337EA">
        <w:rPr>
          <w:rFonts w:ascii="Times New Roman" w:hAnsi="Times New Roman" w:cs="Times New Roman"/>
          <w:color w:val="000000" w:themeColor="text1"/>
          <w:sz w:val="24"/>
          <w:szCs w:val="24"/>
          <w:lang w:val="uz-Cyrl-UZ"/>
        </w:rPr>
        <w:t xml:space="preserve"> ишлаб чиқиш жараёнида дарсликлар ва монографиялардан фойдаланилмаган. Қуйидаги маълумотлар базаларида асосий маълумотларнинг тизимли қидируви ўтказилди:</w:t>
      </w:r>
    </w:p>
    <w:p w14:paraId="7E1739AE" w14:textId="77777777" w:rsidR="00381672" w:rsidRPr="00F337EA" w:rsidRDefault="00381672" w:rsidP="00BE4FA1">
      <w:pPr>
        <w:pStyle w:val="a5"/>
        <w:numPr>
          <w:ilvl w:val="0"/>
          <w:numId w:val="9"/>
        </w:numPr>
        <w:shd w:val="clear" w:color="auto" w:fill="FFFFFF" w:themeFill="background1"/>
        <w:tabs>
          <w:tab w:val="left" w:pos="284"/>
        </w:tabs>
        <w:spacing w:before="80" w:after="80" w:line="240" w:lineRule="auto"/>
        <w:ind w:left="0" w:firstLine="0"/>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World Health Organization. </w:t>
      </w:r>
      <w:hyperlink r:id="rId24" w:history="1">
        <w:r w:rsidRPr="00F337EA">
          <w:rPr>
            <w:rStyle w:val="a4"/>
            <w:rFonts w:ascii="Times New Roman" w:hAnsi="Times New Roman" w:cs="Times New Roman"/>
            <w:sz w:val="24"/>
            <w:szCs w:val="24"/>
            <w:lang w:val="uz-Cyrl-UZ"/>
          </w:rPr>
          <w:t>https://www.who.int/ru</w:t>
        </w:r>
      </w:hyperlink>
      <w:r w:rsidRPr="00F337EA">
        <w:rPr>
          <w:rFonts w:ascii="Times New Roman" w:hAnsi="Times New Roman" w:cs="Times New Roman"/>
          <w:color w:val="000000" w:themeColor="text1"/>
          <w:sz w:val="24"/>
          <w:szCs w:val="24"/>
          <w:lang w:val="uz-Cyrl-UZ"/>
        </w:rPr>
        <w:t xml:space="preserve"> </w:t>
      </w:r>
    </w:p>
    <w:p w14:paraId="5C0CBBF9" w14:textId="77777777" w:rsidR="00381672" w:rsidRPr="00F337EA" w:rsidRDefault="00381672" w:rsidP="00BE4FA1">
      <w:pPr>
        <w:pStyle w:val="a5"/>
        <w:numPr>
          <w:ilvl w:val="0"/>
          <w:numId w:val="9"/>
        </w:numPr>
        <w:shd w:val="clear" w:color="auto" w:fill="FFFFFF" w:themeFill="background1"/>
        <w:tabs>
          <w:tab w:val="left" w:pos="284"/>
        </w:tabs>
        <w:spacing w:before="80" w:after="80" w:line="240" w:lineRule="auto"/>
        <w:ind w:left="0" w:firstLine="0"/>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Society of Obstetricians and Gynecologists of Canada (SOGS). </w:t>
      </w:r>
      <w:hyperlink r:id="rId25" w:history="1">
        <w:r w:rsidRPr="00F337EA">
          <w:rPr>
            <w:rStyle w:val="a4"/>
            <w:rFonts w:ascii="Times New Roman" w:hAnsi="Times New Roman" w:cs="Times New Roman"/>
            <w:sz w:val="24"/>
            <w:lang w:val="uz-Cyrl-UZ"/>
          </w:rPr>
          <w:t>http://sogc.medical.org</w:t>
        </w:r>
      </w:hyperlink>
      <w:r w:rsidRPr="00F337EA">
        <w:rPr>
          <w:rStyle w:val="a4"/>
          <w:rFonts w:ascii="Times New Roman" w:hAnsi="Times New Roman" w:cs="Times New Roman"/>
          <w:sz w:val="24"/>
        </w:rPr>
        <w:t xml:space="preserve"> </w:t>
      </w:r>
    </w:p>
    <w:p w14:paraId="6F9431B8" w14:textId="77777777" w:rsidR="00381672" w:rsidRPr="00F337EA" w:rsidRDefault="00381672" w:rsidP="00BE4FA1">
      <w:pPr>
        <w:pStyle w:val="a5"/>
        <w:numPr>
          <w:ilvl w:val="0"/>
          <w:numId w:val="9"/>
        </w:numPr>
        <w:shd w:val="clear" w:color="auto" w:fill="FFFFFF" w:themeFill="background1"/>
        <w:tabs>
          <w:tab w:val="left" w:pos="284"/>
        </w:tabs>
        <w:spacing w:before="80" w:after="80" w:line="240" w:lineRule="auto"/>
        <w:ind w:left="0" w:firstLine="0"/>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National Institute for Clinical Excellence (NICE). </w:t>
      </w:r>
      <w:hyperlink r:id="rId26" w:history="1">
        <w:r w:rsidRPr="00F337EA">
          <w:rPr>
            <w:rStyle w:val="a4"/>
            <w:rFonts w:ascii="Times New Roman" w:hAnsi="Times New Roman" w:cs="Times New Roman"/>
            <w:sz w:val="24"/>
            <w:lang w:val="uz-Cyrl-UZ"/>
          </w:rPr>
          <w:t>http://www.nice.org.uk</w:t>
        </w:r>
      </w:hyperlink>
    </w:p>
    <w:p w14:paraId="23446020" w14:textId="77777777" w:rsidR="00381672" w:rsidRPr="00F337EA" w:rsidRDefault="00381672" w:rsidP="00BE4FA1">
      <w:pPr>
        <w:pStyle w:val="a5"/>
        <w:numPr>
          <w:ilvl w:val="0"/>
          <w:numId w:val="9"/>
        </w:numPr>
        <w:shd w:val="clear" w:color="auto" w:fill="FFFFFF" w:themeFill="background1"/>
        <w:tabs>
          <w:tab w:val="left" w:pos="284"/>
        </w:tabs>
        <w:spacing w:before="80" w:after="80" w:line="240" w:lineRule="auto"/>
        <w:ind w:left="0" w:firstLine="0"/>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Royal College of Obstetricians and Gynecologists (RCOG). </w:t>
      </w:r>
      <w:hyperlink r:id="rId27" w:history="1">
        <w:r w:rsidRPr="00F337EA">
          <w:rPr>
            <w:rStyle w:val="a4"/>
            <w:rFonts w:ascii="Times New Roman" w:hAnsi="Times New Roman" w:cs="Times New Roman"/>
            <w:sz w:val="24"/>
            <w:szCs w:val="24"/>
            <w:lang w:val="uz-Cyrl-UZ"/>
          </w:rPr>
          <w:t>http://www.rcog.org.uk</w:t>
        </w:r>
      </w:hyperlink>
    </w:p>
    <w:p w14:paraId="11285DE8" w14:textId="77777777" w:rsidR="00381672" w:rsidRPr="00F337EA" w:rsidRDefault="00381672" w:rsidP="00BE4FA1">
      <w:pPr>
        <w:pStyle w:val="a5"/>
        <w:numPr>
          <w:ilvl w:val="0"/>
          <w:numId w:val="9"/>
        </w:numPr>
        <w:shd w:val="clear" w:color="auto" w:fill="FFFFFF" w:themeFill="background1"/>
        <w:tabs>
          <w:tab w:val="left" w:pos="284"/>
        </w:tabs>
        <w:spacing w:before="80" w:after="80" w:line="240" w:lineRule="auto"/>
        <w:ind w:left="0" w:firstLine="0"/>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Australian National Health and Medical Research Council (NHMRC). </w:t>
      </w:r>
      <w:hyperlink r:id="rId28" w:history="1">
        <w:r w:rsidRPr="00F337EA">
          <w:rPr>
            <w:rStyle w:val="a4"/>
            <w:rFonts w:ascii="Times New Roman" w:hAnsi="Times New Roman" w:cs="Times New Roman"/>
            <w:sz w:val="24"/>
            <w:szCs w:val="24"/>
            <w:lang w:val="uz-Cyrl-UZ"/>
          </w:rPr>
          <w:t>http://www.health.gov.au</w:t>
        </w:r>
      </w:hyperlink>
    </w:p>
    <w:p w14:paraId="54A73C2F" w14:textId="77777777" w:rsidR="00381672" w:rsidRPr="00F337EA" w:rsidRDefault="00381672" w:rsidP="00BE4FA1">
      <w:pPr>
        <w:pStyle w:val="a5"/>
        <w:numPr>
          <w:ilvl w:val="0"/>
          <w:numId w:val="9"/>
        </w:numPr>
        <w:shd w:val="clear" w:color="auto" w:fill="FFFFFF" w:themeFill="background1"/>
        <w:tabs>
          <w:tab w:val="left" w:pos="284"/>
        </w:tabs>
        <w:spacing w:before="80" w:after="80" w:line="240" w:lineRule="auto"/>
        <w:ind w:left="0" w:firstLine="0"/>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New Zealand Guidelines Group (NZGG). </w:t>
      </w:r>
      <w:hyperlink r:id="rId29" w:history="1">
        <w:r w:rsidRPr="00F337EA">
          <w:rPr>
            <w:rStyle w:val="a4"/>
            <w:rFonts w:ascii="Times New Roman" w:hAnsi="Times New Roman" w:cs="Times New Roman"/>
            <w:sz w:val="24"/>
            <w:lang w:val="uz-Cyrl-UZ"/>
          </w:rPr>
          <w:t>http://www.nzgg.org.nz</w:t>
        </w:r>
      </w:hyperlink>
    </w:p>
    <w:p w14:paraId="2EBCCC0A" w14:textId="77777777" w:rsidR="00381672" w:rsidRPr="00F337EA" w:rsidRDefault="00381672" w:rsidP="00BE4FA1">
      <w:pPr>
        <w:pStyle w:val="a5"/>
        <w:numPr>
          <w:ilvl w:val="0"/>
          <w:numId w:val="9"/>
        </w:numPr>
        <w:shd w:val="clear" w:color="auto" w:fill="FFFFFF" w:themeFill="background1"/>
        <w:tabs>
          <w:tab w:val="left" w:pos="284"/>
        </w:tabs>
        <w:spacing w:before="80" w:after="80" w:line="240" w:lineRule="auto"/>
        <w:ind w:left="0" w:firstLine="0"/>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Health professionals in Queensland public and private maternity and neonatal services. </w:t>
      </w:r>
      <w:hyperlink r:id="rId30" w:history="1">
        <w:r w:rsidRPr="00F337EA">
          <w:rPr>
            <w:rStyle w:val="a4"/>
            <w:rFonts w:ascii="Times New Roman" w:hAnsi="Times New Roman" w:cs="Times New Roman"/>
            <w:sz w:val="24"/>
            <w:lang w:val="uz-Cyrl-UZ"/>
          </w:rPr>
          <w:t>Guidelines@health.qld.gov.au</w:t>
        </w:r>
      </w:hyperlink>
      <w:r w:rsidRPr="00F337EA">
        <w:rPr>
          <w:rFonts w:ascii="Times New Roman" w:hAnsi="Times New Roman" w:cs="Times New Roman"/>
          <w:color w:val="000000" w:themeColor="text1"/>
          <w:sz w:val="28"/>
          <w:szCs w:val="24"/>
          <w:lang w:val="uz-Cyrl-UZ"/>
        </w:rPr>
        <w:t xml:space="preserve"> </w:t>
      </w:r>
    </w:p>
    <w:p w14:paraId="1BEC63DE" w14:textId="77777777" w:rsidR="00381672" w:rsidRPr="00F337EA" w:rsidRDefault="00381672" w:rsidP="00BE4FA1">
      <w:pPr>
        <w:pStyle w:val="a5"/>
        <w:numPr>
          <w:ilvl w:val="0"/>
          <w:numId w:val="9"/>
        </w:numPr>
        <w:shd w:val="clear" w:color="auto" w:fill="FFFFFF" w:themeFill="background1"/>
        <w:tabs>
          <w:tab w:val="left" w:pos="284"/>
        </w:tabs>
        <w:spacing w:before="80" w:after="80" w:line="240" w:lineRule="auto"/>
        <w:ind w:left="0" w:firstLine="0"/>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Россия акушер-гинекологларнинг жамияти. </w:t>
      </w:r>
      <w:hyperlink r:id="rId31" w:history="1">
        <w:r w:rsidRPr="00F337EA">
          <w:rPr>
            <w:rStyle w:val="a4"/>
            <w:rFonts w:ascii="Times New Roman" w:hAnsi="Times New Roman" w:cs="Times New Roman"/>
            <w:sz w:val="24"/>
            <w:lang w:val="uz-Cyrl-UZ"/>
          </w:rPr>
          <w:t>https://roag-portal.ru/clinical_recommendations</w:t>
        </w:r>
      </w:hyperlink>
    </w:p>
    <w:p w14:paraId="56BFF305" w14:textId="77777777" w:rsidR="00381672" w:rsidRPr="00F337EA" w:rsidRDefault="00381672"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Тавсияларни танлаб олиш ва мослаштириш учун манба ҳужжат сифатида турли мамлакатлардан бир нечта клиник қўлланмалардан фойдаланилди.</w:t>
      </w:r>
    </w:p>
    <w:p w14:paraId="1CDAE993" w14:textId="77777777" w:rsidR="00381672" w:rsidRPr="00F337EA" w:rsidRDefault="00381672"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Топилган ва баҳоланган клиник қўлланмалар керакли тавсияларни ўз ичига олмаган ёки етарли даражада/тўлиқ тавсифланмаган, далиллар билан тасдиқланмаган, бир-бирига зид бўлган, маҳаллий шароитга тўғри келмаганда, </w:t>
      </w:r>
      <w:r w:rsidRPr="00F337EA">
        <w:rPr>
          <w:rFonts w:ascii="Times New Roman" w:hAnsi="Times New Roman" w:cs="Times New Roman"/>
          <w:sz w:val="24"/>
          <w:szCs w:val="24"/>
          <w:lang w:val="uz-Cyrl-UZ"/>
        </w:rPr>
        <w:t xml:space="preserve">рандомизацияланган клиник тадқиқотлар, </w:t>
      </w:r>
      <w:r w:rsidRPr="00F337EA">
        <w:rPr>
          <w:rFonts w:ascii="Times New Roman" w:hAnsi="Times New Roman" w:cs="Times New Roman"/>
          <w:color w:val="000000" w:themeColor="text1"/>
          <w:sz w:val="24"/>
          <w:szCs w:val="24"/>
          <w:lang w:val="uz-Cyrl-UZ"/>
        </w:rPr>
        <w:t xml:space="preserve">тизимли шарҳлар, мета-таҳлиллар, когорт тадқиқотлар </w:t>
      </w:r>
      <w:r w:rsidRPr="00F337EA">
        <w:rPr>
          <w:rFonts w:ascii="Times New Roman" w:hAnsi="Times New Roman" w:cs="Times New Roman"/>
          <w:sz w:val="24"/>
          <w:szCs w:val="24"/>
          <w:lang w:val="uz-Cyrl-UZ"/>
        </w:rPr>
        <w:t>бўйича</w:t>
      </w:r>
      <w:r w:rsidRPr="00F337EA">
        <w:rPr>
          <w:rFonts w:ascii="Times New Roman" w:hAnsi="Times New Roman" w:cs="Times New Roman"/>
          <w:color w:val="000000" w:themeColor="text1"/>
          <w:sz w:val="24"/>
          <w:szCs w:val="24"/>
          <w:lang w:val="uz-Cyrl-UZ"/>
        </w:rPr>
        <w:t xml:space="preserve"> қўшимча қидирув </w:t>
      </w:r>
      <w:r w:rsidRPr="00F337EA">
        <w:rPr>
          <w:rFonts w:ascii="Times New Roman" w:hAnsi="Times New Roman" w:cs="Times New Roman"/>
          <w:color w:val="000000" w:themeColor="text1"/>
          <w:sz w:val="24"/>
          <w:szCs w:val="24"/>
          <w:lang w:val="uz-Cyrl-UZ"/>
        </w:rPr>
        <w:lastRenderedPageBreak/>
        <w:t xml:space="preserve">ўтказилди: </w:t>
      </w:r>
      <w:hyperlink r:id="rId32" w:history="1">
        <w:r w:rsidRPr="00F337EA">
          <w:rPr>
            <w:rStyle w:val="a4"/>
            <w:rFonts w:ascii="Times New Roman" w:hAnsi="Times New Roman" w:cs="Times New Roman"/>
            <w:sz w:val="24"/>
            <w:szCs w:val="24"/>
            <w:lang w:val="uz-Cyrl-UZ"/>
          </w:rPr>
          <w:t>http://www.cochrane.org</w:t>
        </w:r>
      </w:hyperlink>
      <w:r w:rsidRPr="00F337EA">
        <w:rPr>
          <w:rFonts w:ascii="Times New Roman" w:hAnsi="Times New Roman" w:cs="Times New Roman"/>
          <w:color w:val="000000" w:themeColor="text1"/>
          <w:sz w:val="24"/>
          <w:szCs w:val="24"/>
          <w:lang w:val="uz-Cyrl-UZ"/>
        </w:rPr>
        <w:t xml:space="preserve">, </w:t>
      </w:r>
      <w:hyperlink r:id="rId33" w:history="1">
        <w:r w:rsidRPr="00F337EA">
          <w:rPr>
            <w:rStyle w:val="a4"/>
            <w:rFonts w:ascii="Times New Roman" w:hAnsi="Times New Roman" w:cs="Times New Roman"/>
            <w:sz w:val="24"/>
            <w:szCs w:val="24"/>
            <w:lang w:val="uz-Cyrl-UZ"/>
          </w:rPr>
          <w:t>http://www.bestevidence.com</w:t>
        </w:r>
      </w:hyperlink>
      <w:r w:rsidRPr="00F337EA">
        <w:rPr>
          <w:rFonts w:ascii="Times New Roman" w:hAnsi="Times New Roman" w:cs="Times New Roman"/>
          <w:color w:val="000000" w:themeColor="text1"/>
          <w:sz w:val="24"/>
          <w:szCs w:val="24"/>
          <w:lang w:val="uz-Cyrl-UZ"/>
        </w:rPr>
        <w:t xml:space="preserve">, </w:t>
      </w:r>
      <w:hyperlink r:id="rId34" w:history="1">
        <w:r w:rsidRPr="00F337EA">
          <w:rPr>
            <w:rStyle w:val="a4"/>
            <w:rFonts w:ascii="Times New Roman" w:hAnsi="Times New Roman" w:cs="Times New Roman"/>
            <w:sz w:val="24"/>
            <w:szCs w:val="24"/>
            <w:lang w:val="uz-Cyrl-UZ"/>
          </w:rPr>
          <w:t>http://www.ncbi.nlm.nih.gov/PubMed</w:t>
        </w:r>
      </w:hyperlink>
      <w:r w:rsidRPr="00F337EA">
        <w:rPr>
          <w:rFonts w:ascii="Times New Roman" w:hAnsi="Times New Roman" w:cs="Times New Roman"/>
          <w:color w:val="000000" w:themeColor="text1"/>
          <w:sz w:val="24"/>
          <w:szCs w:val="24"/>
          <w:lang w:val="uz-Cyrl-UZ"/>
        </w:rPr>
        <w:t xml:space="preserve">, </w:t>
      </w:r>
      <w:hyperlink r:id="rId35" w:history="1">
        <w:r w:rsidRPr="00F337EA">
          <w:rPr>
            <w:rStyle w:val="a4"/>
            <w:rFonts w:ascii="Times New Roman" w:hAnsi="Times New Roman" w:cs="Times New Roman"/>
            <w:sz w:val="24"/>
            <w:szCs w:val="24"/>
            <w:lang w:val="uz-Cyrl-UZ"/>
          </w:rPr>
          <w:t>http://www.bmj.com</w:t>
        </w:r>
      </w:hyperlink>
      <w:r w:rsidRPr="00F337EA">
        <w:rPr>
          <w:rFonts w:ascii="Times New Roman" w:hAnsi="Times New Roman" w:cs="Times New Roman"/>
          <w:color w:val="000000" w:themeColor="text1"/>
          <w:sz w:val="24"/>
          <w:szCs w:val="24"/>
          <w:lang w:val="uz-Cyrl-UZ"/>
        </w:rPr>
        <w:t xml:space="preserve">, </w:t>
      </w:r>
      <w:hyperlink r:id="rId36" w:history="1">
        <w:r w:rsidRPr="00F337EA">
          <w:rPr>
            <w:rStyle w:val="a4"/>
            <w:rFonts w:ascii="Times New Roman" w:hAnsi="Times New Roman" w:cs="Times New Roman"/>
            <w:sz w:val="24"/>
            <w:szCs w:val="24"/>
            <w:lang w:val="uz-Cyrl-UZ"/>
          </w:rPr>
          <w:t>http://www.medmir.com</w:t>
        </w:r>
      </w:hyperlink>
      <w:r w:rsidRPr="00F337EA">
        <w:rPr>
          <w:rFonts w:ascii="Times New Roman" w:hAnsi="Times New Roman" w:cs="Times New Roman"/>
          <w:color w:val="000000" w:themeColor="text1"/>
          <w:sz w:val="24"/>
          <w:szCs w:val="24"/>
          <w:lang w:val="uz-Cyrl-UZ"/>
        </w:rPr>
        <w:t xml:space="preserve">, </w:t>
      </w:r>
      <w:hyperlink r:id="rId37" w:history="1">
        <w:r w:rsidRPr="00F337EA">
          <w:rPr>
            <w:rStyle w:val="a4"/>
            <w:rFonts w:ascii="Times New Roman" w:hAnsi="Times New Roman" w:cs="Times New Roman"/>
            <w:sz w:val="24"/>
            <w:szCs w:val="24"/>
            <w:lang w:val="uz-Cyrl-UZ"/>
          </w:rPr>
          <w:t>http://www.medscape.com</w:t>
        </w:r>
      </w:hyperlink>
      <w:r w:rsidRPr="00F337EA">
        <w:rPr>
          <w:rFonts w:ascii="Times New Roman" w:hAnsi="Times New Roman" w:cs="Times New Roman"/>
          <w:color w:val="000000" w:themeColor="text1"/>
          <w:sz w:val="24"/>
          <w:szCs w:val="24"/>
          <w:lang w:val="uz-Cyrl-UZ"/>
        </w:rPr>
        <w:t xml:space="preserve">, </w:t>
      </w:r>
      <w:hyperlink r:id="rId38" w:history="1">
        <w:r w:rsidRPr="00F337EA">
          <w:rPr>
            <w:rStyle w:val="a4"/>
            <w:rFonts w:ascii="Times New Roman" w:hAnsi="Times New Roman" w:cs="Times New Roman"/>
            <w:sz w:val="24"/>
            <w:szCs w:val="24"/>
            <w:lang w:val="uz-Cyrl-UZ"/>
          </w:rPr>
          <w:t>http://www.nlm.nih.gov</w:t>
        </w:r>
      </w:hyperlink>
      <w:r w:rsidRPr="00F337EA">
        <w:rPr>
          <w:rFonts w:ascii="Times New Roman" w:hAnsi="Times New Roman" w:cs="Times New Roman"/>
          <w:color w:val="000000" w:themeColor="text1"/>
          <w:sz w:val="24"/>
          <w:szCs w:val="24"/>
          <w:lang w:val="uz-Cyrl-UZ"/>
        </w:rPr>
        <w:t xml:space="preserve"> ва бошқ.</w:t>
      </w:r>
    </w:p>
    <w:p w14:paraId="153F6F51" w14:textId="77777777" w:rsidR="00381672" w:rsidRPr="00F337EA" w:rsidRDefault="00381672"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Топилган манбаларнинг сифатини танқидий баҳолаш клиник кўрсатмаларнинг замонавийлигини, уларни ишлаб чиқиш методологиясини, далилларнинг ишончлилиги ва кучи, маҳаллий шароитларга тўғри келиши бўйича тавсиялар рейтингини ҳисобга олган ҳолда амалга оширилди.</w:t>
      </w:r>
    </w:p>
    <w:p w14:paraId="3D9E31C5" w14:textId="77777777" w:rsidR="00381672" w:rsidRPr="00F337EA" w:rsidRDefault="00381672" w:rsidP="00BE4FA1">
      <w:pPr>
        <w:spacing w:before="80" w:after="80" w:line="240" w:lineRule="auto"/>
        <w:jc w:val="both"/>
        <w:rPr>
          <w:rFonts w:ascii="Times New Roman" w:hAnsi="Times New Roman" w:cs="Times New Roman"/>
          <w:b/>
          <w:color w:val="000000" w:themeColor="text1"/>
          <w:sz w:val="24"/>
          <w:szCs w:val="24"/>
          <w:lang w:val="uz-Cyrl-UZ"/>
        </w:rPr>
      </w:pPr>
      <w:r w:rsidRPr="00F337EA">
        <w:rPr>
          <w:rFonts w:ascii="Times New Roman" w:hAnsi="Times New Roman" w:cs="Times New Roman"/>
          <w:b/>
          <w:color w:val="000000" w:themeColor="text1"/>
          <w:sz w:val="24"/>
          <w:szCs w:val="24"/>
          <w:lang w:val="uz-Cyrl-UZ"/>
        </w:rPr>
        <w:t>Тавсияларни шакллантириш усуллари тавсифи</w:t>
      </w:r>
    </w:p>
    <w:p w14:paraId="78E82702" w14:textId="05480EFD" w:rsidR="00381672" w:rsidRPr="00F337EA" w:rsidRDefault="00BE4FA1"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Клиник протоколнинг</w:t>
      </w:r>
      <w:r w:rsidR="00381672" w:rsidRPr="00F337EA">
        <w:rPr>
          <w:rFonts w:ascii="Times New Roman" w:hAnsi="Times New Roman" w:cs="Times New Roman"/>
          <w:color w:val="000000" w:themeColor="text1"/>
          <w:sz w:val="24"/>
          <w:szCs w:val="24"/>
          <w:lang w:val="uz-Cyrl-UZ"/>
        </w:rPr>
        <w:t xml:space="preserve"> якуний тавсиялари тавсияларнинг бир қисмини ўзгартиришларсиз асл нусхадаги бир нечта клиник қўлланмалардан олиш, клиник қўлланмаларнинг айрим тавсияларини маҳаллий шароитга мослаштириш ва қўшимча адабиётларни қидириш асосида тавсиялар ишлаб чиқиш йўли билан тузилган. Паст сифатли далилларга эга ва маҳаллий шароитда қўлланилмайдиган тавсиялар чиқариб ташланди. Клиник қўлланмалардан олинган тавсиялар дастлаб нашр этилган далиллар даражаси билан қабул қилинди. Хорижий клиник қўлланмалар муаллифлари бошқа далиллар даражаларидан фойдаланган бўлса, улар (имкон қадар) GRADE тизимига мослаштирилди. Турли хил клиник қўлланмаларда бир хил тавсиялар топилган, аммо турли даражадаги далилларга эга бўлган ҳолларда, ишчи гуруҳ янада ишончли илмий далиллар асосида тузилган тавсиялар </w:t>
      </w:r>
      <w:r w:rsidRPr="00F337EA">
        <w:rPr>
          <w:rFonts w:ascii="Times New Roman" w:hAnsi="Times New Roman" w:cs="Times New Roman"/>
          <w:color w:val="000000" w:themeColor="text1"/>
          <w:sz w:val="24"/>
          <w:szCs w:val="24"/>
          <w:lang w:val="uz-Cyrl-UZ"/>
        </w:rPr>
        <w:t>клиник протоколга</w:t>
      </w:r>
      <w:r w:rsidR="00381672" w:rsidRPr="00F337EA">
        <w:rPr>
          <w:rFonts w:ascii="Times New Roman" w:hAnsi="Times New Roman" w:cs="Times New Roman"/>
          <w:color w:val="000000" w:themeColor="text1"/>
          <w:sz w:val="24"/>
          <w:szCs w:val="24"/>
          <w:lang w:val="uz-Cyrl-UZ"/>
        </w:rPr>
        <w:t xml:space="preserve"> киритилди.</w:t>
      </w:r>
    </w:p>
    <w:p w14:paraId="7D2D6CC3" w14:textId="77777777" w:rsidR="00381672" w:rsidRPr="00F337EA" w:rsidRDefault="00381672" w:rsidP="00BE4FA1">
      <w:pPr>
        <w:spacing w:before="80" w:after="80" w:line="240" w:lineRule="auto"/>
        <w:jc w:val="both"/>
        <w:rPr>
          <w:rFonts w:ascii="Times New Roman" w:hAnsi="Times New Roman" w:cs="Times New Roman"/>
          <w:b/>
          <w:color w:val="000000" w:themeColor="text1"/>
          <w:sz w:val="24"/>
          <w:szCs w:val="24"/>
          <w:lang w:val="uz-Cyrl-UZ"/>
        </w:rPr>
      </w:pPr>
      <w:r w:rsidRPr="00F337EA">
        <w:rPr>
          <w:rFonts w:ascii="Times New Roman" w:hAnsi="Times New Roman" w:cs="Times New Roman"/>
          <w:b/>
          <w:color w:val="000000" w:themeColor="text1"/>
          <w:sz w:val="24"/>
          <w:szCs w:val="24"/>
          <w:lang w:val="uz-Cyrl-UZ"/>
        </w:rPr>
        <w:t>Эксперт баҳо</w:t>
      </w:r>
    </w:p>
    <w:p w14:paraId="52B26A8D" w14:textId="5BA12FC1" w:rsidR="00381672" w:rsidRPr="00F337EA" w:rsidRDefault="00BE4FA1"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 xml:space="preserve">Клиник протокол </w:t>
      </w:r>
      <w:r w:rsidR="00381672" w:rsidRPr="00F337EA">
        <w:rPr>
          <w:rFonts w:ascii="Times New Roman" w:hAnsi="Times New Roman" w:cs="Times New Roman"/>
          <w:color w:val="000000" w:themeColor="text1"/>
          <w:sz w:val="24"/>
          <w:szCs w:val="24"/>
          <w:lang w:val="uz-Cyrl-UZ"/>
        </w:rPr>
        <w:t>ҳужжатлаштирилган ҳамда ички ва ташқи экспертлар томонидан кўриб чиқилган. Тавсияларнинг далиллар базаси шарҳловчининг фикридан кўра жиддийроқ бўлса ёки мақсадли соғлиқни сақлаш шароитида фойдаланиш учун мақбулроқ бўлса, ишчи гуруҳ аъзолари шарҳловчиларнинг таклифларини рад этиш ҳуқуқини ўзида сақлаб қолади.</w:t>
      </w:r>
    </w:p>
    <w:p w14:paraId="21AE8ADA" w14:textId="77777777" w:rsidR="00381672" w:rsidRPr="00F337EA" w:rsidRDefault="00381672" w:rsidP="00BE4FA1">
      <w:pPr>
        <w:spacing w:before="80" w:after="80" w:line="240" w:lineRule="auto"/>
        <w:jc w:val="both"/>
        <w:rPr>
          <w:rFonts w:ascii="Times New Roman" w:hAnsi="Times New Roman" w:cs="Times New Roman"/>
          <w:b/>
          <w:color w:val="000000" w:themeColor="text1"/>
          <w:sz w:val="24"/>
          <w:szCs w:val="24"/>
          <w:lang w:val="uz-Cyrl-UZ"/>
        </w:rPr>
      </w:pPr>
      <w:r w:rsidRPr="00F337EA">
        <w:rPr>
          <w:rFonts w:ascii="Times New Roman" w:hAnsi="Times New Roman" w:cs="Times New Roman"/>
          <w:b/>
          <w:color w:val="000000" w:themeColor="text1"/>
          <w:sz w:val="24"/>
          <w:szCs w:val="24"/>
          <w:lang w:val="uz-Cyrl-UZ"/>
        </w:rPr>
        <w:t>Жамоатчилик билан маслаҳатлашиш</w:t>
      </w:r>
    </w:p>
    <w:p w14:paraId="401188B0" w14:textId="4E3C1229" w:rsidR="00381672" w:rsidRPr="00F337EA" w:rsidRDefault="00381672" w:rsidP="00BE4FA1">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Протоколнинг якуний версиясини шакллантиришда протоколнинг лойиҳаси олий таълим муассасалари профессор-ўқитувчилари, Ўзбекистон акушер-гинекологлар ассоциацияси аъзолари, соғлиқни сақлаш ташкилотчилари (ўқув юртлари филиаллари директорлари) кенг доирадаги мутахассислари муҳокамасига (РИО</w:t>
      </w:r>
      <w:r w:rsidR="00BE4FA1" w:rsidRPr="00F337EA">
        <w:rPr>
          <w:rFonts w:ascii="Times New Roman" w:hAnsi="Times New Roman" w:cs="Times New Roman"/>
          <w:color w:val="000000" w:themeColor="text1"/>
          <w:sz w:val="24"/>
          <w:szCs w:val="24"/>
          <w:lang w:val="uz-Cyrl-UZ"/>
        </w:rPr>
        <w:t>ва</w:t>
      </w:r>
      <w:r w:rsidRPr="00F337EA">
        <w:rPr>
          <w:rFonts w:ascii="Times New Roman" w:hAnsi="Times New Roman" w:cs="Times New Roman"/>
          <w:color w:val="000000" w:themeColor="text1"/>
          <w:sz w:val="24"/>
          <w:szCs w:val="24"/>
          <w:lang w:val="uz-Cyrl-UZ"/>
        </w:rPr>
        <w:t>БСИАТМ филиалларининг директорлари ва уларнинг ўринбосарлари) тақдим этилди. Протоколнинг лойиҳаси билан РИО</w:t>
      </w:r>
      <w:r w:rsidR="00BE4FA1" w:rsidRPr="00F337EA">
        <w:rPr>
          <w:rFonts w:ascii="Times New Roman" w:hAnsi="Times New Roman" w:cs="Times New Roman"/>
          <w:color w:val="000000" w:themeColor="text1"/>
          <w:sz w:val="24"/>
          <w:szCs w:val="24"/>
          <w:lang w:val="uz-Cyrl-UZ"/>
        </w:rPr>
        <w:t>ва</w:t>
      </w:r>
      <w:r w:rsidRPr="00F337EA">
        <w:rPr>
          <w:rFonts w:ascii="Times New Roman" w:hAnsi="Times New Roman" w:cs="Times New Roman"/>
          <w:color w:val="000000" w:themeColor="text1"/>
          <w:sz w:val="24"/>
          <w:szCs w:val="24"/>
          <w:lang w:val="uz-Cyrl-UZ"/>
        </w:rPr>
        <w:t>БСИАТМнинг расмий сайти (</w:t>
      </w:r>
      <w:hyperlink r:id="rId39" w:history="1">
        <w:r w:rsidR="00BE4FA1" w:rsidRPr="00F337EA">
          <w:rPr>
            <w:rStyle w:val="a4"/>
            <w:rFonts w:ascii="Times New Roman" w:hAnsi="Times New Roman" w:cs="Times New Roman"/>
            <w:sz w:val="24"/>
            <w:szCs w:val="24"/>
            <w:lang w:val="uz-Cyrl-UZ"/>
          </w:rPr>
          <w:t>www.onabolamarkazi</w:t>
        </w:r>
      </w:hyperlink>
      <w:r w:rsidRPr="00F337EA">
        <w:rPr>
          <w:rFonts w:ascii="Times New Roman" w:hAnsi="Times New Roman" w:cs="Times New Roman"/>
          <w:color w:val="000000" w:themeColor="text1"/>
          <w:sz w:val="24"/>
          <w:szCs w:val="24"/>
          <w:lang w:val="uz-Cyrl-UZ"/>
        </w:rPr>
        <w:t>) ва телеграм каналида танишиш мумкин. Кўриб чиқишлар стандарт кўриб чиқиш варағини тўлдириш билан электрон почта орқали қабул қилинди. Протокол лойиҳасининг якуний муҳокамаси ва унинг якуний версиясини шакллантириш ишчи гуруҳ, шарҳловчилар, ЖССТ эксперти ва кенг доирадаги манфаатдор мутахассислар иштирокида норасмий консенсусга эришиш орқали онлайн тарзда ўтказилди.</w:t>
      </w:r>
    </w:p>
    <w:p w14:paraId="6B3C8B65" w14:textId="77777777" w:rsidR="001F74DA" w:rsidRDefault="00381672" w:rsidP="001F74DA">
      <w:pPr>
        <w:spacing w:before="80" w:after="80" w:line="240" w:lineRule="auto"/>
        <w:jc w:val="both"/>
        <w:rPr>
          <w:rFonts w:ascii="Times New Roman" w:hAnsi="Times New Roman" w:cs="Times New Roman"/>
          <w:color w:val="000000" w:themeColor="text1"/>
          <w:sz w:val="24"/>
          <w:szCs w:val="24"/>
          <w:lang w:val="uz-Cyrl-UZ"/>
        </w:rPr>
      </w:pPr>
      <w:r w:rsidRPr="00F337EA">
        <w:rPr>
          <w:rFonts w:ascii="Times New Roman" w:hAnsi="Times New Roman" w:cs="Times New Roman"/>
          <w:color w:val="000000" w:themeColor="text1"/>
          <w:sz w:val="24"/>
          <w:szCs w:val="24"/>
          <w:lang w:val="uz-Cyrl-UZ"/>
        </w:rPr>
        <w:t>Ушбу протоколни ишлаб чиқиш учун молиявий ёрдам Ўзбекистон Республикасидаги ЖССТнинг ваколатхонаси ва Ўзбекистон Республикасидаги БМТ Аҳолишунослик Жамғармаси (ЮНФПА/UNFPA) томонидан амалга оширилди. Ташқи молиялаштиришга ҳужжатни ишлаб чиқишнинг барча босқичларида ЖССТ экспертлари томонидан ташқи баҳолаш кўринишидаги услубий ёрдам ва протоколни ўзбек тилига таржима қилиш ва уни такрорлаш кўринишида техник ёрдам кўрсатилди. Молиявий органларнинг фикрлари ва манфаатлари протоколнинг якуний тавсияларига таъсир қилмади.</w:t>
      </w:r>
    </w:p>
    <w:p w14:paraId="2D5DFB0A" w14:textId="0CBC9B9A" w:rsidR="001F74DA" w:rsidRDefault="001F74DA" w:rsidP="001F74DA">
      <w:pPr>
        <w:spacing w:before="80" w:after="80" w:line="240" w:lineRule="auto"/>
        <w:jc w:val="both"/>
        <w:rPr>
          <w:rFonts w:eastAsiaTheme="majorEastAsia"/>
          <w:bCs/>
          <w:sz w:val="32"/>
          <w:szCs w:val="32"/>
          <w:lang w:val="uz-Cyrl-UZ"/>
        </w:rPr>
      </w:pPr>
      <w:r>
        <w:rPr>
          <w:rFonts w:eastAsiaTheme="majorEastAsia"/>
          <w:bCs/>
          <w:sz w:val="32"/>
          <w:szCs w:val="32"/>
          <w:lang w:val="uz-Cyrl-UZ"/>
        </w:rPr>
        <w:t xml:space="preserve"> </w:t>
      </w:r>
    </w:p>
    <w:p w14:paraId="17DDB30A" w14:textId="6196CF7E" w:rsidR="004C085C" w:rsidRPr="00F337EA" w:rsidRDefault="004C085C" w:rsidP="004C085C">
      <w:pPr>
        <w:pStyle w:val="1"/>
        <w:keepNext/>
        <w:keepLines/>
        <w:spacing w:before="0" w:beforeAutospacing="0" w:after="120" w:afterAutospacing="0"/>
        <w:rPr>
          <w:rFonts w:eastAsiaTheme="majorEastAsia"/>
          <w:bCs w:val="0"/>
          <w:kern w:val="0"/>
          <w:sz w:val="32"/>
          <w:szCs w:val="32"/>
          <w:lang w:val="uz-Cyrl-UZ" w:eastAsia="en-US"/>
        </w:rPr>
      </w:pPr>
      <w:r w:rsidRPr="00F337EA">
        <w:rPr>
          <w:rFonts w:eastAsiaTheme="majorEastAsia"/>
          <w:bCs w:val="0"/>
          <w:kern w:val="0"/>
          <w:sz w:val="32"/>
          <w:szCs w:val="32"/>
          <w:lang w:val="uz-Cyrl-UZ" w:eastAsia="en-US"/>
        </w:rPr>
        <w:lastRenderedPageBreak/>
        <w:t>4. Фойдаланилган адабиётлар</w:t>
      </w:r>
    </w:p>
    <w:p w14:paraId="4D66B27D" w14:textId="2F2437C5" w:rsidR="004C085C" w:rsidRPr="00F337EA" w:rsidRDefault="004C085C" w:rsidP="004C085C">
      <w:pPr>
        <w:pStyle w:val="a5"/>
        <w:numPr>
          <w:ilvl w:val="0"/>
          <w:numId w:val="10"/>
        </w:numPr>
        <w:spacing w:after="160" w:line="259" w:lineRule="auto"/>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Оценки ВОЗ, ЮНИТЭЙД, ЮНФПА, Группы Всемирного банка. Тенденции материнской смертности 2000–2017 гг.: резюме. Женева: Всемирная организация здравоохранения; 2019.</w:t>
      </w:r>
    </w:p>
    <w:p w14:paraId="77DA3C06" w14:textId="77777777" w:rsidR="004C085C" w:rsidRPr="00F337EA" w:rsidRDefault="004C085C" w:rsidP="004C085C">
      <w:pPr>
        <w:pStyle w:val="a5"/>
        <w:numPr>
          <w:ilvl w:val="0"/>
          <w:numId w:val="10"/>
        </w:numPr>
        <w:spacing w:after="160" w:line="259" w:lineRule="auto"/>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Партограмма ВОЗ: руководство для пользователя. Всемирная организация здравоохранения, 2022 г.</w:t>
      </w:r>
    </w:p>
    <w:p w14:paraId="0A3DB17D" w14:textId="1E9D332D" w:rsidR="004C085C" w:rsidRPr="00F337EA" w:rsidRDefault="004C085C" w:rsidP="004C085C">
      <w:pPr>
        <w:pStyle w:val="a5"/>
        <w:numPr>
          <w:ilvl w:val="0"/>
          <w:numId w:val="10"/>
        </w:numPr>
        <w:spacing w:after="160" w:line="259" w:lineRule="auto"/>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Рекомендации ВОЗ по уходу в интранатальный период для формирования положительного опыта родов. Женева: Всемирная организация здравоохранения; 2018.</w:t>
      </w:r>
    </w:p>
    <w:p w14:paraId="7BCEACE6" w14:textId="796B584A" w:rsidR="004C085C" w:rsidRPr="00F337EA" w:rsidRDefault="004C085C" w:rsidP="004C085C">
      <w:pPr>
        <w:pStyle w:val="a5"/>
        <w:numPr>
          <w:ilvl w:val="0"/>
          <w:numId w:val="10"/>
        </w:numPr>
        <w:spacing w:after="160" w:line="259" w:lineRule="auto"/>
        <w:jc w:val="both"/>
        <w:rPr>
          <w:rFonts w:ascii="Times New Roman" w:hAnsi="Times New Roman" w:cs="Times New Roman"/>
          <w:sz w:val="24"/>
          <w:szCs w:val="24"/>
          <w:lang w:val="ru-RU"/>
        </w:rPr>
      </w:pPr>
      <w:r w:rsidRPr="00F337EA">
        <w:rPr>
          <w:rFonts w:ascii="Times New Roman" w:hAnsi="Times New Roman" w:cs="Times New Roman"/>
          <w:sz w:val="24"/>
          <w:szCs w:val="24"/>
          <w:lang w:val="ru-RU"/>
        </w:rPr>
        <w:t>Стандарты повышения качества медицинской помощи, оказываемой матерям и новорожденным в лечебных учреждениях. Женева: Всемирная организация здравоохранения; 2018.</w:t>
      </w:r>
    </w:p>
    <w:p w14:paraId="034EBA60" w14:textId="77777777" w:rsidR="004C085C" w:rsidRPr="00F337EA" w:rsidRDefault="004C085C" w:rsidP="004C085C">
      <w:pPr>
        <w:pStyle w:val="a5"/>
        <w:numPr>
          <w:ilvl w:val="0"/>
          <w:numId w:val="10"/>
        </w:numPr>
        <w:spacing w:after="160" w:line="259" w:lineRule="auto"/>
        <w:jc w:val="both"/>
        <w:rPr>
          <w:rFonts w:ascii="Times New Roman" w:hAnsi="Times New Roman" w:cs="Times New Roman"/>
          <w:sz w:val="24"/>
          <w:szCs w:val="24"/>
          <w:lang w:val="ru-RU"/>
        </w:rPr>
      </w:pPr>
      <w:r w:rsidRPr="00F337EA">
        <w:rPr>
          <w:rFonts w:ascii="Times New Roman" w:hAnsi="Times New Roman" w:cs="Times New Roman"/>
          <w:sz w:val="24"/>
          <w:szCs w:val="24"/>
        </w:rPr>
        <w:t xml:space="preserve">World Health Organization, United Nations Population Fund &amp; United Nations Children's Fund (UNICEF). Managing complications in pregnancy and childbirth: a guide for midwives and doctors, 2nd ed. </w:t>
      </w:r>
      <w:r w:rsidRPr="00F337EA">
        <w:rPr>
          <w:rFonts w:ascii="Times New Roman" w:hAnsi="Times New Roman" w:cs="Times New Roman"/>
          <w:sz w:val="24"/>
          <w:szCs w:val="24"/>
          <w:lang w:val="ru-RU"/>
        </w:rPr>
        <w:t>Geneva: World Health Organization; 2017.</w:t>
      </w:r>
    </w:p>
    <w:p w14:paraId="19AB9EAE" w14:textId="6D3830B0" w:rsidR="004C085C" w:rsidRPr="00F337EA" w:rsidRDefault="004C085C" w:rsidP="006310D7">
      <w:pPr>
        <w:pStyle w:val="a5"/>
        <w:numPr>
          <w:ilvl w:val="0"/>
          <w:numId w:val="10"/>
        </w:numPr>
        <w:spacing w:after="160" w:line="259" w:lineRule="auto"/>
        <w:jc w:val="both"/>
        <w:rPr>
          <w:rFonts w:ascii="Times New Roman" w:hAnsi="Times New Roman" w:cs="Times New Roman"/>
          <w:sz w:val="24"/>
          <w:szCs w:val="24"/>
          <w:lang w:val="ru-RU"/>
        </w:rPr>
      </w:pPr>
      <w:r w:rsidRPr="00F337EA">
        <w:rPr>
          <w:rFonts w:ascii="Times New Roman" w:hAnsi="Times New Roman" w:cs="Times New Roman"/>
          <w:sz w:val="24"/>
          <w:szCs w:val="24"/>
        </w:rPr>
        <w:t xml:space="preserve">World Health Organization, United Nations Population Fund, World Bank &amp; United Nations Children's Fund (UNICEF). Pregnancy, childbirth, postpartum and newborn care: a guide for essential practice, 3rd ed. </w:t>
      </w:r>
      <w:r w:rsidRPr="00F337EA">
        <w:rPr>
          <w:rFonts w:ascii="Times New Roman" w:hAnsi="Times New Roman" w:cs="Times New Roman"/>
          <w:sz w:val="24"/>
          <w:szCs w:val="24"/>
          <w:lang w:val="ru-RU"/>
        </w:rPr>
        <w:t>Geneva: World Health Organization; 2015.</w:t>
      </w:r>
    </w:p>
    <w:sectPr w:rsidR="004C085C" w:rsidRPr="00F337EA" w:rsidSect="0088635F">
      <w:pgSz w:w="11906" w:h="16838"/>
      <w:pgMar w:top="1134" w:right="851" w:bottom="1134" w:left="1701"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6F7B2" w14:textId="77777777" w:rsidR="008D46B9" w:rsidRDefault="008D46B9" w:rsidP="001B4EEE">
      <w:pPr>
        <w:spacing w:after="0" w:line="240" w:lineRule="auto"/>
      </w:pPr>
      <w:r>
        <w:separator/>
      </w:r>
    </w:p>
  </w:endnote>
  <w:endnote w:type="continuationSeparator" w:id="0">
    <w:p w14:paraId="03FEC9F4" w14:textId="77777777" w:rsidR="008D46B9" w:rsidRDefault="008D46B9" w:rsidP="001B4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 w:name="TimesNewRomanPSMT">
    <w:altName w:val="HGPMinchoE"/>
    <w:panose1 w:val="00000000000000000000"/>
    <w:charset w:val="80"/>
    <w:family w:val="auto"/>
    <w:notTrueType/>
    <w:pitch w:val="default"/>
    <w:sig w:usb0="00000201" w:usb1="08070000" w:usb2="00000010" w:usb3="00000000" w:csb0="00020004" w:csb1="00000000"/>
  </w:font>
  <w:font w:name="Tahoma">
    <w:panose1 w:val="020B0604030504040204"/>
    <w:charset w:val="00"/>
    <w:family w:val="swiss"/>
    <w:notTrueType/>
    <w:pitch w:val="variable"/>
    <w:sig w:usb0="00000003" w:usb1="00000000" w:usb2="00000000" w:usb3="00000000" w:csb0="00000001" w:csb1="00000000"/>
  </w:font>
  <w:font w:name="FreeSans">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915999"/>
      <w:docPartObj>
        <w:docPartGallery w:val="Page Numbers (Bottom of Page)"/>
        <w:docPartUnique/>
      </w:docPartObj>
    </w:sdtPr>
    <w:sdtEndPr/>
    <w:sdtContent>
      <w:p w14:paraId="6E77B8AE" w14:textId="29549193" w:rsidR="001F74DA" w:rsidRDefault="001F74DA">
        <w:pPr>
          <w:pStyle w:val="ab"/>
          <w:jc w:val="center"/>
        </w:pPr>
        <w:r>
          <w:fldChar w:fldCharType="begin"/>
        </w:r>
        <w:r>
          <w:instrText>PAGE   \* MERGEFORMAT</w:instrText>
        </w:r>
        <w:r>
          <w:fldChar w:fldCharType="separate"/>
        </w:r>
        <w:r w:rsidR="00F06CBD" w:rsidRPr="00F06CBD">
          <w:rPr>
            <w:noProof/>
            <w:lang w:val="ru-RU"/>
          </w:rPr>
          <w:t>2</w:t>
        </w:r>
        <w:r>
          <w:fldChar w:fldCharType="end"/>
        </w:r>
      </w:p>
    </w:sdtContent>
  </w:sdt>
  <w:p w14:paraId="244450A7" w14:textId="77777777" w:rsidR="001F74DA" w:rsidRDefault="001F74D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56198"/>
      <w:docPartObj>
        <w:docPartGallery w:val="Page Numbers (Bottom of Page)"/>
        <w:docPartUnique/>
      </w:docPartObj>
    </w:sdtPr>
    <w:sdtEndPr/>
    <w:sdtContent>
      <w:p w14:paraId="3FC15874" w14:textId="464CB97F" w:rsidR="002230F3" w:rsidRDefault="002230F3" w:rsidP="000E49DD">
        <w:pPr>
          <w:pStyle w:val="ab"/>
          <w:jc w:val="center"/>
        </w:pPr>
        <w:r>
          <w:fldChar w:fldCharType="begin"/>
        </w:r>
        <w:r>
          <w:instrText>PAGE   \* MERGEFORMAT</w:instrText>
        </w:r>
        <w:r>
          <w:fldChar w:fldCharType="separate"/>
        </w:r>
        <w:r w:rsidR="00F06CBD">
          <w:rPr>
            <w:noProof/>
          </w:rPr>
          <w:t>35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A84B3" w14:textId="77777777" w:rsidR="008D46B9" w:rsidRDefault="008D46B9" w:rsidP="001B4EEE">
      <w:pPr>
        <w:spacing w:after="0" w:line="240" w:lineRule="auto"/>
      </w:pPr>
      <w:r>
        <w:separator/>
      </w:r>
    </w:p>
  </w:footnote>
  <w:footnote w:type="continuationSeparator" w:id="0">
    <w:p w14:paraId="20DBB2C2" w14:textId="77777777" w:rsidR="008D46B9" w:rsidRDefault="008D46B9" w:rsidP="001B4E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F7A47"/>
    <w:multiLevelType w:val="hybridMultilevel"/>
    <w:tmpl w:val="7974F5B0"/>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76337E"/>
    <w:multiLevelType w:val="hybridMultilevel"/>
    <w:tmpl w:val="6AC4405A"/>
    <w:lvl w:ilvl="0" w:tplc="04190005">
      <w:start w:val="1"/>
      <w:numFmt w:val="bullet"/>
      <w:lvlText w:val=""/>
      <w:lvlJc w:val="left"/>
      <w:pPr>
        <w:ind w:left="720" w:hanging="360"/>
      </w:pPr>
      <w:rPr>
        <w:rFonts w:ascii="Wingdings" w:hAnsi="Wingdings" w:hint="default"/>
      </w:rPr>
    </w:lvl>
    <w:lvl w:ilvl="1" w:tplc="FDECEC5C">
      <w:start w:val="1"/>
      <w:numFmt w:val="bullet"/>
      <w:lvlText w:val=""/>
      <w:lvlJc w:val="left"/>
      <w:pPr>
        <w:ind w:left="72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4E2A4F"/>
    <w:multiLevelType w:val="hybridMultilevel"/>
    <w:tmpl w:val="8154F580"/>
    <w:lvl w:ilvl="0" w:tplc="FB64DFDC">
      <w:start w:val="1"/>
      <w:numFmt w:val="decimal"/>
      <w:lvlText w:val="%1."/>
      <w:lvlJc w:val="left"/>
      <w:pPr>
        <w:ind w:left="780" w:hanging="39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3">
    <w:nsid w:val="34EB4900"/>
    <w:multiLevelType w:val="hybridMultilevel"/>
    <w:tmpl w:val="6D443A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9A576A"/>
    <w:multiLevelType w:val="hybridMultilevel"/>
    <w:tmpl w:val="8154F580"/>
    <w:lvl w:ilvl="0" w:tplc="FB64DFDC">
      <w:start w:val="1"/>
      <w:numFmt w:val="decimal"/>
      <w:lvlText w:val="%1."/>
      <w:lvlJc w:val="left"/>
      <w:pPr>
        <w:ind w:left="780" w:hanging="39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5">
    <w:nsid w:val="3D7029B6"/>
    <w:multiLevelType w:val="hybridMultilevel"/>
    <w:tmpl w:val="BAD035A4"/>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060FEB"/>
    <w:multiLevelType w:val="hybridMultilevel"/>
    <w:tmpl w:val="CA7ED048"/>
    <w:lvl w:ilvl="0" w:tplc="E5C8CD82">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A7305F"/>
    <w:multiLevelType w:val="hybridMultilevel"/>
    <w:tmpl w:val="BCF23580"/>
    <w:lvl w:ilvl="0" w:tplc="C3D67392">
      <w:start w:val="1"/>
      <w:numFmt w:val="bullet"/>
      <w:lvlText w:val=""/>
      <w:lvlJc w:val="left"/>
      <w:pPr>
        <w:ind w:left="2771" w:hanging="360"/>
      </w:pPr>
      <w:rPr>
        <w:rFonts w:ascii="Wingdings" w:hAnsi="Wingdings" w:hint="default"/>
        <w:sz w:val="24"/>
        <w:szCs w:val="24"/>
      </w:rPr>
    </w:lvl>
    <w:lvl w:ilvl="1" w:tplc="04190003">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8">
    <w:nsid w:val="78885315"/>
    <w:multiLevelType w:val="hybridMultilevel"/>
    <w:tmpl w:val="0114AF3E"/>
    <w:lvl w:ilvl="0" w:tplc="FDECEC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A4C7F6C"/>
    <w:multiLevelType w:val="hybridMultilevel"/>
    <w:tmpl w:val="456478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5"/>
  </w:num>
  <w:num w:numId="6">
    <w:abstractNumId w:val="0"/>
  </w:num>
  <w:num w:numId="7">
    <w:abstractNumId w:val="8"/>
  </w:num>
  <w:num w:numId="8">
    <w:abstractNumId w:val="9"/>
  </w:num>
  <w:num w:numId="9">
    <w:abstractNumId w:val="7"/>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8FC"/>
    <w:rsid w:val="00013346"/>
    <w:rsid w:val="000172B0"/>
    <w:rsid w:val="0002024A"/>
    <w:rsid w:val="00020E00"/>
    <w:rsid w:val="000266DC"/>
    <w:rsid w:val="000268A8"/>
    <w:rsid w:val="0004112C"/>
    <w:rsid w:val="00050F36"/>
    <w:rsid w:val="0006524F"/>
    <w:rsid w:val="0006541D"/>
    <w:rsid w:val="00066C02"/>
    <w:rsid w:val="00075006"/>
    <w:rsid w:val="00087334"/>
    <w:rsid w:val="00091347"/>
    <w:rsid w:val="00093873"/>
    <w:rsid w:val="000B003A"/>
    <w:rsid w:val="000B1072"/>
    <w:rsid w:val="000C27F6"/>
    <w:rsid w:val="000C44BC"/>
    <w:rsid w:val="000C47EC"/>
    <w:rsid w:val="000D0C47"/>
    <w:rsid w:val="000D1888"/>
    <w:rsid w:val="000E3627"/>
    <w:rsid w:val="000E49DD"/>
    <w:rsid w:val="000F137F"/>
    <w:rsid w:val="000F1935"/>
    <w:rsid w:val="00104633"/>
    <w:rsid w:val="0011501A"/>
    <w:rsid w:val="001172BC"/>
    <w:rsid w:val="00117C2D"/>
    <w:rsid w:val="00122454"/>
    <w:rsid w:val="00123FD9"/>
    <w:rsid w:val="001257EA"/>
    <w:rsid w:val="00132F2D"/>
    <w:rsid w:val="001330AE"/>
    <w:rsid w:val="00135A56"/>
    <w:rsid w:val="00146624"/>
    <w:rsid w:val="001514DB"/>
    <w:rsid w:val="00161D8A"/>
    <w:rsid w:val="00164338"/>
    <w:rsid w:val="001729E7"/>
    <w:rsid w:val="0018066F"/>
    <w:rsid w:val="001850CA"/>
    <w:rsid w:val="00185A2D"/>
    <w:rsid w:val="00187741"/>
    <w:rsid w:val="001927DD"/>
    <w:rsid w:val="00194481"/>
    <w:rsid w:val="00195355"/>
    <w:rsid w:val="00195B96"/>
    <w:rsid w:val="00197829"/>
    <w:rsid w:val="001A06AE"/>
    <w:rsid w:val="001A2150"/>
    <w:rsid w:val="001B4769"/>
    <w:rsid w:val="001B4EEE"/>
    <w:rsid w:val="001C5108"/>
    <w:rsid w:val="001C6DFA"/>
    <w:rsid w:val="001C7384"/>
    <w:rsid w:val="001D44F4"/>
    <w:rsid w:val="001D5FD7"/>
    <w:rsid w:val="001F74DA"/>
    <w:rsid w:val="002008DE"/>
    <w:rsid w:val="002018FC"/>
    <w:rsid w:val="002148DB"/>
    <w:rsid w:val="002230F3"/>
    <w:rsid w:val="00227FAC"/>
    <w:rsid w:val="00231D31"/>
    <w:rsid w:val="002376D2"/>
    <w:rsid w:val="00237FEF"/>
    <w:rsid w:val="002416F9"/>
    <w:rsid w:val="00244133"/>
    <w:rsid w:val="00253161"/>
    <w:rsid w:val="00253D6A"/>
    <w:rsid w:val="00262BAF"/>
    <w:rsid w:val="002630C7"/>
    <w:rsid w:val="002652BC"/>
    <w:rsid w:val="00267712"/>
    <w:rsid w:val="00267EF8"/>
    <w:rsid w:val="00272CE0"/>
    <w:rsid w:val="002731F5"/>
    <w:rsid w:val="00276E6D"/>
    <w:rsid w:val="00277A2B"/>
    <w:rsid w:val="00280965"/>
    <w:rsid w:val="002858A8"/>
    <w:rsid w:val="00295E24"/>
    <w:rsid w:val="00295ECC"/>
    <w:rsid w:val="002A2EA8"/>
    <w:rsid w:val="002B2201"/>
    <w:rsid w:val="002B2D2D"/>
    <w:rsid w:val="002B3BF0"/>
    <w:rsid w:val="002C6939"/>
    <w:rsid w:val="002D7DF1"/>
    <w:rsid w:val="002E3145"/>
    <w:rsid w:val="002E74B7"/>
    <w:rsid w:val="002F316C"/>
    <w:rsid w:val="002F5AE3"/>
    <w:rsid w:val="002F6855"/>
    <w:rsid w:val="00301C50"/>
    <w:rsid w:val="003020AD"/>
    <w:rsid w:val="003053DA"/>
    <w:rsid w:val="00305F27"/>
    <w:rsid w:val="0032768C"/>
    <w:rsid w:val="00327D9F"/>
    <w:rsid w:val="00332463"/>
    <w:rsid w:val="00341DFC"/>
    <w:rsid w:val="00360BBC"/>
    <w:rsid w:val="00362B64"/>
    <w:rsid w:val="003631A3"/>
    <w:rsid w:val="0036389C"/>
    <w:rsid w:val="00380429"/>
    <w:rsid w:val="00381672"/>
    <w:rsid w:val="00381EEF"/>
    <w:rsid w:val="0038415A"/>
    <w:rsid w:val="003850DF"/>
    <w:rsid w:val="0038633A"/>
    <w:rsid w:val="003A285C"/>
    <w:rsid w:val="003A4E32"/>
    <w:rsid w:val="003B0960"/>
    <w:rsid w:val="003B3D97"/>
    <w:rsid w:val="003B402D"/>
    <w:rsid w:val="003B4BAA"/>
    <w:rsid w:val="003C3375"/>
    <w:rsid w:val="003C57DB"/>
    <w:rsid w:val="003C6A7E"/>
    <w:rsid w:val="003E114A"/>
    <w:rsid w:val="003E5C18"/>
    <w:rsid w:val="003F2175"/>
    <w:rsid w:val="003F5154"/>
    <w:rsid w:val="003F6FAF"/>
    <w:rsid w:val="00402633"/>
    <w:rsid w:val="0040406A"/>
    <w:rsid w:val="00412389"/>
    <w:rsid w:val="004135C9"/>
    <w:rsid w:val="00414D6A"/>
    <w:rsid w:val="00422F14"/>
    <w:rsid w:val="004311D7"/>
    <w:rsid w:val="00431C5D"/>
    <w:rsid w:val="00434F99"/>
    <w:rsid w:val="00442033"/>
    <w:rsid w:val="00445403"/>
    <w:rsid w:val="004664F9"/>
    <w:rsid w:val="00466C91"/>
    <w:rsid w:val="0048146A"/>
    <w:rsid w:val="0048310F"/>
    <w:rsid w:val="00486845"/>
    <w:rsid w:val="004A04DD"/>
    <w:rsid w:val="004A60F0"/>
    <w:rsid w:val="004B0E22"/>
    <w:rsid w:val="004B1395"/>
    <w:rsid w:val="004C085C"/>
    <w:rsid w:val="004C37BE"/>
    <w:rsid w:val="004C64BB"/>
    <w:rsid w:val="004C734C"/>
    <w:rsid w:val="004C77E5"/>
    <w:rsid w:val="004D0821"/>
    <w:rsid w:val="004E235F"/>
    <w:rsid w:val="004E54C0"/>
    <w:rsid w:val="004E6658"/>
    <w:rsid w:val="004F314D"/>
    <w:rsid w:val="004F47A7"/>
    <w:rsid w:val="004F5819"/>
    <w:rsid w:val="00500755"/>
    <w:rsid w:val="00513344"/>
    <w:rsid w:val="00514727"/>
    <w:rsid w:val="0051712E"/>
    <w:rsid w:val="005210F8"/>
    <w:rsid w:val="00525665"/>
    <w:rsid w:val="0053205E"/>
    <w:rsid w:val="00550DAF"/>
    <w:rsid w:val="00555547"/>
    <w:rsid w:val="005560A6"/>
    <w:rsid w:val="00556BDC"/>
    <w:rsid w:val="00564020"/>
    <w:rsid w:val="00571B3B"/>
    <w:rsid w:val="005804AB"/>
    <w:rsid w:val="00585A00"/>
    <w:rsid w:val="00586893"/>
    <w:rsid w:val="00586BB5"/>
    <w:rsid w:val="005A2ED2"/>
    <w:rsid w:val="005A4FE2"/>
    <w:rsid w:val="005A5688"/>
    <w:rsid w:val="005A5838"/>
    <w:rsid w:val="005A67A5"/>
    <w:rsid w:val="005B3F1D"/>
    <w:rsid w:val="005C5736"/>
    <w:rsid w:val="005C5C83"/>
    <w:rsid w:val="005F53DB"/>
    <w:rsid w:val="005F703D"/>
    <w:rsid w:val="0060400A"/>
    <w:rsid w:val="006055C0"/>
    <w:rsid w:val="006310D7"/>
    <w:rsid w:val="00632183"/>
    <w:rsid w:val="006372A8"/>
    <w:rsid w:val="006421FE"/>
    <w:rsid w:val="00643EBD"/>
    <w:rsid w:val="00655012"/>
    <w:rsid w:val="00661ABF"/>
    <w:rsid w:val="00662C31"/>
    <w:rsid w:val="00665FD2"/>
    <w:rsid w:val="006661B7"/>
    <w:rsid w:val="00687FFD"/>
    <w:rsid w:val="00692F13"/>
    <w:rsid w:val="00697156"/>
    <w:rsid w:val="006A13FC"/>
    <w:rsid w:val="006A3122"/>
    <w:rsid w:val="006B6548"/>
    <w:rsid w:val="006B66C0"/>
    <w:rsid w:val="006B7D2A"/>
    <w:rsid w:val="006C1E85"/>
    <w:rsid w:val="006C2AF5"/>
    <w:rsid w:val="006C2B33"/>
    <w:rsid w:val="006C507A"/>
    <w:rsid w:val="006D05E6"/>
    <w:rsid w:val="006D2903"/>
    <w:rsid w:val="006E0B45"/>
    <w:rsid w:val="006E2387"/>
    <w:rsid w:val="006F5ECA"/>
    <w:rsid w:val="007029D5"/>
    <w:rsid w:val="0070584E"/>
    <w:rsid w:val="0070730B"/>
    <w:rsid w:val="00710C0F"/>
    <w:rsid w:val="00715885"/>
    <w:rsid w:val="00721E5A"/>
    <w:rsid w:val="007409C2"/>
    <w:rsid w:val="00745D6C"/>
    <w:rsid w:val="00750DB7"/>
    <w:rsid w:val="0075302D"/>
    <w:rsid w:val="00755C39"/>
    <w:rsid w:val="00766E13"/>
    <w:rsid w:val="00773A2C"/>
    <w:rsid w:val="00776927"/>
    <w:rsid w:val="00780B87"/>
    <w:rsid w:val="00783176"/>
    <w:rsid w:val="007841F8"/>
    <w:rsid w:val="0079096B"/>
    <w:rsid w:val="00795418"/>
    <w:rsid w:val="007A3D8A"/>
    <w:rsid w:val="007B3E0D"/>
    <w:rsid w:val="007B4378"/>
    <w:rsid w:val="007B665C"/>
    <w:rsid w:val="007C79A4"/>
    <w:rsid w:val="007D15F2"/>
    <w:rsid w:val="007E3916"/>
    <w:rsid w:val="007F2938"/>
    <w:rsid w:val="008016B6"/>
    <w:rsid w:val="0081704C"/>
    <w:rsid w:val="00827C78"/>
    <w:rsid w:val="008325B9"/>
    <w:rsid w:val="00833DA3"/>
    <w:rsid w:val="008500CE"/>
    <w:rsid w:val="008506BD"/>
    <w:rsid w:val="00851113"/>
    <w:rsid w:val="00855356"/>
    <w:rsid w:val="00856250"/>
    <w:rsid w:val="00866B27"/>
    <w:rsid w:val="00867528"/>
    <w:rsid w:val="0088635F"/>
    <w:rsid w:val="008920B1"/>
    <w:rsid w:val="008A32FA"/>
    <w:rsid w:val="008A607C"/>
    <w:rsid w:val="008B1B9A"/>
    <w:rsid w:val="008D3A0F"/>
    <w:rsid w:val="008D46B9"/>
    <w:rsid w:val="008F1E6E"/>
    <w:rsid w:val="008F6D67"/>
    <w:rsid w:val="00916520"/>
    <w:rsid w:val="00925B5E"/>
    <w:rsid w:val="00926580"/>
    <w:rsid w:val="00926CB1"/>
    <w:rsid w:val="00931C1D"/>
    <w:rsid w:val="0095043A"/>
    <w:rsid w:val="009638FF"/>
    <w:rsid w:val="00964DBA"/>
    <w:rsid w:val="0098668B"/>
    <w:rsid w:val="009974A1"/>
    <w:rsid w:val="009A06A3"/>
    <w:rsid w:val="009B61C7"/>
    <w:rsid w:val="009B7597"/>
    <w:rsid w:val="009C2DC2"/>
    <w:rsid w:val="009C504C"/>
    <w:rsid w:val="009C622A"/>
    <w:rsid w:val="009F17DD"/>
    <w:rsid w:val="009F5AFF"/>
    <w:rsid w:val="009F7FA8"/>
    <w:rsid w:val="00A01321"/>
    <w:rsid w:val="00A01A30"/>
    <w:rsid w:val="00A05F6A"/>
    <w:rsid w:val="00A07277"/>
    <w:rsid w:val="00A21E0D"/>
    <w:rsid w:val="00A21F17"/>
    <w:rsid w:val="00A23A21"/>
    <w:rsid w:val="00A24EFB"/>
    <w:rsid w:val="00A30FD3"/>
    <w:rsid w:val="00A359F6"/>
    <w:rsid w:val="00A45BF1"/>
    <w:rsid w:val="00A54305"/>
    <w:rsid w:val="00A71308"/>
    <w:rsid w:val="00AA0894"/>
    <w:rsid w:val="00AA6EC1"/>
    <w:rsid w:val="00AB4DE2"/>
    <w:rsid w:val="00AB4E35"/>
    <w:rsid w:val="00AC20AB"/>
    <w:rsid w:val="00AC3FED"/>
    <w:rsid w:val="00AD169F"/>
    <w:rsid w:val="00AD461A"/>
    <w:rsid w:val="00B05921"/>
    <w:rsid w:val="00B0661C"/>
    <w:rsid w:val="00B10D75"/>
    <w:rsid w:val="00B141D0"/>
    <w:rsid w:val="00B2343C"/>
    <w:rsid w:val="00B2579A"/>
    <w:rsid w:val="00B32731"/>
    <w:rsid w:val="00B4101F"/>
    <w:rsid w:val="00B425D4"/>
    <w:rsid w:val="00B43C0D"/>
    <w:rsid w:val="00B60697"/>
    <w:rsid w:val="00B64CF6"/>
    <w:rsid w:val="00B722D0"/>
    <w:rsid w:val="00B80C70"/>
    <w:rsid w:val="00B84135"/>
    <w:rsid w:val="00B86BD9"/>
    <w:rsid w:val="00B92AE1"/>
    <w:rsid w:val="00B950FC"/>
    <w:rsid w:val="00B95437"/>
    <w:rsid w:val="00BA0D45"/>
    <w:rsid w:val="00BA0E88"/>
    <w:rsid w:val="00BA220E"/>
    <w:rsid w:val="00BA73E0"/>
    <w:rsid w:val="00BB7E68"/>
    <w:rsid w:val="00BC07CF"/>
    <w:rsid w:val="00BC3CD7"/>
    <w:rsid w:val="00BD18AF"/>
    <w:rsid w:val="00BD3193"/>
    <w:rsid w:val="00BD3911"/>
    <w:rsid w:val="00BE3EC4"/>
    <w:rsid w:val="00BE4FA1"/>
    <w:rsid w:val="00BF38F1"/>
    <w:rsid w:val="00C04CDE"/>
    <w:rsid w:val="00C171AF"/>
    <w:rsid w:val="00C17598"/>
    <w:rsid w:val="00C17C08"/>
    <w:rsid w:val="00C2231A"/>
    <w:rsid w:val="00C33F1D"/>
    <w:rsid w:val="00C37629"/>
    <w:rsid w:val="00C37E1C"/>
    <w:rsid w:val="00C54E35"/>
    <w:rsid w:val="00C642CF"/>
    <w:rsid w:val="00C7381E"/>
    <w:rsid w:val="00C77225"/>
    <w:rsid w:val="00C77A4A"/>
    <w:rsid w:val="00C77C01"/>
    <w:rsid w:val="00C814A2"/>
    <w:rsid w:val="00C90047"/>
    <w:rsid w:val="00C90D21"/>
    <w:rsid w:val="00C9125F"/>
    <w:rsid w:val="00CA4C4F"/>
    <w:rsid w:val="00CA6F6A"/>
    <w:rsid w:val="00CB607E"/>
    <w:rsid w:val="00CB6627"/>
    <w:rsid w:val="00CC31E6"/>
    <w:rsid w:val="00CD09B9"/>
    <w:rsid w:val="00CD2264"/>
    <w:rsid w:val="00CE0456"/>
    <w:rsid w:val="00CF2396"/>
    <w:rsid w:val="00D016CF"/>
    <w:rsid w:val="00D0777C"/>
    <w:rsid w:val="00D0791D"/>
    <w:rsid w:val="00D1033D"/>
    <w:rsid w:val="00D15FA3"/>
    <w:rsid w:val="00D25AB2"/>
    <w:rsid w:val="00D2610A"/>
    <w:rsid w:val="00D33FD1"/>
    <w:rsid w:val="00D35B27"/>
    <w:rsid w:val="00D41AEA"/>
    <w:rsid w:val="00D42516"/>
    <w:rsid w:val="00D526C6"/>
    <w:rsid w:val="00D6222E"/>
    <w:rsid w:val="00D65225"/>
    <w:rsid w:val="00D6654B"/>
    <w:rsid w:val="00D67BDB"/>
    <w:rsid w:val="00D8069F"/>
    <w:rsid w:val="00D81BDC"/>
    <w:rsid w:val="00D820CD"/>
    <w:rsid w:val="00D82A3F"/>
    <w:rsid w:val="00D9074A"/>
    <w:rsid w:val="00D90CD1"/>
    <w:rsid w:val="00D938C1"/>
    <w:rsid w:val="00DA083E"/>
    <w:rsid w:val="00DA1407"/>
    <w:rsid w:val="00DA1941"/>
    <w:rsid w:val="00DA247D"/>
    <w:rsid w:val="00DB3E0B"/>
    <w:rsid w:val="00DB61F6"/>
    <w:rsid w:val="00DC0708"/>
    <w:rsid w:val="00DC1797"/>
    <w:rsid w:val="00DC4246"/>
    <w:rsid w:val="00DC4292"/>
    <w:rsid w:val="00DD382F"/>
    <w:rsid w:val="00DD43B6"/>
    <w:rsid w:val="00DD7CEC"/>
    <w:rsid w:val="00DE1C36"/>
    <w:rsid w:val="00DE4715"/>
    <w:rsid w:val="00DE6CAF"/>
    <w:rsid w:val="00E2130B"/>
    <w:rsid w:val="00E2156F"/>
    <w:rsid w:val="00E22153"/>
    <w:rsid w:val="00E24D64"/>
    <w:rsid w:val="00E25B63"/>
    <w:rsid w:val="00E26CE5"/>
    <w:rsid w:val="00E34756"/>
    <w:rsid w:val="00E432EF"/>
    <w:rsid w:val="00E453D7"/>
    <w:rsid w:val="00E6523A"/>
    <w:rsid w:val="00E673FC"/>
    <w:rsid w:val="00E71559"/>
    <w:rsid w:val="00E8552E"/>
    <w:rsid w:val="00E93248"/>
    <w:rsid w:val="00E950A4"/>
    <w:rsid w:val="00EB20FA"/>
    <w:rsid w:val="00ED1FBC"/>
    <w:rsid w:val="00ED6164"/>
    <w:rsid w:val="00ED78D2"/>
    <w:rsid w:val="00EE024C"/>
    <w:rsid w:val="00EE2921"/>
    <w:rsid w:val="00EE623F"/>
    <w:rsid w:val="00F02038"/>
    <w:rsid w:val="00F05B85"/>
    <w:rsid w:val="00F06CBD"/>
    <w:rsid w:val="00F13B39"/>
    <w:rsid w:val="00F15B84"/>
    <w:rsid w:val="00F16F5C"/>
    <w:rsid w:val="00F337EA"/>
    <w:rsid w:val="00F41E29"/>
    <w:rsid w:val="00F51305"/>
    <w:rsid w:val="00F535FE"/>
    <w:rsid w:val="00F64970"/>
    <w:rsid w:val="00F64E57"/>
    <w:rsid w:val="00F66730"/>
    <w:rsid w:val="00F755A8"/>
    <w:rsid w:val="00F8281C"/>
    <w:rsid w:val="00F95E42"/>
    <w:rsid w:val="00FA7A83"/>
    <w:rsid w:val="00FC0309"/>
    <w:rsid w:val="00FC0420"/>
    <w:rsid w:val="00FC2005"/>
    <w:rsid w:val="00FC3FD2"/>
    <w:rsid w:val="00FD66C2"/>
    <w:rsid w:val="00FE2132"/>
    <w:rsid w:val="00FE338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D8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6DC"/>
  </w:style>
  <w:style w:type="paragraph" w:styleId="1">
    <w:name w:val="heading 1"/>
    <w:basedOn w:val="a"/>
    <w:link w:val="10"/>
    <w:uiPriority w:val="9"/>
    <w:qFormat/>
    <w:rsid w:val="00766E13"/>
    <w:pPr>
      <w:spacing w:before="100" w:beforeAutospacing="1" w:after="100" w:afterAutospacing="1" w:line="240" w:lineRule="auto"/>
      <w:outlineLvl w:val="0"/>
    </w:pPr>
    <w:rPr>
      <w:rFonts w:ascii="Times New Roman" w:eastAsia="Times New Roman" w:hAnsi="Times New Roman" w:cs="Times New Roman"/>
      <w:b/>
      <w:bCs/>
      <w:color w:val="365F91" w:themeColor="accent1" w:themeShade="BF"/>
      <w:kern w:val="36"/>
      <w:sz w:val="28"/>
      <w:szCs w:val="48"/>
      <w:lang w:eastAsia="ru-RU"/>
    </w:rPr>
  </w:style>
  <w:style w:type="paragraph" w:styleId="2">
    <w:name w:val="heading 2"/>
    <w:basedOn w:val="a"/>
    <w:next w:val="a"/>
    <w:link w:val="20"/>
    <w:uiPriority w:val="9"/>
    <w:unhideWhenUsed/>
    <w:qFormat/>
    <w:rsid w:val="00766E13"/>
    <w:pPr>
      <w:keepNext/>
      <w:keepLines/>
      <w:spacing w:before="40" w:after="0"/>
      <w:outlineLvl w:val="1"/>
    </w:pPr>
    <w:rPr>
      <w:rFonts w:ascii="Times New Roman" w:eastAsiaTheme="majorEastAsia" w:hAnsi="Times New Roman" w:cstheme="majorBidi"/>
      <w:b/>
      <w:color w:val="244061" w:themeColor="accent1" w:themeShade="80"/>
      <w:sz w:val="24"/>
      <w:szCs w:val="26"/>
    </w:rPr>
  </w:style>
  <w:style w:type="paragraph" w:styleId="3">
    <w:name w:val="heading 3"/>
    <w:basedOn w:val="a"/>
    <w:next w:val="a"/>
    <w:link w:val="30"/>
    <w:uiPriority w:val="9"/>
    <w:unhideWhenUsed/>
    <w:qFormat/>
    <w:rsid w:val="002D7DF1"/>
    <w:pPr>
      <w:keepNext/>
      <w:keepLines/>
      <w:spacing w:before="200" w:after="0"/>
      <w:outlineLvl w:val="2"/>
    </w:pPr>
    <w:rPr>
      <w:rFonts w:asciiTheme="majorHAnsi" w:eastAsiaTheme="majorEastAsia" w:hAnsiTheme="majorHAnsi" w:cstheme="majorBidi"/>
      <w:b/>
      <w:bCs/>
      <w:color w:val="4F81BD" w:themeColor="accent1"/>
      <w:lang w:val="ru-RU"/>
    </w:rPr>
  </w:style>
  <w:style w:type="paragraph" w:styleId="4">
    <w:name w:val="heading 4"/>
    <w:basedOn w:val="a"/>
    <w:next w:val="a"/>
    <w:link w:val="40"/>
    <w:uiPriority w:val="9"/>
    <w:semiHidden/>
    <w:unhideWhenUsed/>
    <w:qFormat/>
    <w:rsid w:val="004E235F"/>
    <w:pPr>
      <w:keepNext/>
      <w:keepLines/>
      <w:spacing w:before="200" w:after="0"/>
      <w:outlineLvl w:val="3"/>
    </w:pPr>
    <w:rPr>
      <w:rFonts w:asciiTheme="majorHAnsi" w:eastAsiaTheme="majorEastAsia" w:hAnsiTheme="majorHAnsi" w:cstheme="majorBidi"/>
      <w:b/>
      <w:bCs/>
      <w:i/>
      <w:iCs/>
      <w:color w:val="4F81BD"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6E13"/>
    <w:rPr>
      <w:rFonts w:ascii="Times New Roman" w:eastAsia="Times New Roman" w:hAnsi="Times New Roman" w:cs="Times New Roman"/>
      <w:b/>
      <w:bCs/>
      <w:color w:val="365F91" w:themeColor="accent1" w:themeShade="BF"/>
      <w:kern w:val="36"/>
      <w:sz w:val="28"/>
      <w:szCs w:val="48"/>
      <w:lang w:eastAsia="ru-RU"/>
    </w:rPr>
  </w:style>
  <w:style w:type="paragraph" w:styleId="a3">
    <w:name w:val="Normal (Web)"/>
    <w:basedOn w:val="a"/>
    <w:uiPriority w:val="99"/>
    <w:unhideWhenUsed/>
    <w:rsid w:val="007058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0584E"/>
    <w:rPr>
      <w:color w:val="0000FF"/>
      <w:u w:val="single"/>
    </w:rPr>
  </w:style>
  <w:style w:type="paragraph" w:styleId="a5">
    <w:name w:val="List Paragraph"/>
    <w:aliases w:val="маркированный"/>
    <w:basedOn w:val="a"/>
    <w:link w:val="a6"/>
    <w:uiPriority w:val="1"/>
    <w:qFormat/>
    <w:rsid w:val="0070584E"/>
    <w:pPr>
      <w:ind w:left="720"/>
      <w:contextualSpacing/>
    </w:pPr>
  </w:style>
  <w:style w:type="character" w:customStyle="1" w:styleId="a6">
    <w:name w:val="Абзац списка Знак"/>
    <w:aliases w:val="маркированный Знак"/>
    <w:basedOn w:val="a0"/>
    <w:link w:val="a5"/>
    <w:uiPriority w:val="1"/>
    <w:rsid w:val="00D82A3F"/>
  </w:style>
  <w:style w:type="paragraph" w:customStyle="1" w:styleId="ConsPlusNonformat">
    <w:name w:val="ConsPlusNonformat"/>
    <w:rsid w:val="00D82A3F"/>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fontstyle21">
    <w:name w:val="fontstyle21"/>
    <w:basedOn w:val="a0"/>
    <w:rsid w:val="00D82A3F"/>
    <w:rPr>
      <w:rFonts w:ascii="TimesNewRomanPSMT" w:hAnsi="TimesNewRomanPSMT" w:hint="default"/>
      <w:b w:val="0"/>
      <w:bCs w:val="0"/>
      <w:i w:val="0"/>
      <w:iCs w:val="0"/>
      <w:color w:val="000000"/>
      <w:sz w:val="28"/>
      <w:szCs w:val="28"/>
    </w:rPr>
  </w:style>
  <w:style w:type="table" w:styleId="a7">
    <w:name w:val="Table Grid"/>
    <w:basedOn w:val="a1"/>
    <w:uiPriority w:val="59"/>
    <w:rsid w:val="003053DA"/>
    <w:pPr>
      <w:spacing w:after="0" w:line="240" w:lineRule="auto"/>
    </w:pPr>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195B96"/>
    <w:rPr>
      <w:b/>
      <w:bCs/>
    </w:rPr>
  </w:style>
  <w:style w:type="paragraph" w:customStyle="1" w:styleId="Default">
    <w:name w:val="Default"/>
    <w:rsid w:val="00195B96"/>
    <w:pPr>
      <w:autoSpaceDE w:val="0"/>
      <w:autoSpaceDN w:val="0"/>
      <w:adjustRightInd w:val="0"/>
      <w:spacing w:after="0" w:line="240" w:lineRule="auto"/>
    </w:pPr>
    <w:rPr>
      <w:rFonts w:ascii="Times New Roman" w:hAnsi="Times New Roman" w:cs="Times New Roman"/>
      <w:color w:val="000000"/>
      <w:sz w:val="24"/>
      <w:szCs w:val="24"/>
      <w:lang w:eastAsia="ru-RU"/>
    </w:rPr>
  </w:style>
  <w:style w:type="table" w:customStyle="1" w:styleId="13">
    <w:name w:val="Сетка таблицы13"/>
    <w:basedOn w:val="a1"/>
    <w:next w:val="a7"/>
    <w:uiPriority w:val="59"/>
    <w:rsid w:val="007A3D8A"/>
    <w:pPr>
      <w:spacing w:after="0" w:line="240" w:lineRule="auto"/>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B4EE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4EEE"/>
  </w:style>
  <w:style w:type="paragraph" w:styleId="ab">
    <w:name w:val="footer"/>
    <w:basedOn w:val="a"/>
    <w:link w:val="ac"/>
    <w:uiPriority w:val="99"/>
    <w:unhideWhenUsed/>
    <w:rsid w:val="001B4EE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4EEE"/>
  </w:style>
  <w:style w:type="table" w:customStyle="1" w:styleId="12">
    <w:name w:val="Сетка таблицы12"/>
    <w:basedOn w:val="a1"/>
    <w:next w:val="a7"/>
    <w:uiPriority w:val="39"/>
    <w:rsid w:val="00766E13"/>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766E13"/>
    <w:rPr>
      <w:rFonts w:ascii="Times New Roman" w:eastAsiaTheme="majorEastAsia" w:hAnsi="Times New Roman" w:cstheme="majorBidi"/>
      <w:b/>
      <w:color w:val="244061" w:themeColor="accent1" w:themeShade="80"/>
      <w:sz w:val="24"/>
      <w:szCs w:val="26"/>
    </w:rPr>
  </w:style>
  <w:style w:type="paragraph" w:customStyle="1" w:styleId="ad">
    <w:name w:val="протокол"/>
    <w:basedOn w:val="a"/>
    <w:link w:val="ae"/>
    <w:qFormat/>
    <w:rsid w:val="00643EBD"/>
    <w:pPr>
      <w:spacing w:after="0" w:line="360" w:lineRule="auto"/>
      <w:ind w:firstLine="709"/>
      <w:jc w:val="both"/>
      <w:textAlignment w:val="baseline"/>
    </w:pPr>
    <w:rPr>
      <w:rFonts w:ascii="Times New Roman" w:hAnsi="Times New Roman" w:cs="Times New Roman"/>
      <w:bCs/>
      <w:sz w:val="24"/>
      <w:szCs w:val="24"/>
      <w:lang w:val="ru-RU"/>
    </w:rPr>
  </w:style>
  <w:style w:type="character" w:customStyle="1" w:styleId="30">
    <w:name w:val="Заголовок 3 Знак"/>
    <w:basedOn w:val="a0"/>
    <w:link w:val="3"/>
    <w:uiPriority w:val="9"/>
    <w:rsid w:val="002D7DF1"/>
    <w:rPr>
      <w:rFonts w:asciiTheme="majorHAnsi" w:eastAsiaTheme="majorEastAsia" w:hAnsiTheme="majorHAnsi" w:cstheme="majorBidi"/>
      <w:b/>
      <w:bCs/>
      <w:color w:val="4F81BD" w:themeColor="accent1"/>
      <w:lang w:val="ru-RU"/>
    </w:rPr>
  </w:style>
  <w:style w:type="character" w:customStyle="1" w:styleId="ae">
    <w:name w:val="протокол Знак"/>
    <w:basedOn w:val="a0"/>
    <w:link w:val="ad"/>
    <w:rsid w:val="00643EBD"/>
    <w:rPr>
      <w:rFonts w:ascii="Times New Roman" w:hAnsi="Times New Roman" w:cs="Times New Roman"/>
      <w:bCs/>
      <w:sz w:val="24"/>
      <w:szCs w:val="24"/>
      <w:lang w:val="ru-RU"/>
    </w:rPr>
  </w:style>
  <w:style w:type="numbering" w:customStyle="1" w:styleId="11">
    <w:name w:val="Нет списка1"/>
    <w:next w:val="a2"/>
    <w:uiPriority w:val="99"/>
    <w:semiHidden/>
    <w:unhideWhenUsed/>
    <w:rsid w:val="002D7DF1"/>
  </w:style>
  <w:style w:type="table" w:customStyle="1" w:styleId="14">
    <w:name w:val="Сетка таблицы1"/>
    <w:basedOn w:val="a1"/>
    <w:next w:val="a7"/>
    <w:uiPriority w:val="59"/>
    <w:rsid w:val="002D7DF1"/>
    <w:pPr>
      <w:spacing w:after="0" w:line="240" w:lineRule="auto"/>
    </w:pPr>
    <w:rPr>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 Spacing"/>
    <w:uiPriority w:val="1"/>
    <w:qFormat/>
    <w:rsid w:val="002D7DF1"/>
    <w:pPr>
      <w:spacing w:after="0" w:line="240" w:lineRule="auto"/>
    </w:pPr>
    <w:rPr>
      <w:rFonts w:eastAsiaTheme="minorHAnsi"/>
      <w:lang w:val="ru-RU"/>
    </w:rPr>
  </w:style>
  <w:style w:type="table" w:customStyle="1" w:styleId="131">
    <w:name w:val="Сетка таблицы131"/>
    <w:basedOn w:val="a1"/>
    <w:uiPriority w:val="59"/>
    <w:rsid w:val="002D7DF1"/>
    <w:pPr>
      <w:spacing w:after="0" w:line="240" w:lineRule="auto"/>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2D7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2D7DF1"/>
    <w:rPr>
      <w:rFonts w:ascii="Courier New" w:eastAsia="Times New Roman" w:hAnsi="Courier New" w:cs="Courier New"/>
      <w:sz w:val="20"/>
      <w:szCs w:val="20"/>
      <w:lang w:val="ru-RU" w:eastAsia="ru-RU"/>
    </w:rPr>
  </w:style>
  <w:style w:type="character" w:customStyle="1" w:styleId="y2iqfc">
    <w:name w:val="y2iqfc"/>
    <w:basedOn w:val="a0"/>
    <w:rsid w:val="002D7DF1"/>
  </w:style>
  <w:style w:type="character" w:customStyle="1" w:styleId="40">
    <w:name w:val="Заголовок 4 Знак"/>
    <w:basedOn w:val="a0"/>
    <w:link w:val="4"/>
    <w:uiPriority w:val="9"/>
    <w:semiHidden/>
    <w:rsid w:val="004E235F"/>
    <w:rPr>
      <w:rFonts w:asciiTheme="majorHAnsi" w:eastAsiaTheme="majorEastAsia" w:hAnsiTheme="majorHAnsi" w:cstheme="majorBidi"/>
      <w:b/>
      <w:bCs/>
      <w:i/>
      <w:iCs/>
      <w:color w:val="4F81BD" w:themeColor="accent1"/>
      <w:lang w:val="ru-RU"/>
    </w:rPr>
  </w:style>
  <w:style w:type="character" w:styleId="af0">
    <w:name w:val="FollowedHyperlink"/>
    <w:basedOn w:val="a0"/>
    <w:uiPriority w:val="99"/>
    <w:semiHidden/>
    <w:unhideWhenUsed/>
    <w:rsid w:val="004E235F"/>
    <w:rPr>
      <w:color w:val="800080" w:themeColor="followedHyperlink"/>
      <w:u w:val="single"/>
    </w:rPr>
  </w:style>
  <w:style w:type="character" w:styleId="af1">
    <w:name w:val="Placeholder Text"/>
    <w:basedOn w:val="a0"/>
    <w:uiPriority w:val="99"/>
    <w:semiHidden/>
    <w:rsid w:val="00E24D64"/>
    <w:rPr>
      <w:color w:val="808080"/>
    </w:rPr>
  </w:style>
  <w:style w:type="paragraph" w:styleId="af2">
    <w:name w:val="Balloon Text"/>
    <w:basedOn w:val="a"/>
    <w:link w:val="af3"/>
    <w:uiPriority w:val="99"/>
    <w:semiHidden/>
    <w:unhideWhenUsed/>
    <w:rsid w:val="006310D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310D7"/>
    <w:rPr>
      <w:rFonts w:ascii="Tahoma" w:hAnsi="Tahoma" w:cs="Tahoma"/>
      <w:sz w:val="16"/>
      <w:szCs w:val="16"/>
    </w:rPr>
  </w:style>
  <w:style w:type="paragraph" w:styleId="15">
    <w:name w:val="toc 1"/>
    <w:basedOn w:val="a"/>
    <w:next w:val="a"/>
    <w:autoRedefine/>
    <w:uiPriority w:val="39"/>
    <w:semiHidden/>
    <w:unhideWhenUsed/>
    <w:rsid w:val="00F15B84"/>
    <w:pPr>
      <w:tabs>
        <w:tab w:val="right" w:leader="dot" w:pos="9962"/>
      </w:tabs>
      <w:spacing w:before="120" w:after="120" w:line="240" w:lineRule="auto"/>
    </w:pPr>
    <w:rPr>
      <w:lang w:val="ru-RU" w:eastAsia="ko-KR"/>
    </w:rPr>
  </w:style>
  <w:style w:type="paragraph" w:styleId="af4">
    <w:name w:val="TOC Heading"/>
    <w:basedOn w:val="1"/>
    <w:next w:val="a"/>
    <w:uiPriority w:val="39"/>
    <w:semiHidden/>
    <w:unhideWhenUsed/>
    <w:qFormat/>
    <w:rsid w:val="00F15B84"/>
    <w:pPr>
      <w:keepNext/>
      <w:keepLines/>
      <w:spacing w:before="240" w:beforeAutospacing="0" w:after="0" w:afterAutospacing="0" w:line="256" w:lineRule="auto"/>
      <w:outlineLvl w:val="9"/>
    </w:pPr>
    <w:rPr>
      <w:rFonts w:asciiTheme="majorHAnsi" w:eastAsiaTheme="majorEastAsia" w:hAnsiTheme="majorHAnsi" w:cstheme="majorBidi"/>
      <w:b w:val="0"/>
      <w:bCs w:val="0"/>
      <w:kern w:val="0"/>
      <w:sz w:val="32"/>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6DC"/>
  </w:style>
  <w:style w:type="paragraph" w:styleId="1">
    <w:name w:val="heading 1"/>
    <w:basedOn w:val="a"/>
    <w:link w:val="10"/>
    <w:uiPriority w:val="9"/>
    <w:qFormat/>
    <w:rsid w:val="00766E13"/>
    <w:pPr>
      <w:spacing w:before="100" w:beforeAutospacing="1" w:after="100" w:afterAutospacing="1" w:line="240" w:lineRule="auto"/>
      <w:outlineLvl w:val="0"/>
    </w:pPr>
    <w:rPr>
      <w:rFonts w:ascii="Times New Roman" w:eastAsia="Times New Roman" w:hAnsi="Times New Roman" w:cs="Times New Roman"/>
      <w:b/>
      <w:bCs/>
      <w:color w:val="365F91" w:themeColor="accent1" w:themeShade="BF"/>
      <w:kern w:val="36"/>
      <w:sz w:val="28"/>
      <w:szCs w:val="48"/>
      <w:lang w:eastAsia="ru-RU"/>
    </w:rPr>
  </w:style>
  <w:style w:type="paragraph" w:styleId="2">
    <w:name w:val="heading 2"/>
    <w:basedOn w:val="a"/>
    <w:next w:val="a"/>
    <w:link w:val="20"/>
    <w:uiPriority w:val="9"/>
    <w:unhideWhenUsed/>
    <w:qFormat/>
    <w:rsid w:val="00766E13"/>
    <w:pPr>
      <w:keepNext/>
      <w:keepLines/>
      <w:spacing w:before="40" w:after="0"/>
      <w:outlineLvl w:val="1"/>
    </w:pPr>
    <w:rPr>
      <w:rFonts w:ascii="Times New Roman" w:eastAsiaTheme="majorEastAsia" w:hAnsi="Times New Roman" w:cstheme="majorBidi"/>
      <w:b/>
      <w:color w:val="244061" w:themeColor="accent1" w:themeShade="80"/>
      <w:sz w:val="24"/>
      <w:szCs w:val="26"/>
    </w:rPr>
  </w:style>
  <w:style w:type="paragraph" w:styleId="3">
    <w:name w:val="heading 3"/>
    <w:basedOn w:val="a"/>
    <w:next w:val="a"/>
    <w:link w:val="30"/>
    <w:uiPriority w:val="9"/>
    <w:unhideWhenUsed/>
    <w:qFormat/>
    <w:rsid w:val="002D7DF1"/>
    <w:pPr>
      <w:keepNext/>
      <w:keepLines/>
      <w:spacing w:before="200" w:after="0"/>
      <w:outlineLvl w:val="2"/>
    </w:pPr>
    <w:rPr>
      <w:rFonts w:asciiTheme="majorHAnsi" w:eastAsiaTheme="majorEastAsia" w:hAnsiTheme="majorHAnsi" w:cstheme="majorBidi"/>
      <w:b/>
      <w:bCs/>
      <w:color w:val="4F81BD" w:themeColor="accent1"/>
      <w:lang w:val="ru-RU"/>
    </w:rPr>
  </w:style>
  <w:style w:type="paragraph" w:styleId="4">
    <w:name w:val="heading 4"/>
    <w:basedOn w:val="a"/>
    <w:next w:val="a"/>
    <w:link w:val="40"/>
    <w:uiPriority w:val="9"/>
    <w:semiHidden/>
    <w:unhideWhenUsed/>
    <w:qFormat/>
    <w:rsid w:val="004E235F"/>
    <w:pPr>
      <w:keepNext/>
      <w:keepLines/>
      <w:spacing w:before="200" w:after="0"/>
      <w:outlineLvl w:val="3"/>
    </w:pPr>
    <w:rPr>
      <w:rFonts w:asciiTheme="majorHAnsi" w:eastAsiaTheme="majorEastAsia" w:hAnsiTheme="majorHAnsi" w:cstheme="majorBidi"/>
      <w:b/>
      <w:bCs/>
      <w:i/>
      <w:iCs/>
      <w:color w:val="4F81BD"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6E13"/>
    <w:rPr>
      <w:rFonts w:ascii="Times New Roman" w:eastAsia="Times New Roman" w:hAnsi="Times New Roman" w:cs="Times New Roman"/>
      <w:b/>
      <w:bCs/>
      <w:color w:val="365F91" w:themeColor="accent1" w:themeShade="BF"/>
      <w:kern w:val="36"/>
      <w:sz w:val="28"/>
      <w:szCs w:val="48"/>
      <w:lang w:eastAsia="ru-RU"/>
    </w:rPr>
  </w:style>
  <w:style w:type="paragraph" w:styleId="a3">
    <w:name w:val="Normal (Web)"/>
    <w:basedOn w:val="a"/>
    <w:uiPriority w:val="99"/>
    <w:unhideWhenUsed/>
    <w:rsid w:val="007058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0584E"/>
    <w:rPr>
      <w:color w:val="0000FF"/>
      <w:u w:val="single"/>
    </w:rPr>
  </w:style>
  <w:style w:type="paragraph" w:styleId="a5">
    <w:name w:val="List Paragraph"/>
    <w:aliases w:val="маркированный"/>
    <w:basedOn w:val="a"/>
    <w:link w:val="a6"/>
    <w:uiPriority w:val="1"/>
    <w:qFormat/>
    <w:rsid w:val="0070584E"/>
    <w:pPr>
      <w:ind w:left="720"/>
      <w:contextualSpacing/>
    </w:pPr>
  </w:style>
  <w:style w:type="character" w:customStyle="1" w:styleId="a6">
    <w:name w:val="Абзац списка Знак"/>
    <w:aliases w:val="маркированный Знак"/>
    <w:basedOn w:val="a0"/>
    <w:link w:val="a5"/>
    <w:uiPriority w:val="1"/>
    <w:rsid w:val="00D82A3F"/>
  </w:style>
  <w:style w:type="paragraph" w:customStyle="1" w:styleId="ConsPlusNonformat">
    <w:name w:val="ConsPlusNonformat"/>
    <w:rsid w:val="00D82A3F"/>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fontstyle21">
    <w:name w:val="fontstyle21"/>
    <w:basedOn w:val="a0"/>
    <w:rsid w:val="00D82A3F"/>
    <w:rPr>
      <w:rFonts w:ascii="TimesNewRomanPSMT" w:hAnsi="TimesNewRomanPSMT" w:hint="default"/>
      <w:b w:val="0"/>
      <w:bCs w:val="0"/>
      <w:i w:val="0"/>
      <w:iCs w:val="0"/>
      <w:color w:val="000000"/>
      <w:sz w:val="28"/>
      <w:szCs w:val="28"/>
    </w:rPr>
  </w:style>
  <w:style w:type="table" w:styleId="a7">
    <w:name w:val="Table Grid"/>
    <w:basedOn w:val="a1"/>
    <w:uiPriority w:val="59"/>
    <w:rsid w:val="003053DA"/>
    <w:pPr>
      <w:spacing w:after="0" w:line="240" w:lineRule="auto"/>
    </w:pPr>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195B96"/>
    <w:rPr>
      <w:b/>
      <w:bCs/>
    </w:rPr>
  </w:style>
  <w:style w:type="paragraph" w:customStyle="1" w:styleId="Default">
    <w:name w:val="Default"/>
    <w:rsid w:val="00195B96"/>
    <w:pPr>
      <w:autoSpaceDE w:val="0"/>
      <w:autoSpaceDN w:val="0"/>
      <w:adjustRightInd w:val="0"/>
      <w:spacing w:after="0" w:line="240" w:lineRule="auto"/>
    </w:pPr>
    <w:rPr>
      <w:rFonts w:ascii="Times New Roman" w:hAnsi="Times New Roman" w:cs="Times New Roman"/>
      <w:color w:val="000000"/>
      <w:sz w:val="24"/>
      <w:szCs w:val="24"/>
      <w:lang w:eastAsia="ru-RU"/>
    </w:rPr>
  </w:style>
  <w:style w:type="table" w:customStyle="1" w:styleId="13">
    <w:name w:val="Сетка таблицы13"/>
    <w:basedOn w:val="a1"/>
    <w:next w:val="a7"/>
    <w:uiPriority w:val="59"/>
    <w:rsid w:val="007A3D8A"/>
    <w:pPr>
      <w:spacing w:after="0" w:line="240" w:lineRule="auto"/>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B4EE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4EEE"/>
  </w:style>
  <w:style w:type="paragraph" w:styleId="ab">
    <w:name w:val="footer"/>
    <w:basedOn w:val="a"/>
    <w:link w:val="ac"/>
    <w:uiPriority w:val="99"/>
    <w:unhideWhenUsed/>
    <w:rsid w:val="001B4EE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4EEE"/>
  </w:style>
  <w:style w:type="table" w:customStyle="1" w:styleId="12">
    <w:name w:val="Сетка таблицы12"/>
    <w:basedOn w:val="a1"/>
    <w:next w:val="a7"/>
    <w:uiPriority w:val="39"/>
    <w:rsid w:val="00766E13"/>
    <w:pPr>
      <w:spacing w:after="0" w:line="240" w:lineRule="auto"/>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766E13"/>
    <w:rPr>
      <w:rFonts w:ascii="Times New Roman" w:eastAsiaTheme="majorEastAsia" w:hAnsi="Times New Roman" w:cstheme="majorBidi"/>
      <w:b/>
      <w:color w:val="244061" w:themeColor="accent1" w:themeShade="80"/>
      <w:sz w:val="24"/>
      <w:szCs w:val="26"/>
    </w:rPr>
  </w:style>
  <w:style w:type="paragraph" w:customStyle="1" w:styleId="ad">
    <w:name w:val="протокол"/>
    <w:basedOn w:val="a"/>
    <w:link w:val="ae"/>
    <w:qFormat/>
    <w:rsid w:val="00643EBD"/>
    <w:pPr>
      <w:spacing w:after="0" w:line="360" w:lineRule="auto"/>
      <w:ind w:firstLine="709"/>
      <w:jc w:val="both"/>
      <w:textAlignment w:val="baseline"/>
    </w:pPr>
    <w:rPr>
      <w:rFonts w:ascii="Times New Roman" w:hAnsi="Times New Roman" w:cs="Times New Roman"/>
      <w:bCs/>
      <w:sz w:val="24"/>
      <w:szCs w:val="24"/>
      <w:lang w:val="ru-RU"/>
    </w:rPr>
  </w:style>
  <w:style w:type="character" w:customStyle="1" w:styleId="30">
    <w:name w:val="Заголовок 3 Знак"/>
    <w:basedOn w:val="a0"/>
    <w:link w:val="3"/>
    <w:uiPriority w:val="9"/>
    <w:rsid w:val="002D7DF1"/>
    <w:rPr>
      <w:rFonts w:asciiTheme="majorHAnsi" w:eastAsiaTheme="majorEastAsia" w:hAnsiTheme="majorHAnsi" w:cstheme="majorBidi"/>
      <w:b/>
      <w:bCs/>
      <w:color w:val="4F81BD" w:themeColor="accent1"/>
      <w:lang w:val="ru-RU"/>
    </w:rPr>
  </w:style>
  <w:style w:type="character" w:customStyle="1" w:styleId="ae">
    <w:name w:val="протокол Знак"/>
    <w:basedOn w:val="a0"/>
    <w:link w:val="ad"/>
    <w:rsid w:val="00643EBD"/>
    <w:rPr>
      <w:rFonts w:ascii="Times New Roman" w:hAnsi="Times New Roman" w:cs="Times New Roman"/>
      <w:bCs/>
      <w:sz w:val="24"/>
      <w:szCs w:val="24"/>
      <w:lang w:val="ru-RU"/>
    </w:rPr>
  </w:style>
  <w:style w:type="numbering" w:customStyle="1" w:styleId="11">
    <w:name w:val="Нет списка1"/>
    <w:next w:val="a2"/>
    <w:uiPriority w:val="99"/>
    <w:semiHidden/>
    <w:unhideWhenUsed/>
    <w:rsid w:val="002D7DF1"/>
  </w:style>
  <w:style w:type="table" w:customStyle="1" w:styleId="14">
    <w:name w:val="Сетка таблицы1"/>
    <w:basedOn w:val="a1"/>
    <w:next w:val="a7"/>
    <w:uiPriority w:val="59"/>
    <w:rsid w:val="002D7DF1"/>
    <w:pPr>
      <w:spacing w:after="0" w:line="240" w:lineRule="auto"/>
    </w:pPr>
    <w:rPr>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 Spacing"/>
    <w:uiPriority w:val="1"/>
    <w:qFormat/>
    <w:rsid w:val="002D7DF1"/>
    <w:pPr>
      <w:spacing w:after="0" w:line="240" w:lineRule="auto"/>
    </w:pPr>
    <w:rPr>
      <w:rFonts w:eastAsiaTheme="minorHAnsi"/>
      <w:lang w:val="ru-RU"/>
    </w:rPr>
  </w:style>
  <w:style w:type="table" w:customStyle="1" w:styleId="131">
    <w:name w:val="Сетка таблицы131"/>
    <w:basedOn w:val="a1"/>
    <w:uiPriority w:val="59"/>
    <w:rsid w:val="002D7DF1"/>
    <w:pPr>
      <w:spacing w:after="0" w:line="240" w:lineRule="auto"/>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2D7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2D7DF1"/>
    <w:rPr>
      <w:rFonts w:ascii="Courier New" w:eastAsia="Times New Roman" w:hAnsi="Courier New" w:cs="Courier New"/>
      <w:sz w:val="20"/>
      <w:szCs w:val="20"/>
      <w:lang w:val="ru-RU" w:eastAsia="ru-RU"/>
    </w:rPr>
  </w:style>
  <w:style w:type="character" w:customStyle="1" w:styleId="y2iqfc">
    <w:name w:val="y2iqfc"/>
    <w:basedOn w:val="a0"/>
    <w:rsid w:val="002D7DF1"/>
  </w:style>
  <w:style w:type="character" w:customStyle="1" w:styleId="40">
    <w:name w:val="Заголовок 4 Знак"/>
    <w:basedOn w:val="a0"/>
    <w:link w:val="4"/>
    <w:uiPriority w:val="9"/>
    <w:semiHidden/>
    <w:rsid w:val="004E235F"/>
    <w:rPr>
      <w:rFonts w:asciiTheme="majorHAnsi" w:eastAsiaTheme="majorEastAsia" w:hAnsiTheme="majorHAnsi" w:cstheme="majorBidi"/>
      <w:b/>
      <w:bCs/>
      <w:i/>
      <w:iCs/>
      <w:color w:val="4F81BD" w:themeColor="accent1"/>
      <w:lang w:val="ru-RU"/>
    </w:rPr>
  </w:style>
  <w:style w:type="character" w:styleId="af0">
    <w:name w:val="FollowedHyperlink"/>
    <w:basedOn w:val="a0"/>
    <w:uiPriority w:val="99"/>
    <w:semiHidden/>
    <w:unhideWhenUsed/>
    <w:rsid w:val="004E235F"/>
    <w:rPr>
      <w:color w:val="800080" w:themeColor="followedHyperlink"/>
      <w:u w:val="single"/>
    </w:rPr>
  </w:style>
  <w:style w:type="character" w:styleId="af1">
    <w:name w:val="Placeholder Text"/>
    <w:basedOn w:val="a0"/>
    <w:uiPriority w:val="99"/>
    <w:semiHidden/>
    <w:rsid w:val="00E24D64"/>
    <w:rPr>
      <w:color w:val="808080"/>
    </w:rPr>
  </w:style>
  <w:style w:type="paragraph" w:styleId="af2">
    <w:name w:val="Balloon Text"/>
    <w:basedOn w:val="a"/>
    <w:link w:val="af3"/>
    <w:uiPriority w:val="99"/>
    <w:semiHidden/>
    <w:unhideWhenUsed/>
    <w:rsid w:val="006310D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310D7"/>
    <w:rPr>
      <w:rFonts w:ascii="Tahoma" w:hAnsi="Tahoma" w:cs="Tahoma"/>
      <w:sz w:val="16"/>
      <w:szCs w:val="16"/>
    </w:rPr>
  </w:style>
  <w:style w:type="paragraph" w:styleId="15">
    <w:name w:val="toc 1"/>
    <w:basedOn w:val="a"/>
    <w:next w:val="a"/>
    <w:autoRedefine/>
    <w:uiPriority w:val="39"/>
    <w:semiHidden/>
    <w:unhideWhenUsed/>
    <w:rsid w:val="00F15B84"/>
    <w:pPr>
      <w:tabs>
        <w:tab w:val="right" w:leader="dot" w:pos="9962"/>
      </w:tabs>
      <w:spacing w:before="120" w:after="120" w:line="240" w:lineRule="auto"/>
    </w:pPr>
    <w:rPr>
      <w:lang w:val="ru-RU" w:eastAsia="ko-KR"/>
    </w:rPr>
  </w:style>
  <w:style w:type="paragraph" w:styleId="af4">
    <w:name w:val="TOC Heading"/>
    <w:basedOn w:val="1"/>
    <w:next w:val="a"/>
    <w:uiPriority w:val="39"/>
    <w:semiHidden/>
    <w:unhideWhenUsed/>
    <w:qFormat/>
    <w:rsid w:val="00F15B84"/>
    <w:pPr>
      <w:keepNext/>
      <w:keepLines/>
      <w:spacing w:before="240" w:beforeAutospacing="0" w:after="0" w:afterAutospacing="0" w:line="256" w:lineRule="auto"/>
      <w:outlineLvl w:val="9"/>
    </w:pPr>
    <w:rPr>
      <w:rFonts w:asciiTheme="majorHAnsi" w:eastAsiaTheme="majorEastAsia" w:hAnsiTheme="majorHAnsi" w:cstheme="majorBidi"/>
      <w:b w:val="0"/>
      <w:bCs w:val="0"/>
      <w:kern w:val="0"/>
      <w:sz w:val="32"/>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2856">
      <w:bodyDiv w:val="1"/>
      <w:marLeft w:val="0"/>
      <w:marRight w:val="0"/>
      <w:marTop w:val="0"/>
      <w:marBottom w:val="0"/>
      <w:divBdr>
        <w:top w:val="none" w:sz="0" w:space="0" w:color="auto"/>
        <w:left w:val="none" w:sz="0" w:space="0" w:color="auto"/>
        <w:bottom w:val="none" w:sz="0" w:space="0" w:color="auto"/>
        <w:right w:val="none" w:sz="0" w:space="0" w:color="auto"/>
      </w:divBdr>
    </w:div>
    <w:div w:id="38285333">
      <w:bodyDiv w:val="1"/>
      <w:marLeft w:val="0"/>
      <w:marRight w:val="0"/>
      <w:marTop w:val="0"/>
      <w:marBottom w:val="0"/>
      <w:divBdr>
        <w:top w:val="none" w:sz="0" w:space="0" w:color="auto"/>
        <w:left w:val="none" w:sz="0" w:space="0" w:color="auto"/>
        <w:bottom w:val="none" w:sz="0" w:space="0" w:color="auto"/>
        <w:right w:val="none" w:sz="0" w:space="0" w:color="auto"/>
      </w:divBdr>
    </w:div>
    <w:div w:id="73624307">
      <w:bodyDiv w:val="1"/>
      <w:marLeft w:val="0"/>
      <w:marRight w:val="0"/>
      <w:marTop w:val="0"/>
      <w:marBottom w:val="0"/>
      <w:divBdr>
        <w:top w:val="none" w:sz="0" w:space="0" w:color="auto"/>
        <w:left w:val="none" w:sz="0" w:space="0" w:color="auto"/>
        <w:bottom w:val="none" w:sz="0" w:space="0" w:color="auto"/>
        <w:right w:val="none" w:sz="0" w:space="0" w:color="auto"/>
      </w:divBdr>
    </w:div>
    <w:div w:id="126044999">
      <w:bodyDiv w:val="1"/>
      <w:marLeft w:val="0"/>
      <w:marRight w:val="0"/>
      <w:marTop w:val="0"/>
      <w:marBottom w:val="0"/>
      <w:divBdr>
        <w:top w:val="none" w:sz="0" w:space="0" w:color="auto"/>
        <w:left w:val="none" w:sz="0" w:space="0" w:color="auto"/>
        <w:bottom w:val="none" w:sz="0" w:space="0" w:color="auto"/>
        <w:right w:val="none" w:sz="0" w:space="0" w:color="auto"/>
      </w:divBdr>
    </w:div>
    <w:div w:id="157812396">
      <w:bodyDiv w:val="1"/>
      <w:marLeft w:val="0"/>
      <w:marRight w:val="0"/>
      <w:marTop w:val="0"/>
      <w:marBottom w:val="0"/>
      <w:divBdr>
        <w:top w:val="none" w:sz="0" w:space="0" w:color="auto"/>
        <w:left w:val="none" w:sz="0" w:space="0" w:color="auto"/>
        <w:bottom w:val="none" w:sz="0" w:space="0" w:color="auto"/>
        <w:right w:val="none" w:sz="0" w:space="0" w:color="auto"/>
      </w:divBdr>
    </w:div>
    <w:div w:id="163906451">
      <w:bodyDiv w:val="1"/>
      <w:marLeft w:val="0"/>
      <w:marRight w:val="0"/>
      <w:marTop w:val="0"/>
      <w:marBottom w:val="0"/>
      <w:divBdr>
        <w:top w:val="none" w:sz="0" w:space="0" w:color="auto"/>
        <w:left w:val="none" w:sz="0" w:space="0" w:color="auto"/>
        <w:bottom w:val="none" w:sz="0" w:space="0" w:color="auto"/>
        <w:right w:val="none" w:sz="0" w:space="0" w:color="auto"/>
      </w:divBdr>
    </w:div>
    <w:div w:id="168832245">
      <w:bodyDiv w:val="1"/>
      <w:marLeft w:val="0"/>
      <w:marRight w:val="0"/>
      <w:marTop w:val="0"/>
      <w:marBottom w:val="0"/>
      <w:divBdr>
        <w:top w:val="none" w:sz="0" w:space="0" w:color="auto"/>
        <w:left w:val="none" w:sz="0" w:space="0" w:color="auto"/>
        <w:bottom w:val="none" w:sz="0" w:space="0" w:color="auto"/>
        <w:right w:val="none" w:sz="0" w:space="0" w:color="auto"/>
      </w:divBdr>
    </w:div>
    <w:div w:id="184903700">
      <w:bodyDiv w:val="1"/>
      <w:marLeft w:val="0"/>
      <w:marRight w:val="0"/>
      <w:marTop w:val="0"/>
      <w:marBottom w:val="0"/>
      <w:divBdr>
        <w:top w:val="none" w:sz="0" w:space="0" w:color="auto"/>
        <w:left w:val="none" w:sz="0" w:space="0" w:color="auto"/>
        <w:bottom w:val="none" w:sz="0" w:space="0" w:color="auto"/>
        <w:right w:val="none" w:sz="0" w:space="0" w:color="auto"/>
      </w:divBdr>
    </w:div>
    <w:div w:id="296691112">
      <w:bodyDiv w:val="1"/>
      <w:marLeft w:val="0"/>
      <w:marRight w:val="0"/>
      <w:marTop w:val="0"/>
      <w:marBottom w:val="0"/>
      <w:divBdr>
        <w:top w:val="none" w:sz="0" w:space="0" w:color="auto"/>
        <w:left w:val="none" w:sz="0" w:space="0" w:color="auto"/>
        <w:bottom w:val="none" w:sz="0" w:space="0" w:color="auto"/>
        <w:right w:val="none" w:sz="0" w:space="0" w:color="auto"/>
      </w:divBdr>
      <w:divsChild>
        <w:div w:id="1445231428">
          <w:marLeft w:val="640"/>
          <w:marRight w:val="0"/>
          <w:marTop w:val="0"/>
          <w:marBottom w:val="0"/>
          <w:divBdr>
            <w:top w:val="none" w:sz="0" w:space="0" w:color="auto"/>
            <w:left w:val="none" w:sz="0" w:space="0" w:color="auto"/>
            <w:bottom w:val="none" w:sz="0" w:space="0" w:color="auto"/>
            <w:right w:val="none" w:sz="0" w:space="0" w:color="auto"/>
          </w:divBdr>
        </w:div>
        <w:div w:id="96683046">
          <w:marLeft w:val="640"/>
          <w:marRight w:val="0"/>
          <w:marTop w:val="0"/>
          <w:marBottom w:val="0"/>
          <w:divBdr>
            <w:top w:val="none" w:sz="0" w:space="0" w:color="auto"/>
            <w:left w:val="none" w:sz="0" w:space="0" w:color="auto"/>
            <w:bottom w:val="none" w:sz="0" w:space="0" w:color="auto"/>
            <w:right w:val="none" w:sz="0" w:space="0" w:color="auto"/>
          </w:divBdr>
        </w:div>
        <w:div w:id="160243772">
          <w:marLeft w:val="640"/>
          <w:marRight w:val="0"/>
          <w:marTop w:val="0"/>
          <w:marBottom w:val="0"/>
          <w:divBdr>
            <w:top w:val="none" w:sz="0" w:space="0" w:color="auto"/>
            <w:left w:val="none" w:sz="0" w:space="0" w:color="auto"/>
            <w:bottom w:val="none" w:sz="0" w:space="0" w:color="auto"/>
            <w:right w:val="none" w:sz="0" w:space="0" w:color="auto"/>
          </w:divBdr>
        </w:div>
        <w:div w:id="811748868">
          <w:marLeft w:val="640"/>
          <w:marRight w:val="0"/>
          <w:marTop w:val="0"/>
          <w:marBottom w:val="0"/>
          <w:divBdr>
            <w:top w:val="none" w:sz="0" w:space="0" w:color="auto"/>
            <w:left w:val="none" w:sz="0" w:space="0" w:color="auto"/>
            <w:bottom w:val="none" w:sz="0" w:space="0" w:color="auto"/>
            <w:right w:val="none" w:sz="0" w:space="0" w:color="auto"/>
          </w:divBdr>
        </w:div>
        <w:div w:id="400522735">
          <w:marLeft w:val="640"/>
          <w:marRight w:val="0"/>
          <w:marTop w:val="0"/>
          <w:marBottom w:val="0"/>
          <w:divBdr>
            <w:top w:val="none" w:sz="0" w:space="0" w:color="auto"/>
            <w:left w:val="none" w:sz="0" w:space="0" w:color="auto"/>
            <w:bottom w:val="none" w:sz="0" w:space="0" w:color="auto"/>
            <w:right w:val="none" w:sz="0" w:space="0" w:color="auto"/>
          </w:divBdr>
        </w:div>
        <w:div w:id="1477332535">
          <w:marLeft w:val="640"/>
          <w:marRight w:val="0"/>
          <w:marTop w:val="0"/>
          <w:marBottom w:val="0"/>
          <w:divBdr>
            <w:top w:val="none" w:sz="0" w:space="0" w:color="auto"/>
            <w:left w:val="none" w:sz="0" w:space="0" w:color="auto"/>
            <w:bottom w:val="none" w:sz="0" w:space="0" w:color="auto"/>
            <w:right w:val="none" w:sz="0" w:space="0" w:color="auto"/>
          </w:divBdr>
        </w:div>
        <w:div w:id="785468120">
          <w:marLeft w:val="640"/>
          <w:marRight w:val="0"/>
          <w:marTop w:val="0"/>
          <w:marBottom w:val="0"/>
          <w:divBdr>
            <w:top w:val="none" w:sz="0" w:space="0" w:color="auto"/>
            <w:left w:val="none" w:sz="0" w:space="0" w:color="auto"/>
            <w:bottom w:val="none" w:sz="0" w:space="0" w:color="auto"/>
            <w:right w:val="none" w:sz="0" w:space="0" w:color="auto"/>
          </w:divBdr>
        </w:div>
        <w:div w:id="1776051805">
          <w:marLeft w:val="640"/>
          <w:marRight w:val="0"/>
          <w:marTop w:val="0"/>
          <w:marBottom w:val="0"/>
          <w:divBdr>
            <w:top w:val="none" w:sz="0" w:space="0" w:color="auto"/>
            <w:left w:val="none" w:sz="0" w:space="0" w:color="auto"/>
            <w:bottom w:val="none" w:sz="0" w:space="0" w:color="auto"/>
            <w:right w:val="none" w:sz="0" w:space="0" w:color="auto"/>
          </w:divBdr>
        </w:div>
        <w:div w:id="913393948">
          <w:marLeft w:val="640"/>
          <w:marRight w:val="0"/>
          <w:marTop w:val="0"/>
          <w:marBottom w:val="0"/>
          <w:divBdr>
            <w:top w:val="none" w:sz="0" w:space="0" w:color="auto"/>
            <w:left w:val="none" w:sz="0" w:space="0" w:color="auto"/>
            <w:bottom w:val="none" w:sz="0" w:space="0" w:color="auto"/>
            <w:right w:val="none" w:sz="0" w:space="0" w:color="auto"/>
          </w:divBdr>
        </w:div>
        <w:div w:id="1337152398">
          <w:marLeft w:val="640"/>
          <w:marRight w:val="0"/>
          <w:marTop w:val="0"/>
          <w:marBottom w:val="0"/>
          <w:divBdr>
            <w:top w:val="none" w:sz="0" w:space="0" w:color="auto"/>
            <w:left w:val="none" w:sz="0" w:space="0" w:color="auto"/>
            <w:bottom w:val="none" w:sz="0" w:space="0" w:color="auto"/>
            <w:right w:val="none" w:sz="0" w:space="0" w:color="auto"/>
          </w:divBdr>
        </w:div>
      </w:divsChild>
    </w:div>
    <w:div w:id="320281124">
      <w:bodyDiv w:val="1"/>
      <w:marLeft w:val="0"/>
      <w:marRight w:val="0"/>
      <w:marTop w:val="0"/>
      <w:marBottom w:val="0"/>
      <w:divBdr>
        <w:top w:val="none" w:sz="0" w:space="0" w:color="auto"/>
        <w:left w:val="none" w:sz="0" w:space="0" w:color="auto"/>
        <w:bottom w:val="none" w:sz="0" w:space="0" w:color="auto"/>
        <w:right w:val="none" w:sz="0" w:space="0" w:color="auto"/>
      </w:divBdr>
    </w:div>
    <w:div w:id="481586216">
      <w:bodyDiv w:val="1"/>
      <w:marLeft w:val="0"/>
      <w:marRight w:val="0"/>
      <w:marTop w:val="0"/>
      <w:marBottom w:val="0"/>
      <w:divBdr>
        <w:top w:val="none" w:sz="0" w:space="0" w:color="auto"/>
        <w:left w:val="none" w:sz="0" w:space="0" w:color="auto"/>
        <w:bottom w:val="none" w:sz="0" w:space="0" w:color="auto"/>
        <w:right w:val="none" w:sz="0" w:space="0" w:color="auto"/>
      </w:divBdr>
    </w:div>
    <w:div w:id="500001296">
      <w:bodyDiv w:val="1"/>
      <w:marLeft w:val="0"/>
      <w:marRight w:val="0"/>
      <w:marTop w:val="0"/>
      <w:marBottom w:val="0"/>
      <w:divBdr>
        <w:top w:val="none" w:sz="0" w:space="0" w:color="auto"/>
        <w:left w:val="none" w:sz="0" w:space="0" w:color="auto"/>
        <w:bottom w:val="none" w:sz="0" w:space="0" w:color="auto"/>
        <w:right w:val="none" w:sz="0" w:space="0" w:color="auto"/>
      </w:divBdr>
    </w:div>
    <w:div w:id="528563396">
      <w:bodyDiv w:val="1"/>
      <w:marLeft w:val="0"/>
      <w:marRight w:val="0"/>
      <w:marTop w:val="0"/>
      <w:marBottom w:val="0"/>
      <w:divBdr>
        <w:top w:val="none" w:sz="0" w:space="0" w:color="auto"/>
        <w:left w:val="none" w:sz="0" w:space="0" w:color="auto"/>
        <w:bottom w:val="none" w:sz="0" w:space="0" w:color="auto"/>
        <w:right w:val="none" w:sz="0" w:space="0" w:color="auto"/>
      </w:divBdr>
    </w:div>
    <w:div w:id="677536231">
      <w:bodyDiv w:val="1"/>
      <w:marLeft w:val="0"/>
      <w:marRight w:val="0"/>
      <w:marTop w:val="0"/>
      <w:marBottom w:val="0"/>
      <w:divBdr>
        <w:top w:val="none" w:sz="0" w:space="0" w:color="auto"/>
        <w:left w:val="none" w:sz="0" w:space="0" w:color="auto"/>
        <w:bottom w:val="none" w:sz="0" w:space="0" w:color="auto"/>
        <w:right w:val="none" w:sz="0" w:space="0" w:color="auto"/>
      </w:divBdr>
    </w:div>
    <w:div w:id="708071382">
      <w:bodyDiv w:val="1"/>
      <w:marLeft w:val="0"/>
      <w:marRight w:val="0"/>
      <w:marTop w:val="0"/>
      <w:marBottom w:val="0"/>
      <w:divBdr>
        <w:top w:val="none" w:sz="0" w:space="0" w:color="auto"/>
        <w:left w:val="none" w:sz="0" w:space="0" w:color="auto"/>
        <w:bottom w:val="none" w:sz="0" w:space="0" w:color="auto"/>
        <w:right w:val="none" w:sz="0" w:space="0" w:color="auto"/>
      </w:divBdr>
    </w:div>
    <w:div w:id="843009119">
      <w:bodyDiv w:val="1"/>
      <w:marLeft w:val="0"/>
      <w:marRight w:val="0"/>
      <w:marTop w:val="0"/>
      <w:marBottom w:val="0"/>
      <w:divBdr>
        <w:top w:val="none" w:sz="0" w:space="0" w:color="auto"/>
        <w:left w:val="none" w:sz="0" w:space="0" w:color="auto"/>
        <w:bottom w:val="none" w:sz="0" w:space="0" w:color="auto"/>
        <w:right w:val="none" w:sz="0" w:space="0" w:color="auto"/>
      </w:divBdr>
    </w:div>
    <w:div w:id="850798932">
      <w:bodyDiv w:val="1"/>
      <w:marLeft w:val="0"/>
      <w:marRight w:val="0"/>
      <w:marTop w:val="0"/>
      <w:marBottom w:val="0"/>
      <w:divBdr>
        <w:top w:val="none" w:sz="0" w:space="0" w:color="auto"/>
        <w:left w:val="none" w:sz="0" w:space="0" w:color="auto"/>
        <w:bottom w:val="none" w:sz="0" w:space="0" w:color="auto"/>
        <w:right w:val="none" w:sz="0" w:space="0" w:color="auto"/>
      </w:divBdr>
    </w:div>
    <w:div w:id="962073724">
      <w:bodyDiv w:val="1"/>
      <w:marLeft w:val="0"/>
      <w:marRight w:val="0"/>
      <w:marTop w:val="0"/>
      <w:marBottom w:val="0"/>
      <w:divBdr>
        <w:top w:val="none" w:sz="0" w:space="0" w:color="auto"/>
        <w:left w:val="none" w:sz="0" w:space="0" w:color="auto"/>
        <w:bottom w:val="none" w:sz="0" w:space="0" w:color="auto"/>
        <w:right w:val="none" w:sz="0" w:space="0" w:color="auto"/>
      </w:divBdr>
    </w:div>
    <w:div w:id="1061757853">
      <w:bodyDiv w:val="1"/>
      <w:marLeft w:val="0"/>
      <w:marRight w:val="0"/>
      <w:marTop w:val="0"/>
      <w:marBottom w:val="0"/>
      <w:divBdr>
        <w:top w:val="none" w:sz="0" w:space="0" w:color="auto"/>
        <w:left w:val="none" w:sz="0" w:space="0" w:color="auto"/>
        <w:bottom w:val="none" w:sz="0" w:space="0" w:color="auto"/>
        <w:right w:val="none" w:sz="0" w:space="0" w:color="auto"/>
      </w:divBdr>
    </w:div>
    <w:div w:id="1081678996">
      <w:bodyDiv w:val="1"/>
      <w:marLeft w:val="0"/>
      <w:marRight w:val="0"/>
      <w:marTop w:val="0"/>
      <w:marBottom w:val="0"/>
      <w:divBdr>
        <w:top w:val="none" w:sz="0" w:space="0" w:color="auto"/>
        <w:left w:val="none" w:sz="0" w:space="0" w:color="auto"/>
        <w:bottom w:val="none" w:sz="0" w:space="0" w:color="auto"/>
        <w:right w:val="none" w:sz="0" w:space="0" w:color="auto"/>
      </w:divBdr>
    </w:div>
    <w:div w:id="1135295227">
      <w:bodyDiv w:val="1"/>
      <w:marLeft w:val="0"/>
      <w:marRight w:val="0"/>
      <w:marTop w:val="0"/>
      <w:marBottom w:val="0"/>
      <w:divBdr>
        <w:top w:val="none" w:sz="0" w:space="0" w:color="auto"/>
        <w:left w:val="none" w:sz="0" w:space="0" w:color="auto"/>
        <w:bottom w:val="none" w:sz="0" w:space="0" w:color="auto"/>
        <w:right w:val="none" w:sz="0" w:space="0" w:color="auto"/>
      </w:divBdr>
    </w:div>
    <w:div w:id="1141650644">
      <w:bodyDiv w:val="1"/>
      <w:marLeft w:val="0"/>
      <w:marRight w:val="0"/>
      <w:marTop w:val="0"/>
      <w:marBottom w:val="0"/>
      <w:divBdr>
        <w:top w:val="none" w:sz="0" w:space="0" w:color="auto"/>
        <w:left w:val="none" w:sz="0" w:space="0" w:color="auto"/>
        <w:bottom w:val="none" w:sz="0" w:space="0" w:color="auto"/>
        <w:right w:val="none" w:sz="0" w:space="0" w:color="auto"/>
      </w:divBdr>
    </w:div>
    <w:div w:id="1221096553">
      <w:bodyDiv w:val="1"/>
      <w:marLeft w:val="0"/>
      <w:marRight w:val="0"/>
      <w:marTop w:val="0"/>
      <w:marBottom w:val="0"/>
      <w:divBdr>
        <w:top w:val="none" w:sz="0" w:space="0" w:color="auto"/>
        <w:left w:val="none" w:sz="0" w:space="0" w:color="auto"/>
        <w:bottom w:val="none" w:sz="0" w:space="0" w:color="auto"/>
        <w:right w:val="none" w:sz="0" w:space="0" w:color="auto"/>
      </w:divBdr>
    </w:div>
    <w:div w:id="1256786359">
      <w:bodyDiv w:val="1"/>
      <w:marLeft w:val="0"/>
      <w:marRight w:val="0"/>
      <w:marTop w:val="0"/>
      <w:marBottom w:val="0"/>
      <w:divBdr>
        <w:top w:val="none" w:sz="0" w:space="0" w:color="auto"/>
        <w:left w:val="none" w:sz="0" w:space="0" w:color="auto"/>
        <w:bottom w:val="none" w:sz="0" w:space="0" w:color="auto"/>
        <w:right w:val="none" w:sz="0" w:space="0" w:color="auto"/>
      </w:divBdr>
    </w:div>
    <w:div w:id="1299922734">
      <w:bodyDiv w:val="1"/>
      <w:marLeft w:val="0"/>
      <w:marRight w:val="0"/>
      <w:marTop w:val="0"/>
      <w:marBottom w:val="0"/>
      <w:divBdr>
        <w:top w:val="none" w:sz="0" w:space="0" w:color="auto"/>
        <w:left w:val="none" w:sz="0" w:space="0" w:color="auto"/>
        <w:bottom w:val="none" w:sz="0" w:space="0" w:color="auto"/>
        <w:right w:val="none" w:sz="0" w:space="0" w:color="auto"/>
      </w:divBdr>
    </w:div>
    <w:div w:id="1326012969">
      <w:bodyDiv w:val="1"/>
      <w:marLeft w:val="0"/>
      <w:marRight w:val="0"/>
      <w:marTop w:val="0"/>
      <w:marBottom w:val="0"/>
      <w:divBdr>
        <w:top w:val="none" w:sz="0" w:space="0" w:color="auto"/>
        <w:left w:val="none" w:sz="0" w:space="0" w:color="auto"/>
        <w:bottom w:val="none" w:sz="0" w:space="0" w:color="auto"/>
        <w:right w:val="none" w:sz="0" w:space="0" w:color="auto"/>
      </w:divBdr>
    </w:div>
    <w:div w:id="1375733249">
      <w:bodyDiv w:val="1"/>
      <w:marLeft w:val="0"/>
      <w:marRight w:val="0"/>
      <w:marTop w:val="0"/>
      <w:marBottom w:val="0"/>
      <w:divBdr>
        <w:top w:val="none" w:sz="0" w:space="0" w:color="auto"/>
        <w:left w:val="none" w:sz="0" w:space="0" w:color="auto"/>
        <w:bottom w:val="none" w:sz="0" w:space="0" w:color="auto"/>
        <w:right w:val="none" w:sz="0" w:space="0" w:color="auto"/>
      </w:divBdr>
    </w:div>
    <w:div w:id="1460949220">
      <w:bodyDiv w:val="1"/>
      <w:marLeft w:val="0"/>
      <w:marRight w:val="0"/>
      <w:marTop w:val="0"/>
      <w:marBottom w:val="0"/>
      <w:divBdr>
        <w:top w:val="none" w:sz="0" w:space="0" w:color="auto"/>
        <w:left w:val="none" w:sz="0" w:space="0" w:color="auto"/>
        <w:bottom w:val="none" w:sz="0" w:space="0" w:color="auto"/>
        <w:right w:val="none" w:sz="0" w:space="0" w:color="auto"/>
      </w:divBdr>
    </w:div>
    <w:div w:id="1565289875">
      <w:bodyDiv w:val="1"/>
      <w:marLeft w:val="0"/>
      <w:marRight w:val="0"/>
      <w:marTop w:val="0"/>
      <w:marBottom w:val="0"/>
      <w:divBdr>
        <w:top w:val="none" w:sz="0" w:space="0" w:color="auto"/>
        <w:left w:val="none" w:sz="0" w:space="0" w:color="auto"/>
        <w:bottom w:val="none" w:sz="0" w:space="0" w:color="auto"/>
        <w:right w:val="none" w:sz="0" w:space="0" w:color="auto"/>
      </w:divBdr>
    </w:div>
    <w:div w:id="1603225392">
      <w:bodyDiv w:val="1"/>
      <w:marLeft w:val="0"/>
      <w:marRight w:val="0"/>
      <w:marTop w:val="0"/>
      <w:marBottom w:val="0"/>
      <w:divBdr>
        <w:top w:val="none" w:sz="0" w:space="0" w:color="auto"/>
        <w:left w:val="none" w:sz="0" w:space="0" w:color="auto"/>
        <w:bottom w:val="none" w:sz="0" w:space="0" w:color="auto"/>
        <w:right w:val="none" w:sz="0" w:space="0" w:color="auto"/>
      </w:divBdr>
    </w:div>
    <w:div w:id="1608585940">
      <w:bodyDiv w:val="1"/>
      <w:marLeft w:val="0"/>
      <w:marRight w:val="0"/>
      <w:marTop w:val="0"/>
      <w:marBottom w:val="0"/>
      <w:divBdr>
        <w:top w:val="none" w:sz="0" w:space="0" w:color="auto"/>
        <w:left w:val="none" w:sz="0" w:space="0" w:color="auto"/>
        <w:bottom w:val="none" w:sz="0" w:space="0" w:color="auto"/>
        <w:right w:val="none" w:sz="0" w:space="0" w:color="auto"/>
      </w:divBdr>
    </w:div>
    <w:div w:id="1629511896">
      <w:bodyDiv w:val="1"/>
      <w:marLeft w:val="0"/>
      <w:marRight w:val="0"/>
      <w:marTop w:val="0"/>
      <w:marBottom w:val="0"/>
      <w:divBdr>
        <w:top w:val="none" w:sz="0" w:space="0" w:color="auto"/>
        <w:left w:val="none" w:sz="0" w:space="0" w:color="auto"/>
        <w:bottom w:val="none" w:sz="0" w:space="0" w:color="auto"/>
        <w:right w:val="none" w:sz="0" w:space="0" w:color="auto"/>
      </w:divBdr>
      <w:divsChild>
        <w:div w:id="516040833">
          <w:marLeft w:val="0"/>
          <w:marRight w:val="0"/>
          <w:marTop w:val="0"/>
          <w:marBottom w:val="0"/>
          <w:divBdr>
            <w:top w:val="none" w:sz="0" w:space="0" w:color="auto"/>
            <w:left w:val="none" w:sz="0" w:space="0" w:color="auto"/>
            <w:bottom w:val="none" w:sz="0" w:space="0" w:color="auto"/>
            <w:right w:val="none" w:sz="0" w:space="0" w:color="auto"/>
          </w:divBdr>
        </w:div>
        <w:div w:id="1026445100">
          <w:marLeft w:val="0"/>
          <w:marRight w:val="0"/>
          <w:marTop w:val="0"/>
          <w:marBottom w:val="0"/>
          <w:divBdr>
            <w:top w:val="none" w:sz="0" w:space="0" w:color="auto"/>
            <w:left w:val="none" w:sz="0" w:space="0" w:color="auto"/>
            <w:bottom w:val="none" w:sz="0" w:space="0" w:color="auto"/>
            <w:right w:val="none" w:sz="0" w:space="0" w:color="auto"/>
          </w:divBdr>
          <w:divsChild>
            <w:div w:id="1552233410">
              <w:marLeft w:val="0"/>
              <w:marRight w:val="0"/>
              <w:marTop w:val="0"/>
              <w:marBottom w:val="0"/>
              <w:divBdr>
                <w:top w:val="none" w:sz="0" w:space="0" w:color="auto"/>
                <w:left w:val="none" w:sz="0" w:space="0" w:color="auto"/>
                <w:bottom w:val="none" w:sz="0" w:space="0" w:color="auto"/>
                <w:right w:val="none" w:sz="0" w:space="0" w:color="auto"/>
              </w:divBdr>
            </w:div>
          </w:divsChild>
        </w:div>
        <w:div w:id="1413316109">
          <w:marLeft w:val="0"/>
          <w:marRight w:val="0"/>
          <w:marTop w:val="0"/>
          <w:marBottom w:val="0"/>
          <w:divBdr>
            <w:top w:val="none" w:sz="0" w:space="0" w:color="auto"/>
            <w:left w:val="none" w:sz="0" w:space="0" w:color="auto"/>
            <w:bottom w:val="none" w:sz="0" w:space="0" w:color="auto"/>
            <w:right w:val="none" w:sz="0" w:space="0" w:color="auto"/>
          </w:divBdr>
          <w:divsChild>
            <w:div w:id="5706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47970">
      <w:bodyDiv w:val="1"/>
      <w:marLeft w:val="0"/>
      <w:marRight w:val="0"/>
      <w:marTop w:val="0"/>
      <w:marBottom w:val="0"/>
      <w:divBdr>
        <w:top w:val="none" w:sz="0" w:space="0" w:color="auto"/>
        <w:left w:val="none" w:sz="0" w:space="0" w:color="auto"/>
        <w:bottom w:val="none" w:sz="0" w:space="0" w:color="auto"/>
        <w:right w:val="none" w:sz="0" w:space="0" w:color="auto"/>
      </w:divBdr>
    </w:div>
    <w:div w:id="1679767114">
      <w:bodyDiv w:val="1"/>
      <w:marLeft w:val="0"/>
      <w:marRight w:val="0"/>
      <w:marTop w:val="0"/>
      <w:marBottom w:val="0"/>
      <w:divBdr>
        <w:top w:val="none" w:sz="0" w:space="0" w:color="auto"/>
        <w:left w:val="none" w:sz="0" w:space="0" w:color="auto"/>
        <w:bottom w:val="none" w:sz="0" w:space="0" w:color="auto"/>
        <w:right w:val="none" w:sz="0" w:space="0" w:color="auto"/>
      </w:divBdr>
    </w:div>
    <w:div w:id="1714302606">
      <w:bodyDiv w:val="1"/>
      <w:marLeft w:val="0"/>
      <w:marRight w:val="0"/>
      <w:marTop w:val="0"/>
      <w:marBottom w:val="0"/>
      <w:divBdr>
        <w:top w:val="none" w:sz="0" w:space="0" w:color="auto"/>
        <w:left w:val="none" w:sz="0" w:space="0" w:color="auto"/>
        <w:bottom w:val="none" w:sz="0" w:space="0" w:color="auto"/>
        <w:right w:val="none" w:sz="0" w:space="0" w:color="auto"/>
      </w:divBdr>
    </w:div>
    <w:div w:id="1724937109">
      <w:bodyDiv w:val="1"/>
      <w:marLeft w:val="0"/>
      <w:marRight w:val="0"/>
      <w:marTop w:val="0"/>
      <w:marBottom w:val="0"/>
      <w:divBdr>
        <w:top w:val="none" w:sz="0" w:space="0" w:color="auto"/>
        <w:left w:val="none" w:sz="0" w:space="0" w:color="auto"/>
        <w:bottom w:val="none" w:sz="0" w:space="0" w:color="auto"/>
        <w:right w:val="none" w:sz="0" w:space="0" w:color="auto"/>
      </w:divBdr>
    </w:div>
    <w:div w:id="1768116657">
      <w:bodyDiv w:val="1"/>
      <w:marLeft w:val="0"/>
      <w:marRight w:val="0"/>
      <w:marTop w:val="0"/>
      <w:marBottom w:val="0"/>
      <w:divBdr>
        <w:top w:val="none" w:sz="0" w:space="0" w:color="auto"/>
        <w:left w:val="none" w:sz="0" w:space="0" w:color="auto"/>
        <w:bottom w:val="none" w:sz="0" w:space="0" w:color="auto"/>
        <w:right w:val="none" w:sz="0" w:space="0" w:color="auto"/>
      </w:divBdr>
    </w:div>
    <w:div w:id="1797337156">
      <w:bodyDiv w:val="1"/>
      <w:marLeft w:val="0"/>
      <w:marRight w:val="0"/>
      <w:marTop w:val="0"/>
      <w:marBottom w:val="0"/>
      <w:divBdr>
        <w:top w:val="none" w:sz="0" w:space="0" w:color="auto"/>
        <w:left w:val="none" w:sz="0" w:space="0" w:color="auto"/>
        <w:bottom w:val="none" w:sz="0" w:space="0" w:color="auto"/>
        <w:right w:val="none" w:sz="0" w:space="0" w:color="auto"/>
      </w:divBdr>
    </w:div>
    <w:div w:id="1832863758">
      <w:bodyDiv w:val="1"/>
      <w:marLeft w:val="0"/>
      <w:marRight w:val="0"/>
      <w:marTop w:val="0"/>
      <w:marBottom w:val="0"/>
      <w:divBdr>
        <w:top w:val="none" w:sz="0" w:space="0" w:color="auto"/>
        <w:left w:val="none" w:sz="0" w:space="0" w:color="auto"/>
        <w:bottom w:val="none" w:sz="0" w:space="0" w:color="auto"/>
        <w:right w:val="none" w:sz="0" w:space="0" w:color="auto"/>
      </w:divBdr>
    </w:div>
    <w:div w:id="1839730861">
      <w:bodyDiv w:val="1"/>
      <w:marLeft w:val="0"/>
      <w:marRight w:val="0"/>
      <w:marTop w:val="0"/>
      <w:marBottom w:val="0"/>
      <w:divBdr>
        <w:top w:val="none" w:sz="0" w:space="0" w:color="auto"/>
        <w:left w:val="none" w:sz="0" w:space="0" w:color="auto"/>
        <w:bottom w:val="none" w:sz="0" w:space="0" w:color="auto"/>
        <w:right w:val="none" w:sz="0" w:space="0" w:color="auto"/>
      </w:divBdr>
    </w:div>
    <w:div w:id="1967660297">
      <w:bodyDiv w:val="1"/>
      <w:marLeft w:val="0"/>
      <w:marRight w:val="0"/>
      <w:marTop w:val="0"/>
      <w:marBottom w:val="0"/>
      <w:divBdr>
        <w:top w:val="none" w:sz="0" w:space="0" w:color="auto"/>
        <w:left w:val="none" w:sz="0" w:space="0" w:color="auto"/>
        <w:bottom w:val="none" w:sz="0" w:space="0" w:color="auto"/>
        <w:right w:val="none" w:sz="0" w:space="0" w:color="auto"/>
      </w:divBdr>
    </w:div>
    <w:div w:id="1994412453">
      <w:bodyDiv w:val="1"/>
      <w:marLeft w:val="0"/>
      <w:marRight w:val="0"/>
      <w:marTop w:val="0"/>
      <w:marBottom w:val="0"/>
      <w:divBdr>
        <w:top w:val="none" w:sz="0" w:space="0" w:color="auto"/>
        <w:left w:val="none" w:sz="0" w:space="0" w:color="auto"/>
        <w:bottom w:val="none" w:sz="0" w:space="0" w:color="auto"/>
        <w:right w:val="none" w:sz="0" w:space="0" w:color="auto"/>
      </w:divBdr>
    </w:div>
    <w:div w:id="2054504154">
      <w:bodyDiv w:val="1"/>
      <w:marLeft w:val="0"/>
      <w:marRight w:val="0"/>
      <w:marTop w:val="0"/>
      <w:marBottom w:val="0"/>
      <w:divBdr>
        <w:top w:val="none" w:sz="0" w:space="0" w:color="auto"/>
        <w:left w:val="none" w:sz="0" w:space="0" w:color="auto"/>
        <w:bottom w:val="none" w:sz="0" w:space="0" w:color="auto"/>
        <w:right w:val="none" w:sz="0" w:space="0" w:color="auto"/>
      </w:divBdr>
    </w:div>
    <w:div w:id="2062169163">
      <w:bodyDiv w:val="1"/>
      <w:marLeft w:val="0"/>
      <w:marRight w:val="0"/>
      <w:marTop w:val="0"/>
      <w:marBottom w:val="0"/>
      <w:divBdr>
        <w:top w:val="none" w:sz="0" w:space="0" w:color="auto"/>
        <w:left w:val="none" w:sz="0" w:space="0" w:color="auto"/>
        <w:bottom w:val="none" w:sz="0" w:space="0" w:color="auto"/>
        <w:right w:val="none" w:sz="0" w:space="0" w:color="auto"/>
      </w:divBdr>
    </w:div>
    <w:div w:id="2076052468">
      <w:bodyDiv w:val="1"/>
      <w:marLeft w:val="0"/>
      <w:marRight w:val="0"/>
      <w:marTop w:val="0"/>
      <w:marBottom w:val="0"/>
      <w:divBdr>
        <w:top w:val="none" w:sz="0" w:space="0" w:color="auto"/>
        <w:left w:val="none" w:sz="0" w:space="0" w:color="auto"/>
        <w:bottom w:val="none" w:sz="0" w:space="0" w:color="auto"/>
        <w:right w:val="none" w:sz="0" w:space="0" w:color="auto"/>
      </w:divBdr>
    </w:div>
    <w:div w:id="21132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nice.org.uk" TargetMode="External"/><Relationship Id="rId39" Type="http://schemas.openxmlformats.org/officeDocument/2006/relationships/hyperlink" Target="http://www.onabolamarkazi"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cbi.nlm.nih.gov/PubMed" TargetMode="External"/><Relationship Id="rId7" Type="http://schemas.openxmlformats.org/officeDocument/2006/relationships/footnotes" Target="footnotes.xml"/><Relationship Id="rId12" Type="http://schemas.openxmlformats.org/officeDocument/2006/relationships/hyperlink" Target="https://icd.who.int/ct/icd11_mms/ru/release" TargetMode="External"/><Relationship Id="rId17" Type="http://schemas.openxmlformats.org/officeDocument/2006/relationships/image" Target="media/image3.png"/><Relationship Id="rId25" Type="http://schemas.openxmlformats.org/officeDocument/2006/relationships/hyperlink" Target="http://sogc.medical.org/" TargetMode="External"/><Relationship Id="rId33" Type="http://schemas.openxmlformats.org/officeDocument/2006/relationships/hyperlink" Target="http://www.bestevidence.com" TargetMode="External"/><Relationship Id="rId38" Type="http://schemas.openxmlformats.org/officeDocument/2006/relationships/hyperlink" Target="http://www.nlm.nih.gov/"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http://www.nzgg.org.n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kb-10.com/index.php?pid=14277" TargetMode="External"/><Relationship Id="rId24" Type="http://schemas.openxmlformats.org/officeDocument/2006/relationships/hyperlink" Target="https://www.who.int/ru" TargetMode="External"/><Relationship Id="rId32" Type="http://schemas.openxmlformats.org/officeDocument/2006/relationships/hyperlink" Target="http://www.cochrane.org" TargetMode="External"/><Relationship Id="rId37" Type="http://schemas.openxmlformats.org/officeDocument/2006/relationships/hyperlink" Target="http://www.medscape.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health.gov.au/" TargetMode="External"/><Relationship Id="rId36" Type="http://schemas.openxmlformats.org/officeDocument/2006/relationships/hyperlink" Target="http://www.medmir.com/" TargetMode="External"/><Relationship Id="rId10" Type="http://schemas.openxmlformats.org/officeDocument/2006/relationships/hyperlink" Target="https://mkb-10.com/index.php?pid=14418" TargetMode="External"/><Relationship Id="rId19" Type="http://schemas.openxmlformats.org/officeDocument/2006/relationships/image" Target="media/image5.png"/><Relationship Id="rId31" Type="http://schemas.openxmlformats.org/officeDocument/2006/relationships/hyperlink" Target="https://roag-portal.ru/clinical_recommendations" TargetMode="External"/><Relationship Id="rId4" Type="http://schemas.microsoft.com/office/2007/relationships/stylesWithEffects" Target="stylesWithEffects.xml"/><Relationship Id="rId9" Type="http://schemas.openxmlformats.org/officeDocument/2006/relationships/hyperlink" Target="https://mkb-10.com/index.php?pid=14392"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www.rcog.org.uk" TargetMode="External"/><Relationship Id="rId30" Type="http://schemas.openxmlformats.org/officeDocument/2006/relationships/hyperlink" Target="mailto:Guidelines@health.qld.gov.au" TargetMode="External"/><Relationship Id="rId35" Type="http://schemas.openxmlformats.org/officeDocument/2006/relationships/hyperlink" Target="http://www.bmj.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59"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B29E23-19A7-45C4-B4A6-F4FD02BAA341}">
  <we:reference id="wa104382081" version="1.55.1.0" store="ru-RU" storeType="OMEX"/>
  <we:alternateReferences>
    <we:reference id="wa104382081" version="1.55.1.0" store="ru-RU"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95967bf1-18bd-4bff-ab4f-7cac2386f714&quot;,&quot;properties&quot;:{&quot;noteIndex&quot;:0},&quot;isEdited&quot;:false,&quot;manualOverride&quot;:{&quot;isManuallyOverridden&quot;:false,&quot;citeprocText&quot;:&quot;[1], [2]&quot;,&quot;manualOverrideText&quot;:&quot;&quot;},&quot;citationTag&quot;:&quot;MENDELEY_CITATION_v3_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&quot;,&quot;citationItems&quot;:[{&quot;id&quot;:&quot;7feb9e16-072e-3831-9f78-24918feb400e&quot;,&quot;itemData&quot;:{&quot;type&quot;:&quot;article-journal&quot;,&quot;id&quot;:&quot;7feb9e16-072e-3831-9f78-24918feb400e&quot;,&quot;title&quot;:&quot;Brain Tumors&quot;,&quot;author&quot;:[{&quot;family&quot;:&quot;Chintagumpala&quot;,&quot;given&quot;:&quot;Murali&quot;,&quot;parse-names&quot;:false,&quot;dropping-particle&quot;:&quot;&quot;,&quot;non-dropping-particle&quot;:&quot;&quot;},{&quot;family&quot;:&quot;Gajjar&quot;,&quot;given&quot;:&quot;Amar&quot;,&quot;parse-names&quot;:false,&quot;dropping-particle&quot;:&quot;&quot;,&quot;non-dropping-particle&quot;:&quot;&quot;}],&quot;container-title&quot;:&quot;Pediatric Clinics of North America&quot;,&quot;container-title-short&quot;:&quot;Pediatr Clin North Am&quot;,&quot;accessed&quot;:{&quot;date-parts&quot;:[[2023,12,26]]},&quot;DOI&quot;:&quot;10.1016/J.PCL.2014.09.011&quot;,&quot;ISSN&quot;:&quot;0031-3955&quot;,&quot;PMID&quot;:&quot;25435118&quot;,&quot;issued&quot;:{&quot;date-parts&quot;:[[2015,2,1]]},&quot;page&quot;:&quot;167-178&quot;,&quot;abstract&quot;:&quot;The past 2 decades have witnessed a revolution in the management of childhood brain tumors, with the establishment of multidisciplinary teams and national and international consortiums that led to significant improvements in the outcomes of children with brain tumors. Unprecedented cooperation within the pediatric neuro-oncology community and sophisticated rapidly evolving technology have led to advances that are likely to revolutionize treatment strategies and improve outcomes.&quot;,&quot;publisher&quot;:&quot;Elsevier&quot;,&quot;issue&quot;:&quot;1&quot;,&quot;volume&quot;:&quot;62&quot;},&quot;isTemporary&quot;:false},{&quot;id&quot;:&quot;e369c232-f3db-39d3-884b-8db8a41db917&quot;,&quot;itemData&quot;:{&quot;type&quot;:&quot;article-journal&quot;,&quot;id&quot;:&quot;e369c232-f3db-39d3-884b-8db8a41db917&quot;,&quot;title&quot;:&quot;Epidemiology of Brain Tumors&quot;,&quot;author&quot;:[{&quot;family&quot;:&quot;McNeill&quot;,&quot;given&quot;:&quot;Katharine A.&quot;,&quot;parse-names&quot;:false,&quot;dropping-particle&quot;:&quot;&quot;,&quot;non-dropping-particle&quot;:&quot;&quot;}],&quot;container-title&quot;:&quot;Neurologic Clinics&quot;,&quot;container-title-short&quot;:&quot;Neurol Clin&quot;,&quot;accessed&quot;:{&quot;date-parts&quot;:[[2023,12,26]]},&quot;DOI&quot;:&quot;10.1016/J.NCL.2016.06.014&quot;,&quot;ISSN&quot;:&quot;0733-8619&quot;,&quot;PMID&quot;:&quot;27720005&quot;,&quot;issued&quot;:{&quot;date-parts&quot;:[[2016,11,1]]},&quot;page&quot;:&quot;981-998&quot;,&quot;abstract&quot;:&quot;Brain tumors are the commonest solid tumor in children, leading to significant cancer-related mortality. Several hereditary syndromes associated with brain tumors are nonfamilial. Ionizing radiation is a well-recognized risk factor for brain tumors. Several industrial exposures have been evaluated for a causal association with brain tumor formation but the results are inconclusive. A casual association between the common mutagens of tobacco, alcohol, or dietary factors has not yet been established. There is no clear evidence that the incidence of brain tumors has changed over time. This article presents the descriptive epidemiology of the commonest brain tumors of children and adults.&quot;,&quot;publisher&quot;:&quot;Elsevier&quot;,&quot;issue&quot;:&quot;4&quot;,&quot;volume&quot;:&quot;34&quot;},&quot;isTemporary&quot;:false}]},{&quot;citationID&quot;:&quot;MENDELEY_CITATION_b59ca239-67ed-45fe-a580-dd49392dfb2f&quot;,&quot;properties&quot;:{&quot;noteIndex&quot;:0},&quot;isEdited&quot;:false,&quot;manualOverride&quot;:{&quot;isManuallyOverridden&quot;:false,&quot;citeprocText&quot;:&quot;[1], [2]&quot;,&quot;manualOverrideText&quot;:&quot;&quot;},&quot;citationTag&quot;:&quot;MENDELEY_CITATION_v3_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&quot;,&quot;citationItems&quot;:[{&quot;id&quot;:&quot;e369c232-f3db-39d3-884b-8db8a41db917&quot;,&quot;itemData&quot;:{&quot;type&quot;:&quot;article-journal&quot;,&quot;id&quot;:&quot;e369c232-f3db-39d3-884b-8db8a41db917&quot;,&quot;title&quot;:&quot;Epidemiology of Brain Tumors&quot;,&quot;author&quot;:[{&quot;family&quot;:&quot;McNeill&quot;,&quot;given&quot;:&quot;Katharine A.&quot;,&quot;parse-names&quot;:false,&quot;dropping-particle&quot;:&quot;&quot;,&quot;non-dropping-particle&quot;:&quot;&quot;}],&quot;container-title&quot;:&quot;Neurologic Clinics&quot;,&quot;container-title-short&quot;:&quot;Neurol Clin&quot;,&quot;accessed&quot;:{&quot;date-parts&quot;:[[2023,12,26]]},&quot;DOI&quot;:&quot;10.1016/J.NCL.2016.06.014&quot;,&quot;ISSN&quot;:&quot;0733-8619&quot;,&quot;PMID&quot;:&quot;27720005&quot;,&quot;issued&quot;:{&quot;date-parts&quot;:[[2016,11,1]]},&quot;page&quot;:&quot;981-998&quot;,&quot;abstract&quot;:&quot;Brain tumors are the commonest solid tumor in children, leading to significant cancer-related mortality. Several hereditary syndromes associated with brain tumors are nonfamilial. Ionizing radiation is a well-recognized risk factor for brain tumors. Several industrial exposures have been evaluated for a causal association with brain tumor formation but the results are inconclusive. A casual association between the common mutagens of tobacco, alcohol, or dietary factors has not yet been established. There is no clear evidence that the incidence of brain tumors has changed over time. This article presents the descriptive epidemiology of the commonest brain tumors of children and adults.&quot;,&quot;publisher&quot;:&quot;Elsevier&quot;,&quot;issue&quot;:&quot;4&quot;,&quot;volume&quot;:&quot;34&quot;},&quot;isTemporary&quot;:false},{&quot;id&quot;:&quot;7feb9e16-072e-3831-9f78-24918feb400e&quot;,&quot;itemData&quot;:{&quot;type&quot;:&quot;article-journal&quot;,&quot;id&quot;:&quot;7feb9e16-072e-3831-9f78-24918feb400e&quot;,&quot;title&quot;:&quot;Brain Tumors&quot;,&quot;author&quot;:[{&quot;family&quot;:&quot;Chintagumpala&quot;,&quot;given&quot;:&quot;Murali&quot;,&quot;parse-names&quot;:false,&quot;dropping-particle&quot;:&quot;&quot;,&quot;non-dropping-particle&quot;:&quot;&quot;},{&quot;family&quot;:&quot;Gajjar&quot;,&quot;given&quot;:&quot;Amar&quot;,&quot;parse-names&quot;:false,&quot;dropping-particle&quot;:&quot;&quot;,&quot;non-dropping-particle&quot;:&quot;&quot;}],&quot;container-title&quot;:&quot;Pediatric Clinics of North America&quot;,&quot;container-title-short&quot;:&quot;Pediatr Clin North Am&quot;,&quot;accessed&quot;:{&quot;date-parts&quot;:[[2023,12,26]]},&quot;DOI&quot;:&quot;10.1016/J.PCL.2014.09.011&quot;,&quot;ISSN&quot;:&quot;0031-3955&quot;,&quot;PMID&quot;:&quot;25435118&quot;,&quot;issued&quot;:{&quot;date-parts&quot;:[[2015,2,1]]},&quot;page&quot;:&quot;167-178&quot;,&quot;abstract&quot;:&quot;The past 2 decades have witnessed a revolution in the management of childhood brain tumors, with the establishment of multidisciplinary teams and national and international consortiums that led to significant improvements in the outcomes of children with brain tumors. Unprecedented cooperation within the pediatric neuro-oncology community and sophisticated rapidly evolving technology have led to advances that are likely to revolutionize treatment strategies and improve outcomes.&quot;,&quot;publisher&quot;:&quot;Elsevier&quot;,&quot;issue&quot;:&quot;1&quot;,&quot;volume&quot;:&quot;62&quot;},&quot;isTemporary&quot;:false}]},{&quot;citationID&quot;:&quot;MENDELEY_CITATION_7b626142-5cbc-4c10-aa63-fff0f913ac30&quot;,&quot;properties&quot;:{&quot;noteIndex&quot;:0},&quot;isEdited&quot;:false,&quot;manualOverride&quot;:{&quot;isManuallyOverridden&quot;:false,&quot;citeprocText&quot;:&quot;[1], [2]&quot;,&quot;manualOverrideText&quot;:&quot;&quot;},&quot;citationTag&quot;:&quot;MENDELEY_CITATION_v3_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&quot;,&quot;citationItems&quot;:[{&quot;id&quot;:&quot;7feb9e16-072e-3831-9f78-24918feb400e&quot;,&quot;itemData&quot;:{&quot;type&quot;:&quot;article-journal&quot;,&quot;id&quot;:&quot;7feb9e16-072e-3831-9f78-24918feb400e&quot;,&quot;title&quot;:&quot;Brain Tumors&quot;,&quot;author&quot;:[{&quot;family&quot;:&quot;Chintagumpala&quot;,&quot;given&quot;:&quot;Murali&quot;,&quot;parse-names&quot;:false,&quot;dropping-particle&quot;:&quot;&quot;,&quot;non-dropping-particle&quot;:&quot;&quot;},{&quot;family&quot;:&quot;Gajjar&quot;,&quot;given&quot;:&quot;Amar&quot;,&quot;parse-names&quot;:false,&quot;dropping-particle&quot;:&quot;&quot;,&quot;non-dropping-particle&quot;:&quot;&quot;}],&quot;container-title&quot;:&quot;Pediatric Clinics of North America&quot;,&quot;container-title-short&quot;:&quot;Pediatr Clin North Am&quot;,&quot;accessed&quot;:{&quot;date-parts&quot;:[[2023,12,26]]},&quot;DOI&quot;:&quot;10.1016/J.PCL.2014.09.011&quot;,&quot;ISSN&quot;:&quot;0031-3955&quot;,&quot;PMID&quot;:&quot;25435118&quot;,&quot;issued&quot;:{&quot;date-parts&quot;:[[2015,2,1]]},&quot;page&quot;:&quot;167-178&quot;,&quot;abstract&quot;:&quot;The past 2 decades have witnessed a revolution in the management of childhood brain tumors, with the establishment of multidisciplinary teams and national and international consortiums that led to significant improvements in the outcomes of children with brain tumors. Unprecedented cooperation within the pediatric neuro-oncology community and sophisticated rapidly evolving technology have led to advances that are likely to revolutionize treatment strategies and improve outcomes.&quot;,&quot;publisher&quot;:&quot;Elsevier&quot;,&quot;issue&quot;:&quot;1&quot;,&quot;volume&quot;:&quot;62&quot;},&quot;isTemporary&quot;:false},{&quot;id&quot;:&quot;e369c232-f3db-39d3-884b-8db8a41db917&quot;,&quot;itemData&quot;:{&quot;type&quot;:&quot;article-journal&quot;,&quot;id&quot;:&quot;e369c232-f3db-39d3-884b-8db8a41db917&quot;,&quot;title&quot;:&quot;Epidemiology of Brain Tumors&quot;,&quot;author&quot;:[{&quot;family&quot;:&quot;McNeill&quot;,&quot;given&quot;:&quot;Katharine A.&quot;,&quot;parse-names&quot;:false,&quot;dropping-particle&quot;:&quot;&quot;,&quot;non-dropping-particle&quot;:&quot;&quot;}],&quot;container-title&quot;:&quot;Neurologic Clinics&quot;,&quot;container-title-short&quot;:&quot;Neurol Clin&quot;,&quot;accessed&quot;:{&quot;date-parts&quot;:[[2023,12,26]]},&quot;DOI&quot;:&quot;10.1016/J.NCL.2016.06.014&quot;,&quot;ISSN&quot;:&quot;0733-8619&quot;,&quot;PMID&quot;:&quot;27720005&quot;,&quot;issued&quot;:{&quot;date-parts&quot;:[[2016,11,1]]},&quot;page&quot;:&quot;981-998&quot;,&quot;abstract&quot;:&quot;Brain tumors are the commonest solid tumor in children, leading to significant cancer-related mortality. Several hereditary syndromes associated with brain tumors are nonfamilial. Ionizing radiation is a well-recognized risk factor for brain tumors. Several industrial exposures have been evaluated for a causal association with brain tumor formation but the results are inconclusive. A casual association between the common mutagens of tobacco, alcohol, or dietary factors has not yet been established. There is no clear evidence that the incidence of brain tumors has changed over time. This article presents the descriptive epidemiology of the commonest brain tumors of children and adults.&quot;,&quot;publisher&quot;:&quot;Elsevier&quot;,&quot;issue&quot;:&quot;4&quot;,&quot;volume&quot;:&quot;34&quot;},&quot;isTemporary&quot;:false}]},{&quot;citationID&quot;:&quot;MENDELEY_CITATION_c916e8d8-93cf-4dc6-9c48-22be5dfbf674&quot;,&quot;properties&quot;:{&quot;noteIndex&quot;:0},&quot;isEdited&quot;:false,&quot;manualOverride&quot;:{&quot;isManuallyOverridden&quot;:false,&quot;citeprocText&quot;:&quot;[3]&quot;,&quot;manualOverrideText&quot;:&quot;&quot;},&quot;citationTag&quot;:&quot;MENDELEY_CITATION_v3_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&quot;,&quot;citationItems&quot;:[{&quot;id&quot;:&quot;2636d45e-fd9c-32d1-a1ef-648c9263c43c&quot;,&quot;itemData&quot;:{&quot;type&quot;:&quot;article-journal&quot;,&quot;id&quot;:&quot;2636d45e-fd9c-32d1-a1ef-648c9263c43c&quot;,&quot;title&quot;:&quot;The 2007 WHO classification of tumours of the central nervous system&quot;,&quot;author&quot;:[{&quot;family&quot;:&quot;Louis&quot;,&quot;given&quot;:&quot;David N.&quot;,&quot;parse-names&quot;:false,&quot;dropping-particle&quot;:&quot;&quot;,&quot;non-dropping-particle&quot;:&quot;&quot;},{&quot;family&quot;:&quot;Ohgaki&quot;,&quot;given&quot;:&quot;Hiroko&quot;,&quot;parse-names&quot;:false,&quot;dropping-particle&quot;:&quot;&quot;,&quot;non-dropping-particle&quot;:&quot;&quot;},{&quot;family&quot;:&quot;Wiestler&quot;,&quot;given&quot;:&quot;Otmar D.&quot;,&quot;parse-names&quot;:false,&quot;dropping-particle&quot;:&quot;&quot;,&quot;non-dropping-particle&quot;:&quot;&quot;},{&quot;family&quot;:&quot;Cavenee&quot;,&quot;given&quot;:&quot;Webster K.&quot;,&quot;parse-names&quot;:false,&quot;dropping-particle&quot;:&quot;&quot;,&quot;non-dropping-particle&quot;:&quot;&quot;},{&quot;family&quot;:&quot;Burger&quot;,&quot;given&quot;:&quot;Peter C.&quot;,&quot;parse-names&quot;:false,&quot;dropping-particle&quot;:&quot;&quot;,&quot;non-dropping-particle&quot;:&quot;&quot;},{&quot;family&quot;:&quot;Jouvet&quot;,&quot;given&quot;:&quot;Anne&quot;,&quot;parse-names&quot;:false,&quot;dropping-particle&quot;:&quot;&quot;,&quot;non-dropping-particle&quot;:&quot;&quot;},{&quot;family&quot;:&quot;Scheithauer&quot;,&quot;given&quot;:&quot;Bernd W.&quot;,&quot;parse-names&quot;:false,&quot;dropping-particle&quot;:&quot;&quot;,&quot;non-dropping-particle&quot;:&quot;&quot;},{&quot;family&quot;:&quot;Kleihues&quot;,&quot;given&quot;:&quot;Paul&quot;,&quot;parse-names&quot;:false,&quot;dropping-particle&quot;:&quot;&quot;,&quot;non-dropping-particle&quot;:&quot;&quot;}],&quot;container-title&quot;:&quot;Acta neuropathologica&quot;,&quot;container-title-short&quot;:&quot;Acta Neuropathol&quot;,&quot;accessed&quot;:{&quot;date-parts&quot;:[[2023,12,26]]},&quot;DOI&quot;:&quot;10.1007/S00401-007-0243-4&quot;,&quot;ISSN&quot;:&quot;0001-6322&quot;,&quot;PMID&quot;:&quot;17618441&quot;,&quot;URL&quot;:&quot;https://pubmed.ncbi.nlm.nih.gov/17618441/&quot;,&quot;issued&quot;:{&quot;date-parts&quot;:[[2007,8]]},&quot;page&quot;:&quot;97-109&quot;,&quot;abstract&quot;:&quot;The fourth edition of the World Health Organization (WHO) classification of tumours of the central nervous system, published in 2007, lists several new entities, including angiocentric glioma, papillary glioneuronal tumour, rosette-forming glioneuronal tumour of the fourth ventricle, papillary tumour of the pineal region, pituicytoma and spindle cell oncocytoma of the adenohypophysis. Histological variants were added if there was evidence of a different age distribution, location, genetic profile or clinical behaviour; these included pilomyxoid astrocytoma, anaplastic medulloblastoma and medulloblastoma with extensive nodularity. The WHO grading scheme and the sections on genetic profiles were updated and the rhabdoid tumour predisposition syndrome was added to the list of familial tumour syndromes typically involving the nervous system. As in the previous, 2000 edition of the WHO 'Blue Book', the classification is accompanied by a concise commentary on clinico-pathological characteristics of each tumour type. The 2007 WHO classification is based on the consensus of an international Working Group of 25 pathologists and geneticists, as well as contributions from more than 70 international experts overall, and is presented as the standard for the definition of brain tumours to the clinical oncology and cancer research communities world-wide. © Springer-Verlag 2007.&quot;,&quot;publisher&quot;:&quot;Acta Neuropathol&quot;,&quot;issue&quot;:&quot;2&quot;,&quot;volume&quot;:&quot;114&quot;},&quot;isTemporary&quot;:false}]},{&quot;citationID&quot;:&quot;MENDELEY_CITATION_376e8683-0b95-4a6d-a37a-e1e4a7f08742&quot;,&quot;properties&quot;:{&quot;noteIndex&quot;:0},&quot;isEdited&quot;:false,&quot;manualOverride&quot;:{&quot;isManuallyOverridden&quot;:false,&quot;citeprocText&quot;:&quot;[4]–[7]&quot;,&quot;manualOverrideText&quot;:&quot;&quot;},&quot;citationItems&quot;:[{&quot;id&quot;:&quot;20347fef-3a56-3dad-98a5-bc6763470f4f&quot;,&quot;itemData&quot;:{&quot;type&quot;:&quot;article-journal&quot;,&quot;id&quot;:&quot;20347fef-3a56-3dad-98a5-bc6763470f4f&quot;,&quot;title&quot;:&quot;Pediatric brain tumors&quot;,&quot;author&quot;:[{&quot;family&quot;:&quot;Wells&quot;,&quot;given&quot;:&quot;Elizabeth M.&quot;,&quot;parse-names&quot;:false,&quot;dropping-particle&quot;:&quot;&quot;,&quot;non-dropping-particle&quot;:&quot;&quot;},{&quot;family&quot;:&quot;Packer&quot;,&quot;given&quot;:&quot;Roger J.&quot;,&quot;parse-names&quot;:false,&quot;dropping-particle&quot;:&quot;&quot;,&quot;non-dropping-particle&quot;:&quot;&quot;}],&quot;container-title&quot;:&quot;Continuum (Minneapolis, Minn.)&quot;,&quot;container-title-short&quot;:&quot;Continuum (Minneap Minn)&quot;,&quot;accessed&quot;:{&quot;date-parts&quot;:[[2023,12,26]]},&quot;DOI&quot;:&quot;10.1212/01.CON.0000464176.96311.D1&quot;,&quot;ISSN&quot;:&quot;1538-6899&quot;,&quot;PMID&quot;:&quot;25837902&quot;,&quot;URL&quot;:&quot;https://pubmed.ncbi.nlm.nih.gov/25837902/&quot;,&quot;issued&quot;:{&quot;date-parts&quot;:[[2015,4,8]]},&quot;page&quot;:&quot;373-396&quot;,&quot;abstract&quot;:&quot;Purpose of Review: Pediatric brain tumors differ from those arising in adulthood. This article discusses the presentation, location, histology, new molecular understanding, therapy, and outcome of brain tumors in children. Recent Findings: Improved biological understanding of pediatric brain tumors is resulting in new molecular-based classification and the development of rationally designed therapeutics. Summary: The presentation of a pediatric brain tumor is dependent on the type of tumor, its location in the nervous system, and the age of the child. Diagnostic workup varies depending on the location of the tumor and the tumor's propensity to disseminate in the nervous system. Survival has improved for pediatric brain tumors, particularly medulloblastoma, as a result of improved surgical techniques and rational use of postoperative radiation and chemotherapy. For medulloblastoma, recent studies have sought to maintain or improve survival while decreasing neurologic sequelae, particularly from radiation in young children. For other childhood brain tumor types, improvements in outcome are not as clear-cut. New molecular insights will likely alter classification, risk stratification, and therapy in the near future.&quot;,&quot;publisher&quot;:&quot;Continuum (Minneap Minn)&quot;,&quot;issue&quot;:&quot;2 Neuro-oncology&quot;,&quot;volume&quot;:&quot;21&quot;},&quot;isTemporary&quot;:false},{&quot;id&quot;:&quot;02704bbb-5e36-305e-8fd4-37df722946d7&quot;,&quot;itemData&quot;:{&quot;type&quot;:&quot;article-journal&quot;,&quot;id&quot;:&quot;02704bbb-5e36-305e-8fd4-37df722946d7&quot;,&quot;title&quot;:&quot;Headaches and brain tumors&quot;,&quot;author&quot;:[{&quot;family&quot;:&quot;Kirby&quot;,&quot;given&quot;:&quot;Sarah&quot;,&quot;parse-names&quot;:false,&quot;dropping-particle&quot;:&quot;&quot;,&quot;non-dropping-particle&quot;:&quot;&quot;},{&quot;family&quot;:&quot;Purdy&quot;,&quot;given&quot;:&quot;R. Allan&quot;,&quot;parse-names&quot;:false,&quot;dropping-particle&quot;:&quot;&quot;,&quot;non-dropping-particle&quot;:&quot;&quot;}],&quot;container-title&quot;:&quot;Neurologic Clinics&quot;,&quot;container-title-short&quot;:&quot;Neurol Clin&quot;,&quot;accessed&quot;:{&quot;date-parts&quot;:[[2023,12,26]]},&quot;DOI&quot;:&quot;10.1016/j.ncl.2013.11.006&quot;,&quot;ISSN&quot;:&quot;15579875&quot;,&quot;PMID&quot;:&quot;24703537&quot;,&quot;issued&quot;:{&quot;date-parts&quot;:[[2014]]},&quot;page&quot;:&quot;423-432&quot;,&quot;publisher&quot;:&quot;W.B. Saunders&quot;,&quot;issue&quot;:&quot;2&quot;,&quot;volume&quot;:&quot;32&quot;},&quot;isTemporary&quot;:false},{&quot;id&quot;:&quot;6babe951-9cdc-3f06-aadb-e604ab9700f7&quot;,&quot;itemData&quot;:{&quot;type&quot;:&quot;article-journal&quot;,&quot;id&quot;:&quot;6babe951-9cdc-3f06-aadb-e604ab9700f7&quot;,&quot;title&quot;:&quot;Headache and Brain Tumor&quot;,&quot;author&quot;:[{&quot;family&quot;:&quot;Hadidchi&quot;,&quot;given&quot;:&quot;Shahram&quot;,&quot;parse-names&quot;:false,&quot;dropping-particle&quot;:&quot;&quot;,&quot;non-dropping-particle&quot;:&quot;&quot;},{&quot;family&quot;:&quot;Surento&quot;,&quot;given&quot;:&quot;Wesley&quot;,&quot;parse-names&quot;:false,&quot;dropping-particle&quot;:&quot;&quot;,&quot;non-dropping-particle&quot;:&quot;&quot;},{&quot;family&quot;:&quot;Lerner&quot;,&quot;given&quot;:&quot;Alexander&quot;,&quot;parse-names&quot;:false,&quot;dropping-particle&quot;:&quot;&quot;,&quot;non-dropping-particle&quot;:&quot;&quot;},{&quot;family&quot;:&quot;Liu&quot;,&quot;given&quot;:&quot;Chia Shang Jason&quot;,&quot;parse-names&quot;:false,&quot;dropping-particle&quot;:&quot;&quot;,&quot;non-dropping-particle&quot;:&quot;&quot;},{&quot;family&quot;:&quot;Gibbs&quot;,&quot;given&quot;:&quot;Wende N.&quot;,&quot;parse-names&quot;:false,&quot;dropping-particle&quot;:&quot;&quot;,&quot;non-dropping-particle&quot;:&quot;&quot;},{&quot;family&quot;:&quot;Kim&quot;,&quot;given&quot;:&quot;Paul E.&quot;,&quot;parse-names&quot;:false,&quot;dropping-particle&quot;:&quot;&quot;,&quot;non-dropping-particle&quot;:&quot;&quot;},{&quot;family&quot;:&quot;Shiroishi&quot;,&quot;given&quot;:&quot;Mark S.&quot;,&quot;parse-names&quot;:false,&quot;dropping-particle&quot;:&quot;&quot;,&quot;non-dropping-particle&quot;:&quot;&quot;}],&quot;container-title&quot;:&quot;Neuroimaging clinics of North America&quot;,&quot;container-title-short&quot;:&quot;Neuroimaging Clin N Am&quot;,&quot;accessed&quot;:{&quot;date-parts&quot;:[[2023,12,26]]},&quot;DOI&quot;:&quot;10.1016/J.NIC.2019.01.008&quot;,&quot;ISSN&quot;:&quot;1557-9867&quot;,&quot;PMID&quot;:&quot;30926118&quot;,&quot;URL&quot;:&quot;https://pubmed.ncbi.nlm.nih.gov/30926118/&quot;,&quot;issued&quot;:{&quot;date-parts&quot;:[[2019,5,1]]},&quot;page&quot;:&quot;291-300&quot;,&quot;abstract&quot;:&quot;Headaches are exceedingly common, but most individuals who seek medical attention with headache will not have a serious underlying etiology such as a brain tumor. Brain tumors are uncommon; however, many patients with brain tumors do suffer from headaches. Generally these headaches are accompanied by other neurologic signs and symptoms. A careful clinical assessment for red flags should be undertaken when considering further work-up with neuroimaging to exclude a serious underlying condition.&quot;,&quot;publisher&quot;:&quot;Neuroimaging Clin N Am&quot;,&quot;issue&quot;:&quot;2&quot;,&quot;volume&quot;:&quot;29&quot;},&quot;isTemporary&quot;:false},{&quot;id&quot;:&quot;4b3653b7-c7e9-382a-b89a-c2bb74d2db42&quot;,&quot;itemData&quot;:{&quot;type&quot;:&quot;article-journal&quot;,&quot;id&quot;:&quot;4b3653b7-c7e9-382a-b89a-c2bb74d2db42&quot;,&quot;title&quot;:&quot;Primary Brain Tumors in Adults: Diagnosis and Treatment&quot;,&quot;author&quot;:[{&quot;family&quot;:&quot;PERKINS&quot;,&quot;given&quot;:&quot;ALLEN&quot;,&quot;parse-names&quot;:false,&quot;dropping-particle&quot;:&quot;&quot;,&quot;non-dropping-particle&quot;:&quot;&quot;},{&quot;family&quot;:&quot;LIU&quot;,&quot;given&quot;:&quot;GERALD&quot;,&quot;parse-names&quot;:false,&quot;dropping-particle&quot;:&quot;&quot;,&quot;non-dropping-particle&quot;:&quot;&quot;}],&quot;container-title&quot;:&quot;American Family Physician&quot;,&quot;container-title-short&quot;:&quot;Am Fam Physician&quot;,&quot;accessed&quot;:{&quot;date-parts&quot;:[[2023,12,26]]},&quot;URL&quot;:&quot;https://www.aafp.org/pubs/afp/issues/2016/0201/p211.html&quot;,&quot;issued&quot;:{&quot;date-parts&quot;:[[2016,2,1]]},&quot;page&quot;:&quot;211-217B&quot;,&quot;abstract&quot;:&quot;Primary brain tumors include any tumor that arises from the brain structures. The most common symptoms are headache and seizures, and patients may also experience unilateral weakness and personality changes. Diagnosis depends on brain imaging and histopathology. Treatment often includes a combination of surgery, radiotherapy, and chemotherapy.&quot;,&quot;issue&quot;:&quot;3&quot;,&quot;volume&quot;:&quot;93&quot;},&quot;isTemporary&quot;:false}],&quot;citationTag&quot;:&quot;MENDELEY_CITATION_v3_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&quot;},{&quot;citationID&quot;:&quot;MENDELEY_CITATION_30ab5940-992a-42df-b5d9-d87b59fd1207&quot;,&quot;properties&quot;:{&quot;noteIndex&quot;:0},&quot;isEdited&quot;:false,&quot;manualOverride&quot;:{&quot;isManuallyOverridden&quot;:false,&quot;citeprocText&quot;:&quot;[4]–[7]&quot;,&quot;manualOverrideText&quot;:&quot;&quot;},&quot;citationTag&quot;:&quot;MENDELEY_CITATION_v3_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&quot;,&quot;citationItems&quot;:[{&quot;id&quot;:&quot;20347fef-3a56-3dad-98a5-bc6763470f4f&quot;,&quot;itemData&quot;:{&quot;type&quot;:&quot;article-journal&quot;,&quot;id&quot;:&quot;20347fef-3a56-3dad-98a5-bc6763470f4f&quot;,&quot;title&quot;:&quot;Pediatric brain tumors&quot;,&quot;author&quot;:[{&quot;family&quot;:&quot;Wells&quot;,&quot;given&quot;:&quot;Elizabeth M.&quot;,&quot;parse-names&quot;:false,&quot;dropping-particle&quot;:&quot;&quot;,&quot;non-dropping-particle&quot;:&quot;&quot;},{&quot;family&quot;:&quot;Packer&quot;,&quot;given&quot;:&quot;Roger J.&quot;,&quot;parse-names&quot;:false,&quot;dropping-particle&quot;:&quot;&quot;,&quot;non-dropping-particle&quot;:&quot;&quot;}],&quot;container-title&quot;:&quot;Continuum (Minneapolis, Minn.)&quot;,&quot;container-title-short&quot;:&quot;Continuum (Minneap Minn)&quot;,&quot;accessed&quot;:{&quot;date-parts&quot;:[[2023,12,26]]},&quot;DOI&quot;:&quot;10.1212/01.CON.0000464176.96311.D1&quot;,&quot;ISSN&quot;:&quot;1538-6899&quot;,&quot;PMID&quot;:&quot;25837902&quot;,&quot;URL&quot;:&quot;https://pubmed.ncbi.nlm.nih.gov/25837902/&quot;,&quot;issued&quot;:{&quot;date-parts&quot;:[[2015,4,8]]},&quot;page&quot;:&quot;373-396&quot;,&quot;abstract&quot;:&quot;Purpose of Review: Pediatric brain tumors differ from those arising in adulthood. This article discusses the presentation, location, histology, new molecular understanding, therapy, and outcome of brain tumors in children. Recent Findings: Improved biological understanding of pediatric brain tumors is resulting in new molecular-based classification and the development of rationally designed therapeutics. Summary: The presentation of a pediatric brain tumor is dependent on the type of tumor, its location in the nervous system, and the age of the child. Diagnostic workup varies depending on the location of the tumor and the tumor's propensity to disseminate in the nervous system. Survival has improved for pediatric brain tumors, particularly medulloblastoma, as a result of improved surgical techniques and rational use of postoperative radiation and chemotherapy. For medulloblastoma, recent studies have sought to maintain or improve survival while decreasing neurologic sequelae, particularly from radiation in young children. For other childhood brain tumor types, improvements in outcome are not as clear-cut. New molecular insights will likely alter classification, risk stratification, and therapy in the near future.&quot;,&quot;publisher&quot;:&quot;Continuum (Minneap Minn)&quot;,&quot;issue&quot;:&quot;2 Neuro-oncology&quot;,&quot;volume&quot;:&quot;21&quot;},&quot;isTemporary&quot;:false},{&quot;id&quot;:&quot;02704bbb-5e36-305e-8fd4-37df722946d7&quot;,&quot;itemData&quot;:{&quot;type&quot;:&quot;article-journal&quot;,&quot;id&quot;:&quot;02704bbb-5e36-305e-8fd4-37df722946d7&quot;,&quot;title&quot;:&quot;Headaches and brain tumors&quot;,&quot;author&quot;:[{&quot;family&quot;:&quot;Kirby&quot;,&quot;given&quot;:&quot;Sarah&quot;,&quot;parse-names&quot;:false,&quot;dropping-particle&quot;:&quot;&quot;,&quot;non-dropping-particle&quot;:&quot;&quot;},{&quot;family&quot;:&quot;Purdy&quot;,&quot;given&quot;:&quot;R. Allan&quot;,&quot;parse-names&quot;:false,&quot;dropping-particle&quot;:&quot;&quot;,&quot;non-dropping-particle&quot;:&quot;&quot;}],&quot;container-title&quot;:&quot;Neurologic Clinics&quot;,&quot;container-title-short&quot;:&quot;Neurol Clin&quot;,&quot;accessed&quot;:{&quot;date-parts&quot;:[[2023,12,26]]},&quot;DOI&quot;:&quot;10.1016/j.ncl.2013.11.006&quot;,&quot;ISSN&quot;:&quot;15579875&quot;,&quot;PMID&quot;:&quot;24703537&quot;,&quot;issued&quot;:{&quot;date-parts&quot;:[[2014]]},&quot;page&quot;:&quot;423-432&quot;,&quot;publisher&quot;:&quot;W.B. Saunders&quot;,&quot;issue&quot;:&quot;2&quot;,&quot;volume&quot;:&quot;32&quot;},&quot;isTemporary&quot;:false},{&quot;id&quot;:&quot;6babe951-9cdc-3f06-aadb-e604ab9700f7&quot;,&quot;itemData&quot;:{&quot;type&quot;:&quot;article-journal&quot;,&quot;id&quot;:&quot;6babe951-9cdc-3f06-aadb-e604ab9700f7&quot;,&quot;title&quot;:&quot;Headache and Brain Tumor&quot;,&quot;author&quot;:[{&quot;family&quot;:&quot;Hadidchi&quot;,&quot;given&quot;:&quot;Shahram&quot;,&quot;parse-names&quot;:false,&quot;dropping-particle&quot;:&quot;&quot;,&quot;non-dropping-particle&quot;:&quot;&quot;},{&quot;family&quot;:&quot;Surento&quot;,&quot;given&quot;:&quot;Wesley&quot;,&quot;parse-names&quot;:false,&quot;dropping-particle&quot;:&quot;&quot;,&quot;non-dropping-particle&quot;:&quot;&quot;},{&quot;family&quot;:&quot;Lerner&quot;,&quot;given&quot;:&quot;Alexander&quot;,&quot;parse-names&quot;:false,&quot;dropping-particle&quot;:&quot;&quot;,&quot;non-dropping-particle&quot;:&quot;&quot;},{&quot;family&quot;:&quot;Liu&quot;,&quot;given&quot;:&quot;Chia Shang Jason&quot;,&quot;parse-names&quot;:false,&quot;dropping-particle&quot;:&quot;&quot;,&quot;non-dropping-particle&quot;:&quot;&quot;},{&quot;family&quot;:&quot;Gibbs&quot;,&quot;given&quot;:&quot;Wende N.&quot;,&quot;parse-names&quot;:false,&quot;dropping-particle&quot;:&quot;&quot;,&quot;non-dropping-particle&quot;:&quot;&quot;},{&quot;family&quot;:&quot;Kim&quot;,&quot;given&quot;:&quot;Paul E.&quot;,&quot;parse-names&quot;:false,&quot;dropping-particle&quot;:&quot;&quot;,&quot;non-dropping-particle&quot;:&quot;&quot;},{&quot;family&quot;:&quot;Shiroishi&quot;,&quot;given&quot;:&quot;Mark S.&quot;,&quot;parse-names&quot;:false,&quot;dropping-particle&quot;:&quot;&quot;,&quot;non-dropping-particle&quot;:&quot;&quot;}],&quot;container-title&quot;:&quot;Neuroimaging clinics of North America&quot;,&quot;container-title-short&quot;:&quot;Neuroimaging Clin N Am&quot;,&quot;accessed&quot;:{&quot;date-parts&quot;:[[2023,12,26]]},&quot;DOI&quot;:&quot;10.1016/J.NIC.2019.01.008&quot;,&quot;ISSN&quot;:&quot;1557-9867&quot;,&quot;PMID&quot;:&quot;30926118&quot;,&quot;URL&quot;:&quot;https://pubmed.ncbi.nlm.nih.gov/30926118/&quot;,&quot;issued&quot;:{&quot;date-parts&quot;:[[2019,5,1]]},&quot;page&quot;:&quot;291-300&quot;,&quot;abstract&quot;:&quot;Headaches are exceedingly common, but most individuals who seek medical attention with headache will not have a serious underlying etiology such as a brain tumor. Brain tumors are uncommon; however, many patients with brain tumors do suffer from headaches. Generally these headaches are accompanied by other neurologic signs and symptoms. A careful clinical assessment for red flags should be undertaken when considering further work-up with neuroimaging to exclude a serious underlying condition.&quot;,&quot;publisher&quot;:&quot;Neuroimaging Clin N Am&quot;,&quot;issue&quot;:&quot;2&quot;,&quot;volume&quot;:&quot;29&quot;},&quot;isTemporary&quot;:false},{&quot;id&quot;:&quot;4b3653b7-c7e9-382a-b89a-c2bb74d2db42&quot;,&quot;itemData&quot;:{&quot;type&quot;:&quot;article-journal&quot;,&quot;id&quot;:&quot;4b3653b7-c7e9-382a-b89a-c2bb74d2db42&quot;,&quot;title&quot;:&quot;Primary Brain Tumors in Adults: Diagnosis and Treatment&quot;,&quot;author&quot;:[{&quot;family&quot;:&quot;PERKINS&quot;,&quot;given&quot;:&quot;ALLEN&quot;,&quot;parse-names&quot;:false,&quot;dropping-particle&quot;:&quot;&quot;,&quot;non-dropping-particle&quot;:&quot;&quot;},{&quot;family&quot;:&quot;LIU&quot;,&quot;given&quot;:&quot;GERALD&quot;,&quot;parse-names&quot;:false,&quot;dropping-particle&quot;:&quot;&quot;,&quot;non-dropping-particle&quot;:&quot;&quot;}],&quot;container-title&quot;:&quot;American Family Physician&quot;,&quot;container-title-short&quot;:&quot;Am Fam Physician&quot;,&quot;accessed&quot;:{&quot;date-parts&quot;:[[2023,12,26]]},&quot;URL&quot;:&quot;https://www.aafp.org/pubs/afp/issues/2016/0201/p211.html&quot;,&quot;issued&quot;:{&quot;date-parts&quot;:[[2016,2,1]]},&quot;page&quot;:&quot;211-217B&quot;,&quot;abstract&quot;:&quot;Primary brain tumors include any tumor that arises from the brain structures. The most common symptoms are headache and seizures, and patients may also experience unilateral weakness and personality changes. Diagnosis depends on brain imaging and histopathology. Treatment often includes a combination of surgery, radiotherapy, and chemotherapy.&quot;,&quot;issue&quot;:&quot;3&quot;,&quot;volume&quot;:&quot;93&quot;},&quot;isTemporary&quot;:false}]},{&quot;citationID&quot;:&quot;MENDELEY_CITATION_734cad4f-f129-47a5-a36a-6e9cc91f0638&quot;,&quot;properties&quot;:{&quot;noteIndex&quot;:0},&quot;isEdited&quot;:false,&quot;manualOverride&quot;:{&quot;isManuallyOverridden&quot;:false,&quot;citeprocText&quot;:&quot;[7]–[9]&quot;,&quot;manualOverrideText&quot;:&quot;&quot;},&quot;citationTag&quot;:&quot;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&quot;,&quot;citationItems&quot;:[{&quot;id&quot;:&quot;63f26efa-c82c-398c-b13e-9ccfbf444c4c&quot;,&quot;itemData&quot;:{&quot;type&quot;:&quot;article-journal&quot;,&quot;id&quot;:&quot;63f26efa-c82c-398c-b13e-9ccfbf444c4c&quot;,&quot;title&quot;:&quot;Multidisciplinary management of childhood brain tumors: A review of outcomes, recent advances, and challenges - A review&quot;,&quot;author&quot;:[{&quot;family&quot;:&quot;Pollack&quot;,&quot;given&quot;:&quot;Ian F.&quot;,&quot;parse-names&quot;:false,&quot;dropping-particle&quot;:&quot;&quot;,&quot;non-dropping-particle&quot;:&quot;&quot;}],&quot;container-title&quot;:&quot;Journal of Neurosurgery: Pediatrics&quot;,&quot;container-title-short&quot;:&quot;J Neurosurg Pediatr&quot;,&quot;accessed&quot;:{&quot;date-parts&quot;:[[2023,12,26]]},&quot;DOI&quot;:&quot;10.3171/2011.5.PEDS1178&quot;,&quot;ISSN&quot;:&quot;19330707&quot;,&quot;PMID&quot;:&quot;21806354&quot;,&quot;issued&quot;:{&quot;date-parts&quot;:[[2011,8]]},&quot;page&quot;:&quot;135-148&quot;,&quot;abstract&quot;:&quot;Object. Brain tumors are the most common category of childhood solid tumors. In the 1970s and 1980s, treatment protocols for benign tumors focused almost exclusively on surgery, with radiation treatment as a salvage modality, whereas the management of malignant tumors employed a combination of surgery, radiation therapy, and chemotherapy, with therapeutic approaches such as \&quot;8-in-1\&quot; chemotherapy often applied across histological tumor subsets that are now recognized to be prognostically distinct. During the ensuing years, treatment has become increasingly refined, based on clinical and, more recently, molecular factors, which have supported risk-adapted treatment stratification. The goal of this report is to provide an overview of recent progress in the field. Methods. A review of the literature was undertaken to examine recent advances in the management of the most common childhood brain tumor subsets, and in particular to identify instances in which molecular categorization and treatment stratification offer evidence or promise for improving outcome. Results. For both medulloblastomas and infant tumors, refinements in clinical and molecular stratification have already facilitated efforts to achieve risk-adapted treatment planning. Current treatment strategies for children with these tumors focus on improving outcome for tumor subsets that have historically been relatively resistant to therapy and reducing treatment-related sequelae for children with therapy-responsive tumors. Recent advances in molecular categorization offer the promise of further refinements in future studies. For children with ependymomas and low-grade gliomas, clinical risk stratification has facilitated tailored approaches to therapy, with improvement of disease control and concomitant reduction in treatment sequelae, and recent discoveries have identified promising therapeutic targets for molecularly based therapy. In contrast, the prognosis remains poor for children with diffuse intrinsic pontine gliomas and other high-grade gliomas, despite recent identification of biological correlates of tumor prognosis and elucidation of molecular substrates of tumor development. Conclusions. Advances in the clinical and molecular stratification for many types of childhood brain tumors have provided a foundation for risk-adapted treatment planning and improvements in outcome. In some instances, molecular characterization approaches have also yielded insights into new therapeutic targets. For other tumor types, outcome remains discouraging, although new information regarding the biological features critical to tumorigenesis are being translated into novel therapeutic approaches that hold promise for future improvements.&quot;,&quot;issue&quot;:&quot;2&quot;,&quot;volume&quot;:&quot;8&quot;},&quot;isTemporary&quot;:false},{&quot;id&quot;:&quot;36736fbb-f7dc-3e4f-9229-27b70e99bca3&quot;,&quot;itemData&quot;:{&quot;type&quot;:&quot;article-journal&quot;,&quot;id&quot;:&quot;36736fbb-f7dc-3e4f-9229-27b70e99bca3&quot;,&quot;title&quot;:&quot;Continuing Education: Multi-modality Brain Tumor Imaging – MRI, PET, and PET/MRI&quot;,&quot;author&quot;:[{&quot;family&quot;:&quot;Fink&quot;,&quot;given&quot;:&quot;James R.&quot;,&quot;parse-names&quot;:false,&quot;dropping-particle&quot;:&quot;&quot;,&quot;non-dropping-particle&quot;:&quot;&quot;},{&quot;family&quot;:&quot;Muzi&quot;,&quot;given&quot;:&quot;Mark&quot;,&quot;parse-names&quot;:false,&quot;dropping-particle&quot;:&quot;&quot;,&quot;non-dropping-particle&quot;:&quot;&quot;},{&quot;family&quot;:&quot;Peck&quot;,&quot;given&quot;:&quot;Melinda&quot;,&quot;parse-names&quot;:false,&quot;dropping-particle&quot;:&quot;&quot;,&quot;non-dropping-particle&quot;:&quot;&quot;},{&quot;family&quot;:&quot;Krohn&quot;,&quot;given&quot;:&quot;Kenneth A.&quot;,&quot;parse-names&quot;:false,&quot;dropping-particle&quot;:&quot;&quot;,&quot;non-dropping-particle&quot;:&quot;&quot;}],&quot;container-title&quot;:&quot;Journal of nuclear medicine : official publication, Society of Nuclear Medicine&quot;,&quot;container-title-short&quot;:&quot;J Nucl Med&quot;,&quot;accessed&quot;:{&quot;date-parts&quot;:[[2023,12,26]]},&quot;DOI&quot;:&quot;10.2967/JNUMED.113.131516&quot;,&quot;ISSN&quot;:&quot;2159662X&quot;,&quot;PMID&quot;:&quot;26294301&quot;,&quot;URL&quot;:&quot;/pmc/articles/PMC4592410/&quot;,&quot;issued&quot;:{&quot;date-parts&quot;:[[2015,10,1]]},&quot;page&quot;:&quot;1554&quot;,&quot;abstract&quot;:&quot;Standard MR imaging and CT are routinely used for anatomic diagnosis in brain tumors. Pretherapy planning and posttreatment response assessments rely heavily on gadolinium-enhanced MR imaging. Advanced MR imaging techniques and PET imaging offer physiologic, metabolic, or functional information about tumor biology that goes beyond the diagnostic yield of standard anatomic imaging. With the advent of combined PET/MR imaging scanners, we are entering an era wherein the relationships among different elements of tumor metabolism can be simultaneously explored through multimodalityMR imaging and PET imaging. The purpose of this review is to provide a practical and clinically relevant overview of current anatomic and physiologic imaging of brain tumors as a foundation for further investigations, with a primary focus on MR imaging and PET techniques that have demonstrated utility in the current care of brain tumor patients.&quot;,&quot;publisher&quot;:&quot;NIH Public Access&quot;,&quot;issue&quot;:&quot;10&quot;,&quot;volume&quot;:&quot;56&quot;},&quot;isTemporary&quot;:false},{&quot;id&quot;:&quot;4b3653b7-c7e9-382a-b89a-c2bb74d2db42&quot;,&quot;itemData&quot;:{&quot;type&quot;:&quot;article-journal&quot;,&quot;id&quot;:&quot;4b3653b7-c7e9-382a-b89a-c2bb74d2db42&quot;,&quot;title&quot;:&quot;Primary Brain Tumors in Adults: Diagnosis and Treatment&quot;,&quot;author&quot;:[{&quot;family&quot;:&quot;PERKINS&quot;,&quot;given&quot;:&quot;ALLEN&quot;,&quot;parse-names&quot;:false,&quot;dropping-particle&quot;:&quot;&quot;,&quot;non-dropping-particle&quot;:&quot;&quot;},{&quot;family&quot;:&quot;LIU&quot;,&quot;given&quot;:&quot;GERALD&quot;,&quot;parse-names&quot;:false,&quot;dropping-particle&quot;:&quot;&quot;,&quot;non-dropping-particle&quot;:&quot;&quot;}],&quot;container-title&quot;:&quot;American Family Physician&quot;,&quot;container-title-short&quot;:&quot;Am Fam Physician&quot;,&quot;accessed&quot;:{&quot;date-parts&quot;:[[2023,12,26]]},&quot;URL&quot;:&quot;https://www.aafp.org/pubs/afp/issues/2016/0201/p211.html&quot;,&quot;issued&quot;:{&quot;date-parts&quot;:[[2016,2,1]]},&quot;page&quot;:&quot;211-217B&quot;,&quot;abstract&quot;:&quot;Primary brain tumors include any tumor that arises from the brain structures. The most common symptoms are headache and seizures, and patients may also experience unilateral weakness and personality changes. Diagnosis depends on brain imaging and histopathology. Treatment often includes a combination of surgery, radiotherapy, and chemotherapy.&quot;,&quot;issue&quot;:&quot;3&quot;,&quot;volume&quot;:&quot;93&quot;},&quot;isTemporary&quot;:false}]},{&quot;citationID&quot;:&quot;MENDELEY_CITATION_d0c7a21c-0fe5-4305-a44c-eee73899e535&quot;,&quot;properties&quot;:{&quot;noteIndex&quot;:0},&quot;isEdited&quot;:false,&quot;manualOverride&quot;:{&quot;isManuallyOverridden&quot;:false,&quot;citeprocText&quot;:&quot;[4], [7], [8], [10]&quot;,&quot;manualOverrideText&quot;:&quot;&quot;},&quot;citationTag&quot;:&quot;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&quot;,&quot;citationItems&quot;:[{&quot;id&quot;:&quot;63f26efa-c82c-398c-b13e-9ccfbf444c4c&quot;,&quot;itemData&quot;:{&quot;type&quot;:&quot;article-journal&quot;,&quot;id&quot;:&quot;63f26efa-c82c-398c-b13e-9ccfbf444c4c&quot;,&quot;title&quot;:&quot;Multidisciplinary management of childhood brain tumors: A review of outcomes, recent advances, and challenges - A review&quot;,&quot;author&quot;:[{&quot;family&quot;:&quot;Pollack&quot;,&quot;given&quot;:&quot;Ian F.&quot;,&quot;parse-names&quot;:false,&quot;dropping-particle&quot;:&quot;&quot;,&quot;non-dropping-particle&quot;:&quot;&quot;}],&quot;container-title&quot;:&quot;Journal of Neurosurgery: Pediatrics&quot;,&quot;container-title-short&quot;:&quot;J Neurosurg Pediatr&quot;,&quot;accessed&quot;:{&quot;date-parts&quot;:[[2023,12,26]]},&quot;DOI&quot;:&quot;10.3171/2011.5.PEDS1178&quot;,&quot;ISSN&quot;:&quot;19330707&quot;,&quot;PMID&quot;:&quot;21806354&quot;,&quot;issued&quot;:{&quot;date-parts&quot;:[[2011,8]]},&quot;page&quot;:&quot;135-148&quot;,&quot;abstract&quot;:&quot;Object. Brain tumors are the most common category of childhood solid tumors. In the 1970s and 1980s, treatment protocols for benign tumors focused almost exclusively on surgery, with radiation treatment as a salvage modality, whereas the management of malignant tumors employed a combination of surgery, radiation therapy, and chemotherapy, with therapeutic approaches such as \&quot;8-in-1\&quot; chemotherapy often applied across histological tumor subsets that are now recognized to be prognostically distinct. During the ensuing years, treatment has become increasingly refined, based on clinical and, more recently, molecular factors, which have supported risk-adapted treatment stratification. The goal of this report is to provide an overview of recent progress in the field. Methods. A review of the literature was undertaken to examine recent advances in the management of the most common childhood brain tumor subsets, and in particular to identify instances in which molecular categorization and treatment stratification offer evidence or promise for improving outcome. Results. For both medulloblastomas and infant tumors, refinements in clinical and molecular stratification have already facilitated efforts to achieve risk-adapted treatment planning. Current treatment strategies for children with these tumors focus on improving outcome for tumor subsets that have historically been relatively resistant to therapy and reducing treatment-related sequelae for children with therapy-responsive tumors. Recent advances in molecular categorization offer the promise of further refinements in future studies. For children with ependymomas and low-grade gliomas, clinical risk stratification has facilitated tailored approaches to therapy, with improvement of disease control and concomitant reduction in treatment sequelae, and recent discoveries have identified promising therapeutic targets for molecularly based therapy. In contrast, the prognosis remains poor for children with diffuse intrinsic pontine gliomas and other high-grade gliomas, despite recent identification of biological correlates of tumor prognosis and elucidation of molecular substrates of tumor development. Conclusions. Advances in the clinical and molecular stratification for many types of childhood brain tumors have provided a foundation for risk-adapted treatment planning and improvements in outcome. In some instances, molecular characterization approaches have also yielded insights into new therapeutic targets. For other tumor types, outcome remains discouraging, although new information regarding the biological features critical to tumorigenesis are being translated into novel therapeutic approaches that hold promise for future improvements.&quot;,&quot;issue&quot;:&quot;2&quot;,&quot;volume&quot;:&quot;8&quot;},&quot;isTemporary&quot;:false},{&quot;id&quot;:&quot;be1c5662-bc6b-3a28-a8cc-a9058741936a&quot;,&quot;itemData&quot;:{&quot;type&quot;:&quot;article-journal&quot;,&quot;id&quot;:&quot;be1c5662-bc6b-3a28-a8cc-a9058741936a&quot;,&quot;title&quot;:&quot;Advances in the treatment of pediatric brain tumors&quot;,&quot;author&quot;:[{&quot;family&quot;:&quot;Rutka&quot;,&quot;given&quot;:&quot;James T.&quot;,&quot;parse-names&quot;:false,&quot;dropping-particle&quot;:&quot;&quot;,&quot;non-dropping-particle&quot;:&quot;&quot;},{&quot;family&quot;:&quot;Kuo&quot;,&quot;given&quot;:&quot;J. S.&quot;,&quot;parse-names&quot;:false,&quot;dropping-particle&quot;:&quot;&quot;,&quot;non-dropping-particle&quot;:&quot;&quot;},{&quot;family&quot;:&quot;Carter&quot;,&quot;given&quot;:&quot;M.&quot;,&quot;parse-names&quot;:false,&quot;dropping-particle&quot;:&quot;&quot;,&quot;non-dropping-particle&quot;:&quot;&quot;},{&quot;family&quot;:&quot;Ray&quot;,&quot;given&quot;:&quot;A.&quot;,&quot;parse-names&quot;:false,&quot;dropping-particle&quot;:&quot;&quot;,&quot;non-dropping-particle&quot;:&quot;&quot;},{&quot;family&quot;:&quot;Ueda&quot;,&quot;given&quot;:&quot;S.&quot;,&quot;parse-names&quot;:false,&quot;dropping-particle&quot;:&quot;&quot;,&quot;non-dropping-particle&quot;:&quot;&quot;},{&quot;family&quot;:&quot;Mainprize&quot;,&quot;given&quot;:&quot;T. G.&quot;,&quot;parse-names&quot;:false,&quot;dropping-particle&quot;:&quot;&quot;,&quot;non-dropping-particle&quot;:&quot;&quot;}],&quot;container-title&quot;:&quot;Expert Review of Neurotherapeutics&quot;,&quot;container-title-short&quot;:&quot;Expert Rev Neurother&quot;,&quot;accessed&quot;:{&quot;date-parts&quot;:[[2023,12,26]]},&quot;DOI&quot;:&quot;10.1586/14737175.4.5.879&quot;,&quot;ISSN&quot;:&quot;14737175&quot;,&quot;PMID&quot;:&quot;15853514&quot;,&quot;issued&quot;:{&quot;date-parts&quot;:[[2004,9]]},&quot;page&quot;:&quot;879-893&quot;,&quot;abstract&quot;:&quot;Brain tumors are a heterogeneous group of neoplasms with different origins, pathobiologies, treatments and prognoses. The collective contributions from the fields of neuro-oncology, neurosurgery, radiation oncology, neurology, neuropathology, neuroradiology and molecular biology have all led to significant advances in the treatment of certain brain tumors. Ideas from these fields, under the cooperative umbrella of clinical cancer trial consortia, have been tested in large-scale studies. As a result, patient survivals have increased markedly for these tumor types. Unfortunately, there are certain brain tumors in childhood, such as the diffuse intrinsic pontine glioma and atypical teratoid rhabdoid tumor, for which survival advantages have not been found. This review will discuss the current and possible future therapies of the most common pediatric brain tumors and highlight some of the novel imaging modalities that are used pre- and intraoperatively.&quot;,&quot;issue&quot;:&quot;5&quot;,&quot;volume&quot;:&quot;4&quot;},&quot;isTemporary&quot;:false},{&quot;id&quot;:&quot;4b3653b7-c7e9-382a-b89a-c2bb74d2db42&quot;,&quot;itemData&quot;:{&quot;type&quot;:&quot;article-journal&quot;,&quot;id&quot;:&quot;4b3653b7-c7e9-382a-b89a-c2bb74d2db42&quot;,&quot;title&quot;:&quot;Primary Brain Tumors in Adults: Diagnosis and Treatment&quot;,&quot;author&quot;:[{&quot;family&quot;:&quot;PERKINS&quot;,&quot;given&quot;:&quot;ALLEN&quot;,&quot;parse-names&quot;:false,&quot;dropping-particle&quot;:&quot;&quot;,&quot;non-dropping-particle&quot;:&quot;&quot;},{&quot;family&quot;:&quot;LIU&quot;,&quot;given&quot;:&quot;GERALD&quot;,&quot;parse-names&quot;:false,&quot;dropping-particle&quot;:&quot;&quot;,&quot;non-dropping-particle&quot;:&quot;&quot;}],&quot;container-title&quot;:&quot;American Family Physician&quot;,&quot;container-title-short&quot;:&quot;Am Fam Physician&quot;,&quot;accessed&quot;:{&quot;date-parts&quot;:[[2023,12,26]]},&quot;URL&quot;:&quot;https://www.aafp.org/pubs/afp/issues/2016/0201/p211.html&quot;,&quot;issued&quot;:{&quot;date-parts&quot;:[[2016,2,1]]},&quot;page&quot;:&quot;211-217B&quot;,&quot;abstract&quot;:&quot;Primary brain tumors include any tumor that arises from the brain structures. The most common symptoms are headache and seizures, and patients may also experience unilateral weakness and personality changes. Diagnosis depends on brain imaging and histopathology. Treatment often includes a combination of surgery, radiotherapy, and chemotherapy.&quot;,&quot;issue&quot;:&quot;3&quot;,&quot;volume&quot;:&quot;93&quot;},&quot;isTemporary&quot;:false},{&quot;id&quot;:&quot;20347fef-3a56-3dad-98a5-bc6763470f4f&quot;,&quot;itemData&quot;:{&quot;type&quot;:&quot;article-journal&quot;,&quot;id&quot;:&quot;20347fef-3a56-3dad-98a5-bc6763470f4f&quot;,&quot;title&quot;:&quot;Pediatric brain tumors&quot;,&quot;author&quot;:[{&quot;family&quot;:&quot;Wells&quot;,&quot;given&quot;:&quot;Elizabeth M.&quot;,&quot;parse-names&quot;:false,&quot;dropping-particle&quot;:&quot;&quot;,&quot;non-dropping-particle&quot;:&quot;&quot;},{&quot;family&quot;:&quot;Packer&quot;,&quot;given&quot;:&quot;Roger J.&quot;,&quot;parse-names&quot;:false,&quot;dropping-particle&quot;:&quot;&quot;,&quot;non-dropping-particle&quot;:&quot;&quot;}],&quot;container-title&quot;:&quot;Continuum (Minneapolis, Minn.)&quot;,&quot;container-title-short&quot;:&quot;Continuum (Minneap Minn)&quot;,&quot;accessed&quot;:{&quot;date-parts&quot;:[[2023,12,26]]},&quot;DOI&quot;:&quot;10.1212/01.CON.0000464176.96311.D1&quot;,&quot;ISSN&quot;:&quot;1538-6899&quot;,&quot;PMID&quot;:&quot;25837902&quot;,&quot;URL&quot;:&quot;https://pubmed.ncbi.nlm.nih.gov/25837902/&quot;,&quot;issued&quot;:{&quot;date-parts&quot;:[[2015,4,8]]},&quot;page&quot;:&quot;373-396&quot;,&quot;abstract&quot;:&quot;Purpose of Review: Pediatric brain tumors differ from those arising in adulthood. This article discusses the presentation, location, histology, new molecular understanding, therapy, and outcome of brain tumors in children. Recent Findings: Improved biological understanding of pediatric brain tumors is resulting in new molecular-based classification and the development of rationally designed therapeutics. Summary: The presentation of a pediatric brain tumor is dependent on the type of tumor, its location in the nervous system, and the age of the child. Diagnostic workup varies depending on the location of the tumor and the tumor's propensity to disseminate in the nervous system. Survival has improved for pediatric brain tumors, particularly medulloblastoma, as a result of improved surgical techniques and rational use of postoperative radiation and chemotherapy. For medulloblastoma, recent studies have sought to maintain or improve survival while decreasing neurologic sequelae, particularly from radiation in young children. For other childhood brain tumor types, improvements in outcome are not as clear-cut. New molecular insights will likely alter classification, risk stratification, and therapy in the near future.&quot;,&quot;publisher&quot;:&quot;Continuum (Minneap Minn)&quot;,&quot;issue&quot;:&quot;2 Neuro-oncology&quot;,&quot;volume&quot;:&quot;21&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4A73FCBC-2B06-466C-97B6-DD258E9ED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35</Pages>
  <Words>7792</Words>
  <Characters>44419</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140</cp:revision>
  <dcterms:created xsi:type="dcterms:W3CDTF">2024-01-03T03:58:00Z</dcterms:created>
  <dcterms:modified xsi:type="dcterms:W3CDTF">2024-05-01T07:15:00Z</dcterms:modified>
</cp:coreProperties>
</file>